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2A1" w:rsidRPr="00AF0BDB" w:rsidRDefault="004D42A1" w:rsidP="00E62D3F">
      <w:pPr>
        <w:pStyle w:val="CS"/>
        <w:rPr>
          <w:rFonts w:ascii="Helvetica 55 Roman" w:hAnsi="Helvetica 55 Roman"/>
        </w:rPr>
      </w:pPr>
      <w:r w:rsidRPr="00AF0BDB">
        <w:rPr>
          <w:rFonts w:ascii="Helvetica 55 Roman" w:hAnsi="Helvetica 55 Roman"/>
        </w:rPr>
        <w:t>Con</w:t>
      </w:r>
      <w:r w:rsidR="00F43E6C" w:rsidRPr="00AF0BDB">
        <w:rPr>
          <w:rFonts w:ascii="Helvetica 55 Roman" w:hAnsi="Helvetica 55 Roman"/>
        </w:rPr>
        <w:t xml:space="preserve">trat de </w:t>
      </w:r>
      <w:r w:rsidRPr="00AF0BDB">
        <w:rPr>
          <w:rFonts w:ascii="Helvetica 55 Roman" w:hAnsi="Helvetica 55 Roman"/>
        </w:rPr>
        <w:t xml:space="preserve">Service de fibre optique passive </w:t>
      </w:r>
      <w:r w:rsidR="00DE20D2" w:rsidRPr="00AF0BDB">
        <w:rPr>
          <w:rFonts w:ascii="Helvetica 55 Roman" w:hAnsi="Helvetica 55 Roman"/>
        </w:rPr>
        <w:t>point à point</w:t>
      </w:r>
    </w:p>
    <w:p w:rsidR="004D42A1" w:rsidRPr="00AF0BDB" w:rsidRDefault="004D42A1" w:rsidP="004D42A1">
      <w:pPr>
        <w:pStyle w:val="StyleHelvetica55Roman18ptOrangeJustifi"/>
      </w:pPr>
    </w:p>
    <w:p w:rsidR="004D42A1" w:rsidRPr="00AF0BDB" w:rsidRDefault="004D42A1" w:rsidP="004D42A1">
      <w:pPr>
        <w:pStyle w:val="StyleHelvetica55Roman18ptOrangeJustifi"/>
      </w:pPr>
    </w:p>
    <w:p w:rsidR="00677207" w:rsidRPr="00AF0BDB" w:rsidRDefault="00677207" w:rsidP="004D42A1">
      <w:pPr>
        <w:rPr>
          <w:rFonts w:ascii="Helvetica 55 Roman" w:hAnsi="Helvetica 55 Roman" w:cs="Arial"/>
          <w:sz w:val="20"/>
          <w:szCs w:val="20"/>
        </w:rPr>
      </w:pPr>
      <w:r w:rsidRPr="00AF0BDB">
        <w:rPr>
          <w:rFonts w:ascii="Helvetica 55 Roman" w:hAnsi="Helvetica 55 Roman" w:cs="Arial"/>
          <w:sz w:val="20"/>
          <w:szCs w:val="20"/>
        </w:rPr>
        <w:t>Entre</w:t>
      </w:r>
    </w:p>
    <w:p w:rsidR="00677207" w:rsidRPr="00AF0BDB" w:rsidRDefault="00677207" w:rsidP="004D42A1">
      <w:pPr>
        <w:rPr>
          <w:rFonts w:ascii="Helvetica 55 Roman" w:hAnsi="Helvetica 55 Roman" w:cs="Arial"/>
          <w:b/>
          <w:sz w:val="20"/>
          <w:szCs w:val="20"/>
        </w:rPr>
      </w:pPr>
    </w:p>
    <w:p w:rsidR="00AF0BDB" w:rsidRPr="00AF0BDB" w:rsidRDefault="00AF0BDB" w:rsidP="00AF0BDB">
      <w:pPr>
        <w:pStyle w:val="CorpsdetexteEHPTBodyText2"/>
        <w:tabs>
          <w:tab w:val="right" w:leader="dot" w:pos="9072"/>
        </w:tabs>
        <w:spacing w:line="240" w:lineRule="auto"/>
        <w:rPr>
          <w:rFonts w:ascii="Helvetica 55 Roman" w:hAnsi="Helvetica 55 Roman"/>
          <w:szCs w:val="24"/>
        </w:rPr>
      </w:pPr>
      <w:r w:rsidRPr="00AF0BDB">
        <w:rPr>
          <w:rFonts w:ascii="Helvetica 55 Roman" w:hAnsi="Helvetica 55 Roman"/>
          <w:szCs w:val="24"/>
        </w:rPr>
        <w:t xml:space="preserve">YANA FIBRE, société par actions simplifiée, au capital de 2 400 000 € </w:t>
      </w:r>
      <w:r w:rsidRPr="00AF0BDB">
        <w:rPr>
          <w:rFonts w:ascii="Helvetica 55 Roman" w:hAnsi="Helvetica 55 Roman"/>
          <w:noProof/>
        </w:rPr>
        <w:t>immatriculée au registre du commerce et des sociétés</w:t>
      </w:r>
      <w:r w:rsidRPr="00AF0BDB">
        <w:rPr>
          <w:rFonts w:ascii="Helvetica 55 Roman" w:hAnsi="Helvetica 55 Roman"/>
          <w:szCs w:val="24"/>
        </w:rPr>
        <w:t xml:space="preserve"> de CAYENNE sous le numéro 824500532, dont le siège social est situé à 10 </w:t>
      </w:r>
      <w:proofErr w:type="gramStart"/>
      <w:r w:rsidRPr="00AF0BDB">
        <w:rPr>
          <w:rFonts w:ascii="Helvetica 55 Roman" w:hAnsi="Helvetica 55 Roman"/>
          <w:szCs w:val="24"/>
        </w:rPr>
        <w:t>rue</w:t>
      </w:r>
      <w:proofErr w:type="gramEnd"/>
      <w:r w:rsidRPr="00AF0BDB">
        <w:rPr>
          <w:rFonts w:ascii="Helvetica 55 Roman" w:hAnsi="Helvetica 55 Roman"/>
          <w:szCs w:val="24"/>
        </w:rPr>
        <w:t xml:space="preserve"> de l'université Cornell 97300 CAYENNE.</w:t>
      </w:r>
    </w:p>
    <w:p w:rsidR="00AF0BDB" w:rsidRPr="00AF0BDB" w:rsidRDefault="00AF0BDB" w:rsidP="00AF0BDB">
      <w:pPr>
        <w:rPr>
          <w:rFonts w:ascii="Helvetica 55 Roman" w:hAnsi="Helvetica 55 Roman" w:cs="Arial"/>
          <w:sz w:val="20"/>
          <w:szCs w:val="20"/>
        </w:rPr>
      </w:pPr>
    </w:p>
    <w:p w:rsidR="00AF0BDB" w:rsidRPr="00AF0BDB" w:rsidRDefault="00AF0BDB" w:rsidP="00AF0BDB">
      <w:pPr>
        <w:rPr>
          <w:rFonts w:ascii="Helvetica 55 Roman" w:hAnsi="Helvetica 55 Roman" w:cs="Arial"/>
          <w:sz w:val="20"/>
          <w:szCs w:val="20"/>
        </w:rPr>
      </w:pPr>
      <w:r w:rsidRPr="00AF0BDB">
        <w:rPr>
          <w:rFonts w:ascii="Helvetica 55 Roman" w:hAnsi="Helvetica 55 Roman" w:cs="Arial"/>
          <w:sz w:val="20"/>
          <w:szCs w:val="20"/>
        </w:rPr>
        <w:t xml:space="preserve">Ci-après, dénommée </w:t>
      </w:r>
      <w:r w:rsidRPr="00AF0BDB">
        <w:rPr>
          <w:rFonts w:ascii="Helvetica 55 Roman" w:hAnsi="Helvetica 55 Roman" w:cs="Arial"/>
          <w:b/>
          <w:sz w:val="20"/>
          <w:szCs w:val="20"/>
        </w:rPr>
        <w:t>" YANA FIBRE "</w:t>
      </w:r>
    </w:p>
    <w:p w:rsidR="00AF0BDB" w:rsidRPr="00AF0BDB" w:rsidRDefault="00AF0BDB" w:rsidP="00AF0BDB">
      <w:pPr>
        <w:rPr>
          <w:rFonts w:ascii="Helvetica 55 Roman" w:hAnsi="Helvetica 55 Roman" w:cs="Arial"/>
          <w:sz w:val="20"/>
          <w:szCs w:val="20"/>
        </w:rPr>
      </w:pPr>
    </w:p>
    <w:p w:rsidR="00AF0BDB" w:rsidRPr="00AF0BDB" w:rsidRDefault="00AF0BDB" w:rsidP="00AF0BDB">
      <w:pPr>
        <w:pStyle w:val="CorpsdetexteEHPTBodyText2"/>
        <w:tabs>
          <w:tab w:val="right" w:leader="dot" w:pos="9072"/>
        </w:tabs>
        <w:spacing w:line="240" w:lineRule="auto"/>
        <w:rPr>
          <w:rFonts w:ascii="Helvetica 55 Roman" w:hAnsi="Helvetica 55 Roman"/>
          <w:szCs w:val="24"/>
        </w:rPr>
      </w:pPr>
      <w:r w:rsidRPr="00AF0BDB">
        <w:rPr>
          <w:rFonts w:ascii="Helvetica 55 Roman" w:hAnsi="Helvetica 55 Roman"/>
          <w:szCs w:val="24"/>
        </w:rPr>
        <w:t xml:space="preserve">Représentée aux fins des présentes par Monsieur Christophe </w:t>
      </w:r>
      <w:proofErr w:type="spellStart"/>
      <w:r w:rsidRPr="00AF0BDB">
        <w:rPr>
          <w:rFonts w:ascii="Helvetica 55 Roman" w:hAnsi="Helvetica 55 Roman"/>
          <w:szCs w:val="24"/>
        </w:rPr>
        <w:t>Sergues</w:t>
      </w:r>
      <w:proofErr w:type="spellEnd"/>
      <w:r w:rsidRPr="00AF0BDB">
        <w:rPr>
          <w:rFonts w:ascii="Helvetica 55 Roman" w:hAnsi="Helvetica 55 Roman"/>
          <w:szCs w:val="24"/>
        </w:rPr>
        <w:t>, en sa qualité de Directeur Général, dûment habilité à cet effet</w:t>
      </w:r>
    </w:p>
    <w:p w:rsidR="004D42A1" w:rsidRPr="00AF0BDB" w:rsidRDefault="004D42A1" w:rsidP="004D42A1">
      <w:pPr>
        <w:jc w:val="both"/>
        <w:rPr>
          <w:rFonts w:ascii="Helvetica 55 Roman" w:hAnsi="Helvetica 55 Roman" w:cs="Arial"/>
          <w:sz w:val="20"/>
          <w:szCs w:val="20"/>
        </w:rPr>
      </w:pPr>
    </w:p>
    <w:p w:rsidR="004D42A1" w:rsidRPr="00AF0BDB" w:rsidRDefault="004D42A1" w:rsidP="004D42A1">
      <w:pPr>
        <w:jc w:val="right"/>
        <w:rPr>
          <w:rFonts w:ascii="Helvetica 55 Roman" w:hAnsi="Helvetica 55 Roman" w:cs="Arial"/>
          <w:sz w:val="20"/>
          <w:szCs w:val="20"/>
        </w:rPr>
      </w:pPr>
      <w:proofErr w:type="gramStart"/>
      <w:r w:rsidRPr="00AF0BDB">
        <w:rPr>
          <w:rFonts w:ascii="Helvetica 55 Roman" w:hAnsi="Helvetica 55 Roman" w:cs="Arial"/>
          <w:sz w:val="20"/>
          <w:szCs w:val="20"/>
        </w:rPr>
        <w:t>d’une</w:t>
      </w:r>
      <w:proofErr w:type="gramEnd"/>
      <w:r w:rsidRPr="00AF0BDB">
        <w:rPr>
          <w:rFonts w:ascii="Helvetica 55 Roman" w:hAnsi="Helvetica 55 Roman" w:cs="Arial"/>
          <w:sz w:val="20"/>
          <w:szCs w:val="20"/>
        </w:rPr>
        <w:t xml:space="preserve"> part,</w:t>
      </w:r>
    </w:p>
    <w:p w:rsidR="004D42A1" w:rsidRPr="00AF0BDB" w:rsidRDefault="004D42A1" w:rsidP="004D42A1">
      <w:pPr>
        <w:jc w:val="both"/>
        <w:rPr>
          <w:rFonts w:ascii="Helvetica 55 Roman" w:hAnsi="Helvetica 55 Roman" w:cs="Arial"/>
          <w:sz w:val="20"/>
          <w:szCs w:val="20"/>
        </w:rPr>
      </w:pPr>
    </w:p>
    <w:p w:rsidR="004D42A1" w:rsidRPr="00AF0BDB" w:rsidRDefault="004D42A1" w:rsidP="004D42A1">
      <w:pPr>
        <w:jc w:val="both"/>
        <w:rPr>
          <w:rFonts w:ascii="Helvetica 55 Roman" w:hAnsi="Helvetica 55 Roman" w:cs="Arial"/>
          <w:sz w:val="20"/>
          <w:szCs w:val="20"/>
        </w:rPr>
      </w:pPr>
    </w:p>
    <w:p w:rsidR="004D42A1" w:rsidRPr="00AF0BDB" w:rsidRDefault="004D42A1" w:rsidP="004D42A1">
      <w:pPr>
        <w:jc w:val="both"/>
        <w:rPr>
          <w:rFonts w:ascii="Helvetica 55 Roman" w:hAnsi="Helvetica 55 Roman" w:cs="Arial"/>
          <w:sz w:val="20"/>
          <w:szCs w:val="20"/>
        </w:rPr>
      </w:pPr>
      <w:r w:rsidRPr="00AF0BDB">
        <w:rPr>
          <w:rFonts w:ascii="Helvetica 55 Roman" w:hAnsi="Helvetica 55 Roman" w:cs="Arial"/>
          <w:sz w:val="20"/>
          <w:szCs w:val="20"/>
        </w:rPr>
        <w:t xml:space="preserve">Et </w:t>
      </w:r>
    </w:p>
    <w:p w:rsidR="004D42A1" w:rsidRPr="00AF0BDB" w:rsidRDefault="004D42A1" w:rsidP="004D42A1">
      <w:pPr>
        <w:jc w:val="both"/>
        <w:rPr>
          <w:rFonts w:ascii="Helvetica 55 Roman" w:hAnsi="Helvetica 55 Roman" w:cs="Arial"/>
          <w:sz w:val="20"/>
          <w:szCs w:val="20"/>
        </w:rPr>
      </w:pPr>
    </w:p>
    <w:p w:rsidR="0008768F" w:rsidRPr="00AF0BDB" w:rsidRDefault="0008768F" w:rsidP="0008768F">
      <w:pPr>
        <w:pStyle w:val="CorpsdetexteEHPTBodyText2"/>
        <w:tabs>
          <w:tab w:val="right" w:leader="dot" w:pos="9072"/>
        </w:tabs>
        <w:spacing w:line="240" w:lineRule="auto"/>
        <w:rPr>
          <w:rFonts w:ascii="Helvetica 55 Roman" w:hAnsi="Helvetica 55 Roman"/>
        </w:rPr>
      </w:pPr>
      <w:r w:rsidRPr="00AF0BDB">
        <w:rPr>
          <w:rFonts w:ascii="Helvetica 55 Roman" w:hAnsi="Helvetica 55 Roman" w:cs="Helvetica 55 Roman"/>
          <w:kern w:val="3"/>
          <w:lang w:eastAsia="zh-CN"/>
        </w:rPr>
        <w:t xml:space="preserve">La société………………… </w:t>
      </w:r>
      <w:r w:rsidRPr="00AF0BDB">
        <w:rPr>
          <w:rFonts w:ascii="Helvetica 55 Roman" w:hAnsi="Helvetica 55 Roman"/>
          <w:highlight w:val="yellow"/>
        </w:rPr>
        <w:t xml:space="preserve">XXX, structure juridique de la filiale, </w:t>
      </w:r>
      <w:r w:rsidRPr="00AF0BDB">
        <w:rPr>
          <w:rFonts w:ascii="Helvetica 55 Roman" w:hAnsi="Helvetica 55 Roman"/>
        </w:rPr>
        <w:t xml:space="preserve">au capital de </w:t>
      </w:r>
      <w:r w:rsidRPr="00AF0BDB">
        <w:rPr>
          <w:rFonts w:ascii="Helvetica 55 Roman" w:hAnsi="Helvetica 55 Roman"/>
          <w:highlight w:val="yellow"/>
        </w:rPr>
        <w:t xml:space="preserve">XXX €. </w:t>
      </w:r>
      <w:r w:rsidRPr="00AF0BDB">
        <w:rPr>
          <w:rFonts w:ascii="Helvetica 55 Roman" w:hAnsi="Helvetica 55 Roman"/>
          <w:noProof/>
        </w:rPr>
        <w:t>immatriculée au registre du commerce et des sociétés</w:t>
      </w:r>
      <w:r w:rsidRPr="00AF0BDB">
        <w:rPr>
          <w:rFonts w:ascii="Helvetica 55 Roman" w:hAnsi="Helvetica 55 Roman"/>
        </w:rPr>
        <w:t xml:space="preserve"> de </w:t>
      </w:r>
      <w:r w:rsidRPr="00AF0BDB">
        <w:rPr>
          <w:rFonts w:ascii="Helvetica 55 Roman" w:hAnsi="Helvetica 55 Roman"/>
          <w:highlight w:val="yellow"/>
        </w:rPr>
        <w:t xml:space="preserve">XXXX </w:t>
      </w:r>
      <w:r w:rsidRPr="00AF0BDB">
        <w:rPr>
          <w:rFonts w:ascii="Helvetica 55 Roman" w:hAnsi="Helvetica 55 Roman"/>
        </w:rPr>
        <w:t xml:space="preserve">sous le numéro </w:t>
      </w:r>
      <w:r w:rsidRPr="00AF0BDB">
        <w:rPr>
          <w:rFonts w:ascii="Helvetica 55 Roman" w:hAnsi="Helvetica 55 Roman"/>
          <w:highlight w:val="yellow"/>
        </w:rPr>
        <w:t xml:space="preserve">XXXXXX, </w:t>
      </w:r>
      <w:r w:rsidRPr="00AF0BDB">
        <w:rPr>
          <w:rFonts w:ascii="Helvetica 55 Roman" w:hAnsi="Helvetica 55 Roman"/>
        </w:rPr>
        <w:t xml:space="preserve">dont le siège social est situé à </w:t>
      </w:r>
      <w:r w:rsidRPr="00AF0BDB">
        <w:rPr>
          <w:rFonts w:ascii="Helvetica 55 Roman" w:hAnsi="Helvetica 55 Roman"/>
          <w:highlight w:val="yellow"/>
        </w:rPr>
        <w:t>ADRESSE</w:t>
      </w:r>
      <w:r w:rsidRPr="00AF0BDB">
        <w:rPr>
          <w:rFonts w:ascii="Helvetica 55 Roman" w:hAnsi="Helvetica 55 Roman"/>
        </w:rPr>
        <w:t>.</w:t>
      </w:r>
    </w:p>
    <w:p w:rsidR="00677207" w:rsidRPr="00AF0BDB" w:rsidRDefault="00677207" w:rsidP="0032391D">
      <w:pPr>
        <w:suppressAutoHyphens/>
        <w:autoSpaceDN w:val="0"/>
        <w:jc w:val="both"/>
        <w:textAlignment w:val="baseline"/>
        <w:rPr>
          <w:rFonts w:ascii="Helvetica 55 Roman" w:hAnsi="Helvetica 55 Roman" w:cs="Helvetica 55 Roman"/>
          <w:kern w:val="3"/>
          <w:sz w:val="20"/>
          <w:szCs w:val="20"/>
          <w:lang w:eastAsia="zh-CN"/>
        </w:rPr>
      </w:pPr>
    </w:p>
    <w:p w:rsidR="007E1C30" w:rsidRPr="00AF0BDB" w:rsidRDefault="0032391D" w:rsidP="00F6415B">
      <w:pPr>
        <w:jc w:val="both"/>
        <w:rPr>
          <w:rFonts w:ascii="Helvetica 55 Roman" w:hAnsi="Helvetica 55 Roman" w:cs="Arial"/>
          <w:sz w:val="20"/>
          <w:szCs w:val="20"/>
        </w:rPr>
      </w:pPr>
      <w:r w:rsidRPr="00AF0BDB">
        <w:rPr>
          <w:rFonts w:ascii="Helvetica 55 Roman" w:eastAsia="SimSun" w:hAnsi="Helvetica 55 Roman" w:cs="Helvetica 55 Roman"/>
          <w:kern w:val="3"/>
          <w:sz w:val="20"/>
          <w:szCs w:val="20"/>
          <w:lang w:eastAsia="zh-CN" w:bidi="hi-IN"/>
        </w:rPr>
        <w:t xml:space="preserve">Ci-après, </w:t>
      </w:r>
      <w:proofErr w:type="gramStart"/>
      <w:r w:rsidRPr="00AF0BDB">
        <w:rPr>
          <w:rFonts w:ascii="Helvetica 55 Roman" w:eastAsia="SimSun" w:hAnsi="Helvetica 55 Roman" w:cs="Helvetica 55 Roman"/>
          <w:kern w:val="3"/>
          <w:sz w:val="20"/>
          <w:szCs w:val="20"/>
          <w:lang w:eastAsia="zh-CN" w:bidi="hi-IN"/>
        </w:rPr>
        <w:t>dénommé</w:t>
      </w:r>
      <w:proofErr w:type="gramEnd"/>
      <w:r w:rsidRPr="00AF0BDB">
        <w:rPr>
          <w:rFonts w:ascii="Helvetica 55 Roman" w:eastAsia="SimSun" w:hAnsi="Helvetica 55 Roman" w:cs="Helvetica 55 Roman"/>
          <w:kern w:val="3"/>
          <w:sz w:val="20"/>
          <w:szCs w:val="20"/>
          <w:lang w:eastAsia="zh-CN" w:bidi="hi-IN"/>
        </w:rPr>
        <w:t xml:space="preserve"> « </w:t>
      </w:r>
      <w:r w:rsidRPr="00AF0BDB">
        <w:rPr>
          <w:rFonts w:ascii="Helvetica 55 Roman" w:eastAsia="SimSun" w:hAnsi="Helvetica 55 Roman" w:cs="Helvetica 55 Roman"/>
          <w:b/>
          <w:kern w:val="3"/>
          <w:sz w:val="20"/>
          <w:szCs w:val="20"/>
          <w:lang w:eastAsia="zh-CN" w:bidi="hi-IN"/>
        </w:rPr>
        <w:t xml:space="preserve">l’Usager </w:t>
      </w:r>
      <w:r w:rsidRPr="00AF0BDB">
        <w:rPr>
          <w:rFonts w:ascii="Helvetica 55 Roman" w:eastAsia="SimSun" w:hAnsi="Helvetica 55 Roman" w:cs="Helvetica 55 Roman"/>
          <w:kern w:val="3"/>
          <w:sz w:val="20"/>
          <w:szCs w:val="20"/>
          <w:lang w:eastAsia="zh-CN" w:bidi="hi-IN"/>
        </w:rPr>
        <w:t>»</w:t>
      </w:r>
    </w:p>
    <w:p w:rsidR="00B25707" w:rsidRPr="00AF0BDB" w:rsidRDefault="00677207" w:rsidP="00677207">
      <w:pPr>
        <w:jc w:val="right"/>
        <w:rPr>
          <w:rFonts w:ascii="Helvetica 55 Roman" w:hAnsi="Helvetica 55 Roman" w:cs="Arial"/>
          <w:sz w:val="20"/>
          <w:szCs w:val="20"/>
        </w:rPr>
      </w:pPr>
      <w:r w:rsidRPr="00AF0BDB">
        <w:rPr>
          <w:rFonts w:ascii="Helvetica 55 Roman" w:hAnsi="Helvetica 55 Roman" w:cs="Arial"/>
          <w:sz w:val="20"/>
          <w:szCs w:val="20"/>
        </w:rPr>
        <w:t>D’autre part,</w:t>
      </w:r>
    </w:p>
    <w:p w:rsidR="00677207" w:rsidRPr="00AF0BDB" w:rsidRDefault="00677207" w:rsidP="00677207">
      <w:pPr>
        <w:rPr>
          <w:rFonts w:ascii="Helvetica 55 Roman" w:hAnsi="Helvetica 55 Roman" w:cs="Arial"/>
          <w:sz w:val="20"/>
          <w:szCs w:val="20"/>
        </w:rPr>
      </w:pPr>
    </w:p>
    <w:p w:rsidR="00677207" w:rsidRPr="00AF0BDB" w:rsidRDefault="00677207" w:rsidP="00677207">
      <w:pPr>
        <w:rPr>
          <w:rFonts w:ascii="Helvetica 55 Roman" w:hAnsi="Helvetica 55 Roman" w:cs="Arial"/>
          <w:sz w:val="20"/>
          <w:szCs w:val="20"/>
        </w:rPr>
      </w:pPr>
      <w:r w:rsidRPr="00AF0BDB">
        <w:rPr>
          <w:rFonts w:ascii="Helvetica 55 Roman" w:hAnsi="Helvetica 55 Roman" w:cs="Arial"/>
          <w:sz w:val="20"/>
          <w:szCs w:val="20"/>
        </w:rPr>
        <w:t>Ci-après dénommés ensemble les « Parties » ou individuellement la « Partie »</w:t>
      </w:r>
    </w:p>
    <w:p w:rsidR="00677207" w:rsidRPr="00AF0BDB" w:rsidRDefault="00677207" w:rsidP="00677207">
      <w:pPr>
        <w:rPr>
          <w:rFonts w:ascii="Helvetica 55 Roman" w:hAnsi="Helvetica 55 Roman" w:cs="Arial"/>
          <w:sz w:val="20"/>
          <w:szCs w:val="20"/>
        </w:rPr>
      </w:pPr>
      <w:r w:rsidRPr="00AF0BDB">
        <w:rPr>
          <w:rFonts w:ascii="Helvetica 55 Roman" w:hAnsi="Helvetica 55 Roman" w:cs="Arial"/>
          <w:sz w:val="20"/>
          <w:szCs w:val="20"/>
        </w:rPr>
        <w:t>Il est co</w:t>
      </w:r>
      <w:r w:rsidR="004329CB" w:rsidRPr="00AF0BDB">
        <w:rPr>
          <w:rFonts w:ascii="Helvetica 55 Roman" w:hAnsi="Helvetica 55 Roman" w:cs="Arial"/>
          <w:sz w:val="20"/>
          <w:szCs w:val="20"/>
        </w:rPr>
        <w:t>n</w:t>
      </w:r>
      <w:r w:rsidRPr="00AF0BDB">
        <w:rPr>
          <w:rFonts w:ascii="Helvetica 55 Roman" w:hAnsi="Helvetica 55 Roman" w:cs="Arial"/>
          <w:sz w:val="20"/>
          <w:szCs w:val="20"/>
        </w:rPr>
        <w:t>venu ce qui suit :</w:t>
      </w:r>
    </w:p>
    <w:p w:rsidR="00B25707" w:rsidRPr="00AF0BDB" w:rsidRDefault="00677207" w:rsidP="00F6415B">
      <w:pPr>
        <w:jc w:val="both"/>
        <w:rPr>
          <w:rFonts w:ascii="Helvetica 55 Roman" w:hAnsi="Helvetica 55 Roman" w:cs="Arial"/>
          <w:sz w:val="20"/>
          <w:szCs w:val="20"/>
        </w:rPr>
        <w:sectPr w:rsidR="00B25707" w:rsidRPr="00AF0BDB" w:rsidSect="00AF0BDB">
          <w:headerReference w:type="default" r:id="rId8"/>
          <w:footerReference w:type="default" r:id="rId9"/>
          <w:footerReference w:type="first" r:id="rId10"/>
          <w:pgSz w:w="11906" w:h="16838"/>
          <w:pgMar w:top="1417" w:right="1417" w:bottom="1417" w:left="1417" w:header="624" w:footer="567" w:gutter="0"/>
          <w:cols w:space="708"/>
          <w:titlePg/>
          <w:docGrid w:linePitch="360"/>
        </w:sectPr>
      </w:pP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r>
    </w:p>
    <w:p w:rsidR="00A84875" w:rsidRPr="00AF0BDB" w:rsidRDefault="00A84875" w:rsidP="00F6415B">
      <w:pPr>
        <w:jc w:val="both"/>
        <w:rPr>
          <w:rFonts w:ascii="Helvetica 55 Roman" w:hAnsi="Helvetica 55 Roman" w:cs="Arial"/>
          <w:sz w:val="20"/>
          <w:szCs w:val="20"/>
        </w:rPr>
      </w:pPr>
    </w:p>
    <w:p w:rsidR="00353380" w:rsidRPr="00AF0BDB" w:rsidRDefault="00353380" w:rsidP="00F6415B">
      <w:pPr>
        <w:jc w:val="both"/>
        <w:rPr>
          <w:rFonts w:ascii="Helvetica 55 Roman" w:hAnsi="Helvetica 55 Roman" w:cs="Arial"/>
          <w:sz w:val="20"/>
          <w:szCs w:val="20"/>
        </w:rPr>
      </w:pPr>
    </w:p>
    <w:p w:rsidR="003A712E" w:rsidRPr="00AF0BDB" w:rsidRDefault="003A712E" w:rsidP="003A712E">
      <w:pPr>
        <w:pStyle w:val="StyleHelvetica55Roman18ptOrangeJustifi"/>
      </w:pPr>
      <w:proofErr w:type="gramStart"/>
      <w:r w:rsidRPr="00AF0BDB">
        <w:t>table</w:t>
      </w:r>
      <w:proofErr w:type="gramEnd"/>
      <w:r w:rsidRPr="00AF0BDB">
        <w:t xml:space="preserve"> des matières</w:t>
      </w:r>
    </w:p>
    <w:p w:rsidR="00353380" w:rsidRPr="00AF0BDB" w:rsidRDefault="00353380" w:rsidP="00F6415B">
      <w:pPr>
        <w:jc w:val="both"/>
        <w:rPr>
          <w:rFonts w:ascii="Helvetica 55 Roman" w:hAnsi="Helvetica 55 Roman" w:cs="Arial"/>
          <w:sz w:val="20"/>
          <w:szCs w:val="20"/>
        </w:rPr>
      </w:pPr>
    </w:p>
    <w:p w:rsidR="00353380" w:rsidRPr="00AF0BDB" w:rsidRDefault="00353380" w:rsidP="00F6415B">
      <w:pPr>
        <w:jc w:val="both"/>
        <w:rPr>
          <w:rFonts w:ascii="Helvetica 55 Roman" w:hAnsi="Helvetica 55 Roman" w:cs="Arial"/>
          <w:sz w:val="20"/>
          <w:szCs w:val="20"/>
        </w:rPr>
      </w:pPr>
    </w:p>
    <w:p w:rsidR="00A711F8" w:rsidRDefault="00353380">
      <w:pPr>
        <w:pStyle w:val="TM1"/>
        <w:rPr>
          <w:rFonts w:asciiTheme="minorHAnsi" w:eastAsiaTheme="minorEastAsia" w:hAnsiTheme="minorHAnsi" w:cstheme="minorBidi"/>
          <w:color w:val="auto"/>
          <w:sz w:val="22"/>
          <w:szCs w:val="22"/>
        </w:rPr>
      </w:pPr>
      <w:r w:rsidRPr="00AF0BDB">
        <w:rPr>
          <w:rFonts w:cs="Arial"/>
          <w:szCs w:val="20"/>
        </w:rPr>
        <w:fldChar w:fldCharType="begin"/>
      </w:r>
      <w:r w:rsidRPr="00AF0BDB">
        <w:rPr>
          <w:rFonts w:cs="Arial"/>
          <w:szCs w:val="20"/>
        </w:rPr>
        <w:instrText xml:space="preserve"> TOC \o "1-3" \h \z \u </w:instrText>
      </w:r>
      <w:r w:rsidRPr="00AF0BDB">
        <w:rPr>
          <w:rFonts w:cs="Arial"/>
          <w:szCs w:val="20"/>
        </w:rPr>
        <w:fldChar w:fldCharType="separate"/>
      </w:r>
      <w:hyperlink w:anchor="_Toc77057430" w:history="1">
        <w:r w:rsidR="00A711F8" w:rsidRPr="00217EBF">
          <w:rPr>
            <w:rStyle w:val="Lienhypertexte"/>
          </w:rPr>
          <w:t>article 1 – Préambule</w:t>
        </w:r>
        <w:r w:rsidR="00A711F8">
          <w:rPr>
            <w:webHidden/>
          </w:rPr>
          <w:tab/>
        </w:r>
        <w:r w:rsidR="00A711F8">
          <w:rPr>
            <w:webHidden/>
          </w:rPr>
          <w:fldChar w:fldCharType="begin"/>
        </w:r>
        <w:r w:rsidR="00A711F8">
          <w:rPr>
            <w:webHidden/>
          </w:rPr>
          <w:instrText xml:space="preserve"> PAGEREF _Toc77057430 \h </w:instrText>
        </w:r>
        <w:r w:rsidR="00A711F8">
          <w:rPr>
            <w:webHidden/>
          </w:rPr>
        </w:r>
        <w:r w:rsidR="00A711F8">
          <w:rPr>
            <w:webHidden/>
          </w:rPr>
          <w:fldChar w:fldCharType="separate"/>
        </w:r>
        <w:r w:rsidR="00A711F8">
          <w:rPr>
            <w:webHidden/>
          </w:rPr>
          <w:t>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31" w:history="1">
        <w:r w:rsidR="00A711F8" w:rsidRPr="00217EBF">
          <w:rPr>
            <w:rStyle w:val="Lienhypertexte"/>
          </w:rPr>
          <w:t>article 2 – Définitions</w:t>
        </w:r>
        <w:r w:rsidR="00A711F8">
          <w:rPr>
            <w:webHidden/>
          </w:rPr>
          <w:tab/>
        </w:r>
        <w:r w:rsidR="00A711F8">
          <w:rPr>
            <w:webHidden/>
          </w:rPr>
          <w:fldChar w:fldCharType="begin"/>
        </w:r>
        <w:r w:rsidR="00A711F8">
          <w:rPr>
            <w:webHidden/>
          </w:rPr>
          <w:instrText xml:space="preserve"> PAGEREF _Toc77057431 \h </w:instrText>
        </w:r>
        <w:r w:rsidR="00A711F8">
          <w:rPr>
            <w:webHidden/>
          </w:rPr>
        </w:r>
        <w:r w:rsidR="00A711F8">
          <w:rPr>
            <w:webHidden/>
          </w:rPr>
          <w:fldChar w:fldCharType="separate"/>
        </w:r>
        <w:r w:rsidR="00A711F8">
          <w:rPr>
            <w:webHidden/>
          </w:rPr>
          <w:t>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32" w:history="1">
        <w:r w:rsidR="00A711F8" w:rsidRPr="00217EBF">
          <w:rPr>
            <w:rStyle w:val="Lienhypertexte"/>
          </w:rPr>
          <w:t>article 3 – Objet</w:t>
        </w:r>
        <w:r w:rsidR="00A711F8">
          <w:rPr>
            <w:webHidden/>
          </w:rPr>
          <w:tab/>
        </w:r>
        <w:r w:rsidR="00A711F8">
          <w:rPr>
            <w:webHidden/>
          </w:rPr>
          <w:fldChar w:fldCharType="begin"/>
        </w:r>
        <w:r w:rsidR="00A711F8">
          <w:rPr>
            <w:webHidden/>
          </w:rPr>
          <w:instrText xml:space="preserve"> PAGEREF _Toc77057432 \h </w:instrText>
        </w:r>
        <w:r w:rsidR="00A711F8">
          <w:rPr>
            <w:webHidden/>
          </w:rPr>
        </w:r>
        <w:r w:rsidR="00A711F8">
          <w:rPr>
            <w:webHidden/>
          </w:rPr>
          <w:fldChar w:fldCharType="separate"/>
        </w:r>
        <w:r w:rsidR="00A711F8">
          <w:rPr>
            <w:webHidden/>
          </w:rPr>
          <w:t>6</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33" w:history="1">
        <w:r w:rsidR="00A711F8" w:rsidRPr="00217EBF">
          <w:rPr>
            <w:rStyle w:val="Lienhypertexte"/>
          </w:rPr>
          <w:t>article 4 – Documents contractuels</w:t>
        </w:r>
        <w:r w:rsidR="00A711F8">
          <w:rPr>
            <w:webHidden/>
          </w:rPr>
          <w:tab/>
        </w:r>
        <w:r w:rsidR="00A711F8">
          <w:rPr>
            <w:webHidden/>
          </w:rPr>
          <w:fldChar w:fldCharType="begin"/>
        </w:r>
        <w:r w:rsidR="00A711F8">
          <w:rPr>
            <w:webHidden/>
          </w:rPr>
          <w:instrText xml:space="preserve"> PAGEREF _Toc77057433 \h </w:instrText>
        </w:r>
        <w:r w:rsidR="00A711F8">
          <w:rPr>
            <w:webHidden/>
          </w:rPr>
        </w:r>
        <w:r w:rsidR="00A711F8">
          <w:rPr>
            <w:webHidden/>
          </w:rPr>
          <w:fldChar w:fldCharType="separate"/>
        </w:r>
        <w:r w:rsidR="00A711F8">
          <w:rPr>
            <w:webHidden/>
          </w:rPr>
          <w:t>6</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34" w:history="1">
        <w:r w:rsidR="00A711F8" w:rsidRPr="00217EBF">
          <w:rPr>
            <w:rStyle w:val="Lienhypertexte"/>
          </w:rPr>
          <w:t>article 5 – Prestations fournies par YANA FIBRE</w:t>
        </w:r>
        <w:r w:rsidR="00A711F8">
          <w:rPr>
            <w:webHidden/>
          </w:rPr>
          <w:tab/>
        </w:r>
        <w:r w:rsidR="00A711F8">
          <w:rPr>
            <w:webHidden/>
          </w:rPr>
          <w:fldChar w:fldCharType="begin"/>
        </w:r>
        <w:r w:rsidR="00A711F8">
          <w:rPr>
            <w:webHidden/>
          </w:rPr>
          <w:instrText xml:space="preserve"> PAGEREF _Toc77057434 \h </w:instrText>
        </w:r>
        <w:r w:rsidR="00A711F8">
          <w:rPr>
            <w:webHidden/>
          </w:rPr>
        </w:r>
        <w:r w:rsidR="00A711F8">
          <w:rPr>
            <w:webHidden/>
          </w:rPr>
          <w:fldChar w:fldCharType="separate"/>
        </w:r>
        <w:r w:rsidR="00A711F8">
          <w:rPr>
            <w:webHidden/>
          </w:rPr>
          <w:t>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35" w:history="1">
        <w:r w:rsidR="00A711F8" w:rsidRPr="00217EBF">
          <w:rPr>
            <w:rStyle w:val="Lienhypertexte"/>
          </w:rPr>
          <w:t>5.1</w:t>
        </w:r>
        <w:r w:rsidR="00A711F8" w:rsidRPr="00217EBF">
          <w:rPr>
            <w:rStyle w:val="Lienhypertexte"/>
            <w:rFonts w:ascii="Helvetica 55 Roman" w:hAnsi="Helvetica 55 Roman"/>
          </w:rPr>
          <w:t xml:space="preserve"> – Caractéristiques du Service</w:t>
        </w:r>
        <w:r w:rsidR="00A711F8">
          <w:rPr>
            <w:webHidden/>
          </w:rPr>
          <w:tab/>
        </w:r>
        <w:r w:rsidR="00A711F8">
          <w:rPr>
            <w:webHidden/>
          </w:rPr>
          <w:fldChar w:fldCharType="begin"/>
        </w:r>
        <w:r w:rsidR="00A711F8">
          <w:rPr>
            <w:webHidden/>
          </w:rPr>
          <w:instrText xml:space="preserve"> PAGEREF _Toc77057435 \h </w:instrText>
        </w:r>
        <w:r w:rsidR="00A711F8">
          <w:rPr>
            <w:webHidden/>
          </w:rPr>
        </w:r>
        <w:r w:rsidR="00A711F8">
          <w:rPr>
            <w:webHidden/>
          </w:rPr>
          <w:fldChar w:fldCharType="separate"/>
        </w:r>
        <w:r w:rsidR="00A711F8">
          <w:rPr>
            <w:webHidden/>
          </w:rPr>
          <w:t>7</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36" w:history="1">
        <w:r w:rsidR="00A711F8" w:rsidRPr="00217EBF">
          <w:rPr>
            <w:rStyle w:val="Lienhypertexte"/>
          </w:rPr>
          <w:t>article 6 – Commande et mise à disposition du Service</w:t>
        </w:r>
        <w:r w:rsidR="00A711F8">
          <w:rPr>
            <w:webHidden/>
          </w:rPr>
          <w:tab/>
        </w:r>
        <w:r w:rsidR="00A711F8">
          <w:rPr>
            <w:webHidden/>
          </w:rPr>
          <w:fldChar w:fldCharType="begin"/>
        </w:r>
        <w:r w:rsidR="00A711F8">
          <w:rPr>
            <w:webHidden/>
          </w:rPr>
          <w:instrText xml:space="preserve"> PAGEREF _Toc77057436 \h </w:instrText>
        </w:r>
        <w:r w:rsidR="00A711F8">
          <w:rPr>
            <w:webHidden/>
          </w:rPr>
        </w:r>
        <w:r w:rsidR="00A711F8">
          <w:rPr>
            <w:webHidden/>
          </w:rPr>
          <w:fldChar w:fldCharType="separate"/>
        </w:r>
        <w:r w:rsidR="00A711F8">
          <w:rPr>
            <w:webHidden/>
          </w:rPr>
          <w:t>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37" w:history="1">
        <w:r w:rsidR="00A711F8" w:rsidRPr="00217EBF">
          <w:rPr>
            <w:rStyle w:val="Lienhypertexte"/>
          </w:rPr>
          <w:t>6.1</w:t>
        </w:r>
        <w:r w:rsidR="00A711F8" w:rsidRPr="00217EBF">
          <w:rPr>
            <w:rStyle w:val="Lienhypertexte"/>
            <w:rFonts w:ascii="Helvetica 55 Roman" w:hAnsi="Helvetica 55 Roman"/>
          </w:rPr>
          <w:t xml:space="preserve"> – Guichet de traitement des commandes</w:t>
        </w:r>
        <w:r w:rsidR="00A711F8">
          <w:rPr>
            <w:webHidden/>
          </w:rPr>
          <w:tab/>
        </w:r>
        <w:r w:rsidR="00A711F8">
          <w:rPr>
            <w:webHidden/>
          </w:rPr>
          <w:fldChar w:fldCharType="begin"/>
        </w:r>
        <w:r w:rsidR="00A711F8">
          <w:rPr>
            <w:webHidden/>
          </w:rPr>
          <w:instrText xml:space="preserve"> PAGEREF _Toc77057437 \h </w:instrText>
        </w:r>
        <w:r w:rsidR="00A711F8">
          <w:rPr>
            <w:webHidden/>
          </w:rPr>
        </w:r>
        <w:r w:rsidR="00A711F8">
          <w:rPr>
            <w:webHidden/>
          </w:rPr>
          <w:fldChar w:fldCharType="separate"/>
        </w:r>
        <w:r w:rsidR="00A711F8">
          <w:rPr>
            <w:webHidden/>
          </w:rPr>
          <w:t>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38" w:history="1">
        <w:r w:rsidR="00A711F8" w:rsidRPr="00217EBF">
          <w:rPr>
            <w:rStyle w:val="Lienhypertexte"/>
          </w:rPr>
          <w:t>6.2</w:t>
        </w:r>
        <w:r w:rsidR="00A711F8" w:rsidRPr="00217EBF">
          <w:rPr>
            <w:rStyle w:val="Lienhypertexte"/>
            <w:rFonts w:ascii="Helvetica 55 Roman" w:hAnsi="Helvetica 55 Roman"/>
          </w:rPr>
          <w:t xml:space="preserve"> – Commande d’étude de faisabilité et de disponibilité par l’Usager</w:t>
        </w:r>
        <w:r w:rsidR="00A711F8">
          <w:rPr>
            <w:webHidden/>
          </w:rPr>
          <w:tab/>
        </w:r>
        <w:r w:rsidR="00A711F8">
          <w:rPr>
            <w:webHidden/>
          </w:rPr>
          <w:fldChar w:fldCharType="begin"/>
        </w:r>
        <w:r w:rsidR="00A711F8">
          <w:rPr>
            <w:webHidden/>
          </w:rPr>
          <w:instrText xml:space="preserve"> PAGEREF _Toc77057438 \h </w:instrText>
        </w:r>
        <w:r w:rsidR="00A711F8">
          <w:rPr>
            <w:webHidden/>
          </w:rPr>
        </w:r>
        <w:r w:rsidR="00A711F8">
          <w:rPr>
            <w:webHidden/>
          </w:rPr>
          <w:fldChar w:fldCharType="separate"/>
        </w:r>
        <w:r w:rsidR="00A711F8">
          <w:rPr>
            <w:webHidden/>
          </w:rPr>
          <w:t>8</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39" w:history="1">
        <w:r w:rsidR="00A711F8" w:rsidRPr="00217EBF">
          <w:rPr>
            <w:rStyle w:val="Lienhypertexte"/>
          </w:rPr>
          <w:t>6.3</w:t>
        </w:r>
        <w:r w:rsidR="00A711F8" w:rsidRPr="00217EBF">
          <w:rPr>
            <w:rStyle w:val="Lienhypertexte"/>
            <w:rFonts w:ascii="Helvetica 55 Roman" w:hAnsi="Helvetica 55 Roman"/>
          </w:rPr>
          <w:t xml:space="preserve"> – Retour d’étude de faisabilité par YANA FIBRE</w:t>
        </w:r>
        <w:r w:rsidR="00A711F8">
          <w:rPr>
            <w:webHidden/>
          </w:rPr>
          <w:tab/>
        </w:r>
        <w:r w:rsidR="00A711F8">
          <w:rPr>
            <w:webHidden/>
          </w:rPr>
          <w:fldChar w:fldCharType="begin"/>
        </w:r>
        <w:r w:rsidR="00A711F8">
          <w:rPr>
            <w:webHidden/>
          </w:rPr>
          <w:instrText xml:space="preserve"> PAGEREF _Toc77057439 \h </w:instrText>
        </w:r>
        <w:r w:rsidR="00A711F8">
          <w:rPr>
            <w:webHidden/>
          </w:rPr>
        </w:r>
        <w:r w:rsidR="00A711F8">
          <w:rPr>
            <w:webHidden/>
          </w:rPr>
          <w:fldChar w:fldCharType="separate"/>
        </w:r>
        <w:r w:rsidR="00A711F8">
          <w:rPr>
            <w:webHidden/>
          </w:rPr>
          <w:t>8</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40" w:history="1">
        <w:r w:rsidR="00A711F8" w:rsidRPr="00217EBF">
          <w:rPr>
            <w:rStyle w:val="Lienhypertexte"/>
          </w:rPr>
          <w:t>6.4</w:t>
        </w:r>
        <w:r w:rsidR="00A711F8" w:rsidRPr="00217EBF">
          <w:rPr>
            <w:rStyle w:val="Lienhypertexte"/>
            <w:rFonts w:ascii="Helvetica 55 Roman" w:hAnsi="Helvetica 55 Roman"/>
          </w:rPr>
          <w:t xml:space="preserve"> – Commande ferme de l’Usager</w:t>
        </w:r>
        <w:r w:rsidR="00A711F8">
          <w:rPr>
            <w:webHidden/>
          </w:rPr>
          <w:tab/>
        </w:r>
        <w:r w:rsidR="00A711F8">
          <w:rPr>
            <w:webHidden/>
          </w:rPr>
          <w:fldChar w:fldCharType="begin"/>
        </w:r>
        <w:r w:rsidR="00A711F8">
          <w:rPr>
            <w:webHidden/>
          </w:rPr>
          <w:instrText xml:space="preserve"> PAGEREF _Toc77057440 \h </w:instrText>
        </w:r>
        <w:r w:rsidR="00A711F8">
          <w:rPr>
            <w:webHidden/>
          </w:rPr>
        </w:r>
        <w:r w:rsidR="00A711F8">
          <w:rPr>
            <w:webHidden/>
          </w:rPr>
          <w:fldChar w:fldCharType="separate"/>
        </w:r>
        <w:r w:rsidR="00A711F8">
          <w:rPr>
            <w:webHidden/>
          </w:rPr>
          <w:t>9</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41" w:history="1">
        <w:r w:rsidR="00A711F8" w:rsidRPr="00217EBF">
          <w:rPr>
            <w:rStyle w:val="Lienhypertexte"/>
          </w:rPr>
          <w:t>6.5</w:t>
        </w:r>
        <w:r w:rsidR="00A711F8" w:rsidRPr="00217EBF">
          <w:rPr>
            <w:rStyle w:val="Lienhypertexte"/>
            <w:rFonts w:ascii="Helvetica 55 Roman" w:hAnsi="Helvetica 55 Roman"/>
          </w:rPr>
          <w:t xml:space="preserve"> – Mise à disposition et réception du Service</w:t>
        </w:r>
        <w:r w:rsidR="00A711F8">
          <w:rPr>
            <w:webHidden/>
          </w:rPr>
          <w:tab/>
        </w:r>
        <w:r w:rsidR="00A711F8">
          <w:rPr>
            <w:webHidden/>
          </w:rPr>
          <w:fldChar w:fldCharType="begin"/>
        </w:r>
        <w:r w:rsidR="00A711F8">
          <w:rPr>
            <w:webHidden/>
          </w:rPr>
          <w:instrText xml:space="preserve"> PAGEREF _Toc77057441 \h </w:instrText>
        </w:r>
        <w:r w:rsidR="00A711F8">
          <w:rPr>
            <w:webHidden/>
          </w:rPr>
        </w:r>
        <w:r w:rsidR="00A711F8">
          <w:rPr>
            <w:webHidden/>
          </w:rPr>
          <w:fldChar w:fldCharType="separate"/>
        </w:r>
        <w:r w:rsidR="00A711F8">
          <w:rPr>
            <w:webHidden/>
          </w:rPr>
          <w:t>9</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42" w:history="1">
        <w:r w:rsidR="00A711F8" w:rsidRPr="00217EBF">
          <w:rPr>
            <w:rStyle w:val="Lienhypertexte"/>
            <w:noProof/>
          </w:rPr>
          <w:t>6.5.1</w:t>
        </w:r>
        <w:r w:rsidR="00A711F8" w:rsidRPr="00217EBF">
          <w:rPr>
            <w:rStyle w:val="Lienhypertexte"/>
            <w:rFonts w:ascii="Helvetica 55 Roman" w:hAnsi="Helvetica 55 Roman"/>
            <w:noProof/>
          </w:rPr>
          <w:t xml:space="preserve"> – Mise à disposition de la FOP point à point</w:t>
        </w:r>
        <w:r w:rsidR="00A711F8">
          <w:rPr>
            <w:noProof/>
            <w:webHidden/>
          </w:rPr>
          <w:tab/>
        </w:r>
        <w:r w:rsidR="00A711F8">
          <w:rPr>
            <w:noProof/>
            <w:webHidden/>
          </w:rPr>
          <w:fldChar w:fldCharType="begin"/>
        </w:r>
        <w:r w:rsidR="00A711F8">
          <w:rPr>
            <w:noProof/>
            <w:webHidden/>
          </w:rPr>
          <w:instrText xml:space="preserve"> PAGEREF _Toc77057442 \h </w:instrText>
        </w:r>
        <w:r w:rsidR="00A711F8">
          <w:rPr>
            <w:noProof/>
            <w:webHidden/>
          </w:rPr>
        </w:r>
        <w:r w:rsidR="00A711F8">
          <w:rPr>
            <w:noProof/>
            <w:webHidden/>
          </w:rPr>
          <w:fldChar w:fldCharType="separate"/>
        </w:r>
        <w:r w:rsidR="00A711F8">
          <w:rPr>
            <w:noProof/>
            <w:webHidden/>
          </w:rPr>
          <w:t>9</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43" w:history="1">
        <w:r w:rsidR="00A711F8" w:rsidRPr="00217EBF">
          <w:rPr>
            <w:rStyle w:val="Lienhypertexte"/>
            <w:noProof/>
          </w:rPr>
          <w:t>6.5.2</w:t>
        </w:r>
        <w:r w:rsidR="00A711F8" w:rsidRPr="00217EBF">
          <w:rPr>
            <w:rStyle w:val="Lienhypertexte"/>
            <w:rFonts w:ascii="Helvetica 55 Roman" w:hAnsi="Helvetica 55 Roman"/>
            <w:noProof/>
          </w:rPr>
          <w:t xml:space="preserve"> – Non-respect de la date convenue de mise à disposition de la FOP point à point</w:t>
        </w:r>
        <w:r w:rsidR="00A711F8">
          <w:rPr>
            <w:noProof/>
            <w:webHidden/>
          </w:rPr>
          <w:tab/>
        </w:r>
        <w:r w:rsidR="00A711F8">
          <w:rPr>
            <w:noProof/>
            <w:webHidden/>
          </w:rPr>
          <w:fldChar w:fldCharType="begin"/>
        </w:r>
        <w:r w:rsidR="00A711F8">
          <w:rPr>
            <w:noProof/>
            <w:webHidden/>
          </w:rPr>
          <w:instrText xml:space="preserve"> PAGEREF _Toc77057443 \h </w:instrText>
        </w:r>
        <w:r w:rsidR="00A711F8">
          <w:rPr>
            <w:noProof/>
            <w:webHidden/>
          </w:rPr>
        </w:r>
        <w:r w:rsidR="00A711F8">
          <w:rPr>
            <w:noProof/>
            <w:webHidden/>
          </w:rPr>
          <w:fldChar w:fldCharType="separate"/>
        </w:r>
        <w:r w:rsidR="00A711F8">
          <w:rPr>
            <w:noProof/>
            <w:webHidden/>
          </w:rPr>
          <w:t>10</w:t>
        </w:r>
        <w:r w:rsidR="00A711F8">
          <w:rPr>
            <w:noProof/>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44" w:history="1">
        <w:r w:rsidR="00A711F8" w:rsidRPr="00217EBF">
          <w:rPr>
            <w:rStyle w:val="Lienhypertexte"/>
          </w:rPr>
          <w:t>article 7 – Service après-vente</w:t>
        </w:r>
        <w:r w:rsidR="00A711F8">
          <w:rPr>
            <w:webHidden/>
          </w:rPr>
          <w:tab/>
        </w:r>
        <w:r w:rsidR="00A711F8">
          <w:rPr>
            <w:webHidden/>
          </w:rPr>
          <w:fldChar w:fldCharType="begin"/>
        </w:r>
        <w:r w:rsidR="00A711F8">
          <w:rPr>
            <w:webHidden/>
          </w:rPr>
          <w:instrText xml:space="preserve"> PAGEREF _Toc77057444 \h </w:instrText>
        </w:r>
        <w:r w:rsidR="00A711F8">
          <w:rPr>
            <w:webHidden/>
          </w:rPr>
        </w:r>
        <w:r w:rsidR="00A711F8">
          <w:rPr>
            <w:webHidden/>
          </w:rPr>
          <w:fldChar w:fldCharType="separate"/>
        </w:r>
        <w:r w:rsidR="00A711F8">
          <w:rPr>
            <w:webHidden/>
          </w:rPr>
          <w:t>10</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45" w:history="1">
        <w:r w:rsidR="00A711F8" w:rsidRPr="00217EBF">
          <w:rPr>
            <w:rStyle w:val="Lienhypertexte"/>
          </w:rPr>
          <w:t>7.1</w:t>
        </w:r>
        <w:r w:rsidR="00A711F8" w:rsidRPr="00217EBF">
          <w:rPr>
            <w:rStyle w:val="Lienhypertexte"/>
            <w:rFonts w:ascii="Helvetica 55 Roman" w:hAnsi="Helvetica 55 Roman"/>
          </w:rPr>
          <w:t xml:space="preserve"> – Guichet de réception des signalisations</w:t>
        </w:r>
        <w:r w:rsidR="00A711F8">
          <w:rPr>
            <w:webHidden/>
          </w:rPr>
          <w:tab/>
        </w:r>
        <w:r w:rsidR="00A711F8">
          <w:rPr>
            <w:webHidden/>
          </w:rPr>
          <w:fldChar w:fldCharType="begin"/>
        </w:r>
        <w:r w:rsidR="00A711F8">
          <w:rPr>
            <w:webHidden/>
          </w:rPr>
          <w:instrText xml:space="preserve"> PAGEREF _Toc77057445 \h </w:instrText>
        </w:r>
        <w:r w:rsidR="00A711F8">
          <w:rPr>
            <w:webHidden/>
          </w:rPr>
        </w:r>
        <w:r w:rsidR="00A711F8">
          <w:rPr>
            <w:webHidden/>
          </w:rPr>
          <w:fldChar w:fldCharType="separate"/>
        </w:r>
        <w:r w:rsidR="00A711F8">
          <w:rPr>
            <w:webHidden/>
          </w:rPr>
          <w:t>10</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46" w:history="1">
        <w:r w:rsidR="00A711F8" w:rsidRPr="00217EBF">
          <w:rPr>
            <w:rStyle w:val="Lienhypertexte"/>
          </w:rPr>
          <w:t>7.2</w:t>
        </w:r>
        <w:r w:rsidR="00A711F8" w:rsidRPr="00217EBF">
          <w:rPr>
            <w:rStyle w:val="Lienhypertexte"/>
            <w:rFonts w:ascii="Helvetica 55 Roman" w:hAnsi="Helvetica 55 Roman"/>
          </w:rPr>
          <w:t xml:space="preserve"> – Maintenance préventive</w:t>
        </w:r>
        <w:r w:rsidR="00A711F8">
          <w:rPr>
            <w:webHidden/>
          </w:rPr>
          <w:tab/>
        </w:r>
        <w:r w:rsidR="00A711F8">
          <w:rPr>
            <w:webHidden/>
          </w:rPr>
          <w:fldChar w:fldCharType="begin"/>
        </w:r>
        <w:r w:rsidR="00A711F8">
          <w:rPr>
            <w:webHidden/>
          </w:rPr>
          <w:instrText xml:space="preserve"> PAGEREF _Toc77057446 \h </w:instrText>
        </w:r>
        <w:r w:rsidR="00A711F8">
          <w:rPr>
            <w:webHidden/>
          </w:rPr>
        </w:r>
        <w:r w:rsidR="00A711F8">
          <w:rPr>
            <w:webHidden/>
          </w:rPr>
          <w:fldChar w:fldCharType="separate"/>
        </w:r>
        <w:r w:rsidR="00A711F8">
          <w:rPr>
            <w:webHidden/>
          </w:rPr>
          <w:t>11</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47" w:history="1">
        <w:r w:rsidR="00A711F8" w:rsidRPr="00217EBF">
          <w:rPr>
            <w:rStyle w:val="Lienhypertexte"/>
          </w:rPr>
          <w:t>7.3</w:t>
        </w:r>
        <w:r w:rsidR="00A711F8" w:rsidRPr="00217EBF">
          <w:rPr>
            <w:rStyle w:val="Lienhypertexte"/>
            <w:rFonts w:ascii="Helvetica 55 Roman" w:hAnsi="Helvetica 55 Roman"/>
          </w:rPr>
          <w:t xml:space="preserve"> – Maintenance curative</w:t>
        </w:r>
        <w:r w:rsidR="00A711F8">
          <w:rPr>
            <w:webHidden/>
          </w:rPr>
          <w:tab/>
        </w:r>
        <w:r w:rsidR="00A711F8">
          <w:rPr>
            <w:webHidden/>
          </w:rPr>
          <w:fldChar w:fldCharType="begin"/>
        </w:r>
        <w:r w:rsidR="00A711F8">
          <w:rPr>
            <w:webHidden/>
          </w:rPr>
          <w:instrText xml:space="preserve"> PAGEREF _Toc77057447 \h </w:instrText>
        </w:r>
        <w:r w:rsidR="00A711F8">
          <w:rPr>
            <w:webHidden/>
          </w:rPr>
        </w:r>
        <w:r w:rsidR="00A711F8">
          <w:rPr>
            <w:webHidden/>
          </w:rPr>
          <w:fldChar w:fldCharType="separate"/>
        </w:r>
        <w:r w:rsidR="00A711F8">
          <w:rPr>
            <w:webHidden/>
          </w:rPr>
          <w:t>11</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48" w:history="1">
        <w:r w:rsidR="00A711F8" w:rsidRPr="00217EBF">
          <w:rPr>
            <w:rStyle w:val="Lienhypertexte"/>
            <w:noProof/>
          </w:rPr>
          <w:t>7.3.1</w:t>
        </w:r>
        <w:r w:rsidR="00A711F8" w:rsidRPr="00217EBF">
          <w:rPr>
            <w:rStyle w:val="Lienhypertexte"/>
            <w:rFonts w:ascii="Helvetica 55 Roman" w:hAnsi="Helvetica 55 Roman"/>
            <w:noProof/>
          </w:rPr>
          <w:t xml:space="preserve"> – Garantie de Temps de Rétablissement (GTR)</w:t>
        </w:r>
        <w:r w:rsidR="00A711F8">
          <w:rPr>
            <w:noProof/>
            <w:webHidden/>
          </w:rPr>
          <w:tab/>
        </w:r>
        <w:r w:rsidR="00A711F8">
          <w:rPr>
            <w:noProof/>
            <w:webHidden/>
          </w:rPr>
          <w:fldChar w:fldCharType="begin"/>
        </w:r>
        <w:r w:rsidR="00A711F8">
          <w:rPr>
            <w:noProof/>
            <w:webHidden/>
          </w:rPr>
          <w:instrText xml:space="preserve"> PAGEREF _Toc77057448 \h </w:instrText>
        </w:r>
        <w:r w:rsidR="00A711F8">
          <w:rPr>
            <w:noProof/>
            <w:webHidden/>
          </w:rPr>
        </w:r>
        <w:r w:rsidR="00A711F8">
          <w:rPr>
            <w:noProof/>
            <w:webHidden/>
          </w:rPr>
          <w:fldChar w:fldCharType="separate"/>
        </w:r>
        <w:r w:rsidR="00A711F8">
          <w:rPr>
            <w:noProof/>
            <w:webHidden/>
          </w:rPr>
          <w:t>12</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49" w:history="1">
        <w:r w:rsidR="00A711F8" w:rsidRPr="00217EBF">
          <w:rPr>
            <w:rStyle w:val="Lienhypertexte"/>
            <w:noProof/>
          </w:rPr>
          <w:t>7.3.2</w:t>
        </w:r>
        <w:r w:rsidR="00A711F8" w:rsidRPr="00217EBF">
          <w:rPr>
            <w:rStyle w:val="Lienhypertexte"/>
            <w:rFonts w:ascii="Helvetica 55 Roman" w:hAnsi="Helvetica 55 Roman"/>
            <w:noProof/>
          </w:rPr>
          <w:t xml:space="preserve"> – Pénalités liées au non-respect de la GTR</w:t>
        </w:r>
        <w:r w:rsidR="00A711F8">
          <w:rPr>
            <w:noProof/>
            <w:webHidden/>
          </w:rPr>
          <w:tab/>
        </w:r>
        <w:r w:rsidR="00A711F8">
          <w:rPr>
            <w:noProof/>
            <w:webHidden/>
          </w:rPr>
          <w:fldChar w:fldCharType="begin"/>
        </w:r>
        <w:r w:rsidR="00A711F8">
          <w:rPr>
            <w:noProof/>
            <w:webHidden/>
          </w:rPr>
          <w:instrText xml:space="preserve"> PAGEREF _Toc77057449 \h </w:instrText>
        </w:r>
        <w:r w:rsidR="00A711F8">
          <w:rPr>
            <w:noProof/>
            <w:webHidden/>
          </w:rPr>
        </w:r>
        <w:r w:rsidR="00A711F8">
          <w:rPr>
            <w:noProof/>
            <w:webHidden/>
          </w:rPr>
          <w:fldChar w:fldCharType="separate"/>
        </w:r>
        <w:r w:rsidR="00A711F8">
          <w:rPr>
            <w:noProof/>
            <w:webHidden/>
          </w:rPr>
          <w:t>12</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50" w:history="1">
        <w:r w:rsidR="00A711F8" w:rsidRPr="00217EBF">
          <w:rPr>
            <w:rStyle w:val="Lienhypertexte"/>
            <w:noProof/>
          </w:rPr>
          <w:t>7.3.3</w:t>
        </w:r>
        <w:r w:rsidR="00A711F8" w:rsidRPr="00217EBF">
          <w:rPr>
            <w:rStyle w:val="Lienhypertexte"/>
            <w:rFonts w:ascii="Helvetica 55 Roman" w:hAnsi="Helvetica 55 Roman"/>
            <w:noProof/>
          </w:rPr>
          <w:t xml:space="preserve"> – Interruption Maximale de Service (IMS)</w:t>
        </w:r>
        <w:r w:rsidR="00A711F8">
          <w:rPr>
            <w:noProof/>
            <w:webHidden/>
          </w:rPr>
          <w:tab/>
        </w:r>
        <w:r w:rsidR="00A711F8">
          <w:rPr>
            <w:noProof/>
            <w:webHidden/>
          </w:rPr>
          <w:fldChar w:fldCharType="begin"/>
        </w:r>
        <w:r w:rsidR="00A711F8">
          <w:rPr>
            <w:noProof/>
            <w:webHidden/>
          </w:rPr>
          <w:instrText xml:space="preserve"> PAGEREF _Toc77057450 \h </w:instrText>
        </w:r>
        <w:r w:rsidR="00A711F8">
          <w:rPr>
            <w:noProof/>
            <w:webHidden/>
          </w:rPr>
        </w:r>
        <w:r w:rsidR="00A711F8">
          <w:rPr>
            <w:noProof/>
            <w:webHidden/>
          </w:rPr>
          <w:fldChar w:fldCharType="separate"/>
        </w:r>
        <w:r w:rsidR="00A711F8">
          <w:rPr>
            <w:noProof/>
            <w:webHidden/>
          </w:rPr>
          <w:t>13</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51" w:history="1">
        <w:r w:rsidR="00A711F8" w:rsidRPr="00217EBF">
          <w:rPr>
            <w:rStyle w:val="Lienhypertexte"/>
            <w:noProof/>
          </w:rPr>
          <w:t>7.3.4</w:t>
        </w:r>
        <w:r w:rsidR="00A711F8" w:rsidRPr="00217EBF">
          <w:rPr>
            <w:rStyle w:val="Lienhypertexte"/>
            <w:rFonts w:ascii="Helvetica 55 Roman" w:hAnsi="Helvetica 55 Roman"/>
            <w:noProof/>
          </w:rPr>
          <w:t xml:space="preserve"> – Pénalités liées au non-respect de l’IMS</w:t>
        </w:r>
        <w:r w:rsidR="00A711F8">
          <w:rPr>
            <w:noProof/>
            <w:webHidden/>
          </w:rPr>
          <w:tab/>
        </w:r>
        <w:r w:rsidR="00A711F8">
          <w:rPr>
            <w:noProof/>
            <w:webHidden/>
          </w:rPr>
          <w:fldChar w:fldCharType="begin"/>
        </w:r>
        <w:r w:rsidR="00A711F8">
          <w:rPr>
            <w:noProof/>
            <w:webHidden/>
          </w:rPr>
          <w:instrText xml:space="preserve"> PAGEREF _Toc77057451 \h </w:instrText>
        </w:r>
        <w:r w:rsidR="00A711F8">
          <w:rPr>
            <w:noProof/>
            <w:webHidden/>
          </w:rPr>
        </w:r>
        <w:r w:rsidR="00A711F8">
          <w:rPr>
            <w:noProof/>
            <w:webHidden/>
          </w:rPr>
          <w:fldChar w:fldCharType="separate"/>
        </w:r>
        <w:r w:rsidR="00A711F8">
          <w:rPr>
            <w:noProof/>
            <w:webHidden/>
          </w:rPr>
          <w:t>13</w:t>
        </w:r>
        <w:r w:rsidR="00A711F8">
          <w:rPr>
            <w:noProof/>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52" w:history="1">
        <w:r w:rsidR="00A711F8" w:rsidRPr="00217EBF">
          <w:rPr>
            <w:rStyle w:val="Lienhypertexte"/>
          </w:rPr>
          <w:t>article 8 – Droit d’occupation</w:t>
        </w:r>
        <w:r w:rsidR="00A711F8">
          <w:rPr>
            <w:webHidden/>
          </w:rPr>
          <w:tab/>
        </w:r>
        <w:r w:rsidR="00A711F8">
          <w:rPr>
            <w:webHidden/>
          </w:rPr>
          <w:fldChar w:fldCharType="begin"/>
        </w:r>
        <w:r w:rsidR="00A711F8">
          <w:rPr>
            <w:webHidden/>
          </w:rPr>
          <w:instrText xml:space="preserve"> PAGEREF _Toc77057452 \h </w:instrText>
        </w:r>
        <w:r w:rsidR="00A711F8">
          <w:rPr>
            <w:webHidden/>
          </w:rPr>
        </w:r>
        <w:r w:rsidR="00A711F8">
          <w:rPr>
            <w:webHidden/>
          </w:rPr>
          <w:fldChar w:fldCharType="separate"/>
        </w:r>
        <w:r w:rsidR="00A711F8">
          <w:rPr>
            <w:webHidden/>
          </w:rPr>
          <w:t>14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53" w:history="1">
        <w:r w:rsidR="00A711F8" w:rsidRPr="00217EBF">
          <w:rPr>
            <w:rStyle w:val="Lienhypertexte"/>
          </w:rPr>
          <w:t>article 9 – Evolution ou modification pour cause réglementaire, législative ou jurisprudentielle</w:t>
        </w:r>
        <w:r w:rsidR="00A711F8">
          <w:rPr>
            <w:webHidden/>
          </w:rPr>
          <w:tab/>
        </w:r>
        <w:r w:rsidR="00A711F8">
          <w:rPr>
            <w:webHidden/>
          </w:rPr>
          <w:fldChar w:fldCharType="begin"/>
        </w:r>
        <w:r w:rsidR="00A711F8">
          <w:rPr>
            <w:webHidden/>
          </w:rPr>
          <w:instrText xml:space="preserve"> PAGEREF _Toc77057453 \h </w:instrText>
        </w:r>
        <w:r w:rsidR="00A711F8">
          <w:rPr>
            <w:webHidden/>
          </w:rPr>
        </w:r>
        <w:r w:rsidR="00A711F8">
          <w:rPr>
            <w:webHidden/>
          </w:rPr>
          <w:fldChar w:fldCharType="separate"/>
        </w:r>
        <w:r w:rsidR="00A711F8">
          <w:rPr>
            <w:webHidden/>
          </w:rPr>
          <w:t>14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54" w:history="1">
        <w:r w:rsidR="00A711F8" w:rsidRPr="00217EBF">
          <w:rPr>
            <w:rStyle w:val="Lienhypertexte"/>
          </w:rPr>
          <w:t>article 10 – Effet et Durée</w:t>
        </w:r>
        <w:r w:rsidR="00A711F8">
          <w:rPr>
            <w:webHidden/>
          </w:rPr>
          <w:tab/>
        </w:r>
        <w:r w:rsidR="00A711F8">
          <w:rPr>
            <w:webHidden/>
          </w:rPr>
          <w:fldChar w:fldCharType="begin"/>
        </w:r>
        <w:r w:rsidR="00A711F8">
          <w:rPr>
            <w:webHidden/>
          </w:rPr>
          <w:instrText xml:space="preserve"> PAGEREF _Toc77057454 \h </w:instrText>
        </w:r>
        <w:r w:rsidR="00A711F8">
          <w:rPr>
            <w:webHidden/>
          </w:rPr>
        </w:r>
        <w:r w:rsidR="00A711F8">
          <w:rPr>
            <w:webHidden/>
          </w:rPr>
          <w:fldChar w:fldCharType="separate"/>
        </w:r>
        <w:r w:rsidR="00A711F8">
          <w:rPr>
            <w:webHidden/>
          </w:rPr>
          <w:t>14</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55" w:history="1">
        <w:r w:rsidR="00A711F8" w:rsidRPr="00217EBF">
          <w:rPr>
            <w:rStyle w:val="Lienhypertexte"/>
          </w:rPr>
          <w:t>10.1</w:t>
        </w:r>
        <w:r w:rsidR="00A711F8" w:rsidRPr="00217EBF">
          <w:rPr>
            <w:rStyle w:val="Lienhypertexte"/>
            <w:rFonts w:ascii="Helvetica 55 Roman" w:hAnsi="Helvetica 55 Roman"/>
          </w:rPr>
          <w:t xml:space="preserve"> – Durée du Contrat</w:t>
        </w:r>
        <w:r w:rsidR="00A711F8">
          <w:rPr>
            <w:webHidden/>
          </w:rPr>
          <w:tab/>
        </w:r>
        <w:r w:rsidR="00A711F8">
          <w:rPr>
            <w:webHidden/>
          </w:rPr>
          <w:fldChar w:fldCharType="begin"/>
        </w:r>
        <w:r w:rsidR="00A711F8">
          <w:rPr>
            <w:webHidden/>
          </w:rPr>
          <w:instrText xml:space="preserve"> PAGEREF _Toc77057455 \h </w:instrText>
        </w:r>
        <w:r w:rsidR="00A711F8">
          <w:rPr>
            <w:webHidden/>
          </w:rPr>
        </w:r>
        <w:r w:rsidR="00A711F8">
          <w:rPr>
            <w:webHidden/>
          </w:rPr>
          <w:fldChar w:fldCharType="separate"/>
        </w:r>
        <w:r w:rsidR="00A711F8">
          <w:rPr>
            <w:webHidden/>
          </w:rPr>
          <w:t>14</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56" w:history="1">
        <w:r w:rsidR="00A711F8" w:rsidRPr="00217EBF">
          <w:rPr>
            <w:rStyle w:val="Lienhypertexte"/>
          </w:rPr>
          <w:t>10.2</w:t>
        </w:r>
        <w:r w:rsidR="00A711F8" w:rsidRPr="00217EBF">
          <w:rPr>
            <w:rStyle w:val="Lienhypertexte"/>
            <w:rFonts w:ascii="Helvetica 55 Roman" w:hAnsi="Helvetica 55 Roman"/>
          </w:rPr>
          <w:t xml:space="preserve"> – Durée de mise à disposition de la FOP point à point, condition suspensive et modifications</w:t>
        </w:r>
        <w:r w:rsidR="00A711F8">
          <w:rPr>
            <w:webHidden/>
          </w:rPr>
          <w:tab/>
        </w:r>
        <w:r w:rsidR="00A711F8">
          <w:rPr>
            <w:webHidden/>
          </w:rPr>
          <w:fldChar w:fldCharType="begin"/>
        </w:r>
        <w:r w:rsidR="00A711F8">
          <w:rPr>
            <w:webHidden/>
          </w:rPr>
          <w:instrText xml:space="preserve"> PAGEREF _Toc77057456 \h </w:instrText>
        </w:r>
        <w:r w:rsidR="00A711F8">
          <w:rPr>
            <w:webHidden/>
          </w:rPr>
        </w:r>
        <w:r w:rsidR="00A711F8">
          <w:rPr>
            <w:webHidden/>
          </w:rPr>
          <w:fldChar w:fldCharType="separate"/>
        </w:r>
        <w:r w:rsidR="00A711F8">
          <w:rPr>
            <w:webHidden/>
          </w:rPr>
          <w:t>14</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57" w:history="1">
        <w:r w:rsidR="00A711F8" w:rsidRPr="00217EBF">
          <w:rPr>
            <w:rStyle w:val="Lienhypertexte"/>
            <w:noProof/>
          </w:rPr>
          <w:t>10.2.1</w:t>
        </w:r>
        <w:r w:rsidR="00A711F8" w:rsidRPr="00217EBF">
          <w:rPr>
            <w:rStyle w:val="Lienhypertexte"/>
            <w:rFonts w:ascii="Helvetica 55 Roman" w:hAnsi="Helvetica 55 Roman"/>
            <w:noProof/>
          </w:rPr>
          <w:t xml:space="preserve"> – Durée de mise à disposition du Service</w:t>
        </w:r>
        <w:r w:rsidR="00A711F8">
          <w:rPr>
            <w:noProof/>
            <w:webHidden/>
          </w:rPr>
          <w:tab/>
        </w:r>
        <w:r w:rsidR="00A711F8">
          <w:rPr>
            <w:noProof/>
            <w:webHidden/>
          </w:rPr>
          <w:fldChar w:fldCharType="begin"/>
        </w:r>
        <w:r w:rsidR="00A711F8">
          <w:rPr>
            <w:noProof/>
            <w:webHidden/>
          </w:rPr>
          <w:instrText xml:space="preserve"> PAGEREF _Toc77057457 \h </w:instrText>
        </w:r>
        <w:r w:rsidR="00A711F8">
          <w:rPr>
            <w:noProof/>
            <w:webHidden/>
          </w:rPr>
        </w:r>
        <w:r w:rsidR="00A711F8">
          <w:rPr>
            <w:noProof/>
            <w:webHidden/>
          </w:rPr>
          <w:fldChar w:fldCharType="separate"/>
        </w:r>
        <w:r w:rsidR="00A711F8">
          <w:rPr>
            <w:noProof/>
            <w:webHidden/>
          </w:rPr>
          <w:t>14</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58" w:history="1">
        <w:r w:rsidR="00A711F8" w:rsidRPr="00217EBF">
          <w:rPr>
            <w:rStyle w:val="Lienhypertexte"/>
            <w:noProof/>
          </w:rPr>
          <w:t>10.2.2</w:t>
        </w:r>
        <w:r w:rsidR="00A711F8" w:rsidRPr="00217EBF">
          <w:rPr>
            <w:rStyle w:val="Lienhypertexte"/>
            <w:rFonts w:ascii="Helvetica 55 Roman" w:hAnsi="Helvetica 55 Roman"/>
            <w:noProof/>
          </w:rPr>
          <w:t xml:space="preserve"> – Condition suspensive à la prise en compte des demandes d’études de faisabilité des FOP point à point</w:t>
        </w:r>
        <w:r w:rsidR="00A711F8">
          <w:rPr>
            <w:noProof/>
            <w:webHidden/>
          </w:rPr>
          <w:tab/>
        </w:r>
        <w:r w:rsidR="00A711F8">
          <w:rPr>
            <w:noProof/>
            <w:webHidden/>
          </w:rPr>
          <w:fldChar w:fldCharType="begin"/>
        </w:r>
        <w:r w:rsidR="00A711F8">
          <w:rPr>
            <w:noProof/>
            <w:webHidden/>
          </w:rPr>
          <w:instrText xml:space="preserve"> PAGEREF _Toc77057458 \h </w:instrText>
        </w:r>
        <w:r w:rsidR="00A711F8">
          <w:rPr>
            <w:noProof/>
            <w:webHidden/>
          </w:rPr>
        </w:r>
        <w:r w:rsidR="00A711F8">
          <w:rPr>
            <w:noProof/>
            <w:webHidden/>
          </w:rPr>
          <w:fldChar w:fldCharType="separate"/>
        </w:r>
        <w:r w:rsidR="00A711F8">
          <w:rPr>
            <w:noProof/>
            <w:webHidden/>
          </w:rPr>
          <w:t>15</w:t>
        </w:r>
        <w:r w:rsidR="00A711F8">
          <w:rPr>
            <w:noProof/>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59" w:history="1">
        <w:r w:rsidR="00A711F8" w:rsidRPr="00217EBF">
          <w:rPr>
            <w:rStyle w:val="Lienhypertexte"/>
          </w:rPr>
          <w:t>article 11 – Dispositions financières</w:t>
        </w:r>
        <w:r w:rsidR="00A711F8">
          <w:rPr>
            <w:webHidden/>
          </w:rPr>
          <w:tab/>
        </w:r>
        <w:r w:rsidR="00A711F8">
          <w:rPr>
            <w:webHidden/>
          </w:rPr>
          <w:fldChar w:fldCharType="begin"/>
        </w:r>
        <w:r w:rsidR="00A711F8">
          <w:rPr>
            <w:webHidden/>
          </w:rPr>
          <w:instrText xml:space="preserve"> PAGEREF _Toc77057459 \h </w:instrText>
        </w:r>
        <w:r w:rsidR="00A711F8">
          <w:rPr>
            <w:webHidden/>
          </w:rPr>
        </w:r>
        <w:r w:rsidR="00A711F8">
          <w:rPr>
            <w:webHidden/>
          </w:rPr>
          <w:fldChar w:fldCharType="separate"/>
        </w:r>
        <w:r w:rsidR="00A711F8">
          <w:rPr>
            <w:webHidden/>
          </w:rPr>
          <w:t>15</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60" w:history="1">
        <w:r w:rsidR="00A711F8" w:rsidRPr="00217EBF">
          <w:rPr>
            <w:rStyle w:val="Lienhypertexte"/>
          </w:rPr>
          <w:t>11.1</w:t>
        </w:r>
        <w:r w:rsidR="00A711F8" w:rsidRPr="00217EBF">
          <w:rPr>
            <w:rStyle w:val="Lienhypertexte"/>
            <w:rFonts w:ascii="Helvetica 55 Roman" w:hAnsi="Helvetica 55 Roman"/>
          </w:rPr>
          <w:t xml:space="preserve"> – Structure tarifaire</w:t>
        </w:r>
        <w:r w:rsidR="00A711F8">
          <w:rPr>
            <w:webHidden/>
          </w:rPr>
          <w:tab/>
        </w:r>
        <w:r w:rsidR="00A711F8">
          <w:rPr>
            <w:webHidden/>
          </w:rPr>
          <w:fldChar w:fldCharType="begin"/>
        </w:r>
        <w:r w:rsidR="00A711F8">
          <w:rPr>
            <w:webHidden/>
          </w:rPr>
          <w:instrText xml:space="preserve"> PAGEREF _Toc77057460 \h </w:instrText>
        </w:r>
        <w:r w:rsidR="00A711F8">
          <w:rPr>
            <w:webHidden/>
          </w:rPr>
        </w:r>
        <w:r w:rsidR="00A711F8">
          <w:rPr>
            <w:webHidden/>
          </w:rPr>
          <w:fldChar w:fldCharType="separate"/>
        </w:r>
        <w:r w:rsidR="00A711F8">
          <w:rPr>
            <w:webHidden/>
          </w:rPr>
          <w:t>15</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1" w:history="1">
        <w:r w:rsidR="00A711F8" w:rsidRPr="00217EBF">
          <w:rPr>
            <w:rStyle w:val="Lienhypertexte"/>
            <w:noProof/>
          </w:rPr>
          <w:t>11.1.1</w:t>
        </w:r>
        <w:r w:rsidR="00A711F8" w:rsidRPr="00217EBF">
          <w:rPr>
            <w:rStyle w:val="Lienhypertexte"/>
            <w:rFonts w:ascii="Helvetica 55 Roman" w:hAnsi="Helvetica 55 Roman"/>
            <w:noProof/>
          </w:rPr>
          <w:t xml:space="preserve"> – Etude de faisabilité</w:t>
        </w:r>
        <w:r w:rsidR="00A711F8">
          <w:rPr>
            <w:noProof/>
            <w:webHidden/>
          </w:rPr>
          <w:tab/>
        </w:r>
        <w:r w:rsidR="00A711F8">
          <w:rPr>
            <w:noProof/>
            <w:webHidden/>
          </w:rPr>
          <w:fldChar w:fldCharType="begin"/>
        </w:r>
        <w:r w:rsidR="00A711F8">
          <w:rPr>
            <w:noProof/>
            <w:webHidden/>
          </w:rPr>
          <w:instrText xml:space="preserve"> PAGEREF _Toc77057461 \h </w:instrText>
        </w:r>
        <w:r w:rsidR="00A711F8">
          <w:rPr>
            <w:noProof/>
            <w:webHidden/>
          </w:rPr>
        </w:r>
        <w:r w:rsidR="00A711F8">
          <w:rPr>
            <w:noProof/>
            <w:webHidden/>
          </w:rPr>
          <w:fldChar w:fldCharType="separate"/>
        </w:r>
        <w:r w:rsidR="00A711F8">
          <w:rPr>
            <w:noProof/>
            <w:webHidden/>
          </w:rPr>
          <w:t>15</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2" w:history="1">
        <w:r w:rsidR="00A711F8" w:rsidRPr="00217EBF">
          <w:rPr>
            <w:rStyle w:val="Lienhypertexte"/>
            <w:noProof/>
          </w:rPr>
          <w:t>11.1.2</w:t>
        </w:r>
        <w:r w:rsidR="00A711F8" w:rsidRPr="00217EBF">
          <w:rPr>
            <w:rStyle w:val="Lienhypertexte"/>
            <w:rFonts w:ascii="Helvetica 55 Roman" w:hAnsi="Helvetica 55 Roman"/>
            <w:noProof/>
          </w:rPr>
          <w:t xml:space="preserve"> – Frais de mise en service</w:t>
        </w:r>
        <w:r w:rsidR="00A711F8">
          <w:rPr>
            <w:noProof/>
            <w:webHidden/>
          </w:rPr>
          <w:tab/>
        </w:r>
        <w:r w:rsidR="00A711F8">
          <w:rPr>
            <w:noProof/>
            <w:webHidden/>
          </w:rPr>
          <w:fldChar w:fldCharType="begin"/>
        </w:r>
        <w:r w:rsidR="00A711F8">
          <w:rPr>
            <w:noProof/>
            <w:webHidden/>
          </w:rPr>
          <w:instrText xml:space="preserve"> PAGEREF _Toc77057462 \h </w:instrText>
        </w:r>
        <w:r w:rsidR="00A711F8">
          <w:rPr>
            <w:noProof/>
            <w:webHidden/>
          </w:rPr>
        </w:r>
        <w:r w:rsidR="00A711F8">
          <w:rPr>
            <w:noProof/>
            <w:webHidden/>
          </w:rPr>
          <w:fldChar w:fldCharType="separate"/>
        </w:r>
        <w:r w:rsidR="00A711F8">
          <w:rPr>
            <w:noProof/>
            <w:webHidden/>
          </w:rPr>
          <w:t>16</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3" w:history="1">
        <w:r w:rsidR="00A711F8" w:rsidRPr="00217EBF">
          <w:rPr>
            <w:rStyle w:val="Lienhypertexte"/>
            <w:noProof/>
          </w:rPr>
          <w:t>11.1.3</w:t>
        </w:r>
        <w:r w:rsidR="00A711F8" w:rsidRPr="00217EBF">
          <w:rPr>
            <w:rStyle w:val="Lienhypertexte"/>
            <w:rFonts w:ascii="Helvetica 55 Roman" w:hAnsi="Helvetica 55 Roman"/>
            <w:noProof/>
          </w:rPr>
          <w:t xml:space="preserve"> – Redevances</w:t>
        </w:r>
        <w:r w:rsidR="00A711F8">
          <w:rPr>
            <w:noProof/>
            <w:webHidden/>
          </w:rPr>
          <w:tab/>
        </w:r>
        <w:r w:rsidR="00A711F8">
          <w:rPr>
            <w:noProof/>
            <w:webHidden/>
          </w:rPr>
          <w:fldChar w:fldCharType="begin"/>
        </w:r>
        <w:r w:rsidR="00A711F8">
          <w:rPr>
            <w:noProof/>
            <w:webHidden/>
          </w:rPr>
          <w:instrText xml:space="preserve"> PAGEREF _Toc77057463 \h </w:instrText>
        </w:r>
        <w:r w:rsidR="00A711F8">
          <w:rPr>
            <w:noProof/>
            <w:webHidden/>
          </w:rPr>
        </w:r>
        <w:r w:rsidR="00A711F8">
          <w:rPr>
            <w:noProof/>
            <w:webHidden/>
          </w:rPr>
          <w:fldChar w:fldCharType="separate"/>
        </w:r>
        <w:r w:rsidR="00A711F8">
          <w:rPr>
            <w:noProof/>
            <w:webHidden/>
          </w:rPr>
          <w:t>16</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4" w:history="1">
        <w:r w:rsidR="00A711F8" w:rsidRPr="00217EBF">
          <w:rPr>
            <w:rStyle w:val="Lienhypertexte"/>
            <w:noProof/>
          </w:rPr>
          <w:t>11.1.4</w:t>
        </w:r>
        <w:r w:rsidR="00A711F8" w:rsidRPr="00217EBF">
          <w:rPr>
            <w:rStyle w:val="Lienhypertexte"/>
            <w:rFonts w:ascii="Helvetica 55 Roman" w:hAnsi="Helvetica 55 Roman"/>
            <w:noProof/>
          </w:rPr>
          <w:t xml:space="preserve"> – Option de maintenance étendue</w:t>
        </w:r>
        <w:r w:rsidR="00A711F8">
          <w:rPr>
            <w:noProof/>
            <w:webHidden/>
          </w:rPr>
          <w:tab/>
        </w:r>
        <w:r w:rsidR="00A711F8">
          <w:rPr>
            <w:noProof/>
            <w:webHidden/>
          </w:rPr>
          <w:fldChar w:fldCharType="begin"/>
        </w:r>
        <w:r w:rsidR="00A711F8">
          <w:rPr>
            <w:noProof/>
            <w:webHidden/>
          </w:rPr>
          <w:instrText xml:space="preserve"> PAGEREF _Toc77057464 \h </w:instrText>
        </w:r>
        <w:r w:rsidR="00A711F8">
          <w:rPr>
            <w:noProof/>
            <w:webHidden/>
          </w:rPr>
        </w:r>
        <w:r w:rsidR="00A711F8">
          <w:rPr>
            <w:noProof/>
            <w:webHidden/>
          </w:rPr>
          <w:fldChar w:fldCharType="separate"/>
        </w:r>
        <w:r w:rsidR="00A711F8">
          <w:rPr>
            <w:noProof/>
            <w:webHidden/>
          </w:rPr>
          <w:t>16</w:t>
        </w:r>
        <w:r w:rsidR="00A711F8">
          <w:rPr>
            <w:noProof/>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65" w:history="1">
        <w:r w:rsidR="00A711F8" w:rsidRPr="00217EBF">
          <w:rPr>
            <w:rStyle w:val="Lienhypertexte"/>
          </w:rPr>
          <w:t>11.2</w:t>
        </w:r>
        <w:r w:rsidR="00A711F8" w:rsidRPr="00217EBF">
          <w:rPr>
            <w:rStyle w:val="Lienhypertexte"/>
            <w:rFonts w:ascii="Helvetica 55 Roman" w:hAnsi="Helvetica 55 Roman"/>
          </w:rPr>
          <w:t xml:space="preserve"> – Modalités de facturation</w:t>
        </w:r>
        <w:r w:rsidR="00A711F8">
          <w:rPr>
            <w:webHidden/>
          </w:rPr>
          <w:tab/>
        </w:r>
        <w:r w:rsidR="00A711F8">
          <w:rPr>
            <w:webHidden/>
          </w:rPr>
          <w:fldChar w:fldCharType="begin"/>
        </w:r>
        <w:r w:rsidR="00A711F8">
          <w:rPr>
            <w:webHidden/>
          </w:rPr>
          <w:instrText xml:space="preserve"> PAGEREF _Toc77057465 \h </w:instrText>
        </w:r>
        <w:r w:rsidR="00A711F8">
          <w:rPr>
            <w:webHidden/>
          </w:rPr>
        </w:r>
        <w:r w:rsidR="00A711F8">
          <w:rPr>
            <w:webHidden/>
          </w:rPr>
          <w:fldChar w:fldCharType="separate"/>
        </w:r>
        <w:r w:rsidR="00A711F8">
          <w:rPr>
            <w:webHidden/>
          </w:rPr>
          <w:t>16</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6" w:history="1">
        <w:r w:rsidR="00A711F8" w:rsidRPr="00217EBF">
          <w:rPr>
            <w:rStyle w:val="Lienhypertexte"/>
            <w:noProof/>
          </w:rPr>
          <w:t>11.2.1</w:t>
        </w:r>
        <w:r w:rsidR="00A711F8" w:rsidRPr="00217EBF">
          <w:rPr>
            <w:rStyle w:val="Lienhypertexte"/>
            <w:rFonts w:ascii="Helvetica 55 Roman" w:hAnsi="Helvetica 55 Roman"/>
            <w:noProof/>
          </w:rPr>
          <w:t xml:space="preserve"> – Modalités de facturation des frais d’étude de faisabilité</w:t>
        </w:r>
        <w:r w:rsidR="00A711F8">
          <w:rPr>
            <w:noProof/>
            <w:webHidden/>
          </w:rPr>
          <w:tab/>
        </w:r>
        <w:r w:rsidR="00A711F8">
          <w:rPr>
            <w:noProof/>
            <w:webHidden/>
          </w:rPr>
          <w:fldChar w:fldCharType="begin"/>
        </w:r>
        <w:r w:rsidR="00A711F8">
          <w:rPr>
            <w:noProof/>
            <w:webHidden/>
          </w:rPr>
          <w:instrText xml:space="preserve"> PAGEREF _Toc77057466 \h </w:instrText>
        </w:r>
        <w:r w:rsidR="00A711F8">
          <w:rPr>
            <w:noProof/>
            <w:webHidden/>
          </w:rPr>
        </w:r>
        <w:r w:rsidR="00A711F8">
          <w:rPr>
            <w:noProof/>
            <w:webHidden/>
          </w:rPr>
          <w:fldChar w:fldCharType="separate"/>
        </w:r>
        <w:r w:rsidR="00A711F8">
          <w:rPr>
            <w:noProof/>
            <w:webHidden/>
          </w:rPr>
          <w:t>16</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7" w:history="1">
        <w:r w:rsidR="00A711F8" w:rsidRPr="00217EBF">
          <w:rPr>
            <w:rStyle w:val="Lienhypertexte"/>
            <w:noProof/>
          </w:rPr>
          <w:t>11.2.2</w:t>
        </w:r>
        <w:r w:rsidR="00A711F8" w:rsidRPr="00217EBF">
          <w:rPr>
            <w:rStyle w:val="Lienhypertexte"/>
            <w:rFonts w:ascii="Helvetica 55 Roman" w:hAnsi="Helvetica 55 Roman"/>
            <w:noProof/>
          </w:rPr>
          <w:t xml:space="preserve"> – Modalités de facturation des frais de mise en service</w:t>
        </w:r>
        <w:r w:rsidR="00A711F8">
          <w:rPr>
            <w:noProof/>
            <w:webHidden/>
          </w:rPr>
          <w:tab/>
        </w:r>
        <w:r w:rsidR="00A711F8">
          <w:rPr>
            <w:noProof/>
            <w:webHidden/>
          </w:rPr>
          <w:fldChar w:fldCharType="begin"/>
        </w:r>
        <w:r w:rsidR="00A711F8">
          <w:rPr>
            <w:noProof/>
            <w:webHidden/>
          </w:rPr>
          <w:instrText xml:space="preserve"> PAGEREF _Toc77057467 \h </w:instrText>
        </w:r>
        <w:r w:rsidR="00A711F8">
          <w:rPr>
            <w:noProof/>
            <w:webHidden/>
          </w:rPr>
        </w:r>
        <w:r w:rsidR="00A711F8">
          <w:rPr>
            <w:noProof/>
            <w:webHidden/>
          </w:rPr>
          <w:fldChar w:fldCharType="separate"/>
        </w:r>
        <w:r w:rsidR="00A711F8">
          <w:rPr>
            <w:noProof/>
            <w:webHidden/>
          </w:rPr>
          <w:t>16</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8" w:history="1">
        <w:r w:rsidR="00A711F8" w:rsidRPr="00217EBF">
          <w:rPr>
            <w:rStyle w:val="Lienhypertexte"/>
            <w:noProof/>
          </w:rPr>
          <w:t>11.2.3</w:t>
        </w:r>
        <w:r w:rsidR="00A711F8" w:rsidRPr="00217EBF">
          <w:rPr>
            <w:rStyle w:val="Lienhypertexte"/>
            <w:rFonts w:ascii="Helvetica 55 Roman" w:hAnsi="Helvetica 55 Roman"/>
            <w:noProof/>
          </w:rPr>
          <w:t xml:space="preserve"> – Modalités de facturation des redevances</w:t>
        </w:r>
        <w:r w:rsidR="00A711F8">
          <w:rPr>
            <w:noProof/>
            <w:webHidden/>
          </w:rPr>
          <w:tab/>
        </w:r>
        <w:r w:rsidR="00A711F8">
          <w:rPr>
            <w:noProof/>
            <w:webHidden/>
          </w:rPr>
          <w:fldChar w:fldCharType="begin"/>
        </w:r>
        <w:r w:rsidR="00A711F8">
          <w:rPr>
            <w:noProof/>
            <w:webHidden/>
          </w:rPr>
          <w:instrText xml:space="preserve"> PAGEREF _Toc77057468 \h </w:instrText>
        </w:r>
        <w:r w:rsidR="00A711F8">
          <w:rPr>
            <w:noProof/>
            <w:webHidden/>
          </w:rPr>
        </w:r>
        <w:r w:rsidR="00A711F8">
          <w:rPr>
            <w:noProof/>
            <w:webHidden/>
          </w:rPr>
          <w:fldChar w:fldCharType="separate"/>
        </w:r>
        <w:r w:rsidR="00A711F8">
          <w:rPr>
            <w:noProof/>
            <w:webHidden/>
          </w:rPr>
          <w:t>17</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69" w:history="1">
        <w:r w:rsidR="00A711F8" w:rsidRPr="00217EBF">
          <w:rPr>
            <w:rStyle w:val="Lienhypertexte"/>
            <w:noProof/>
          </w:rPr>
          <w:t>11.2.4</w:t>
        </w:r>
        <w:r w:rsidR="00A711F8" w:rsidRPr="00217EBF">
          <w:rPr>
            <w:rStyle w:val="Lienhypertexte"/>
            <w:rFonts w:ascii="Helvetica 55 Roman" w:hAnsi="Helvetica 55 Roman"/>
            <w:noProof/>
          </w:rPr>
          <w:t xml:space="preserve"> – Modalités de facturation de l’option de maintenance étendue</w:t>
        </w:r>
        <w:r w:rsidR="00A711F8">
          <w:rPr>
            <w:noProof/>
            <w:webHidden/>
          </w:rPr>
          <w:tab/>
        </w:r>
        <w:r w:rsidR="00A711F8">
          <w:rPr>
            <w:noProof/>
            <w:webHidden/>
          </w:rPr>
          <w:fldChar w:fldCharType="begin"/>
        </w:r>
        <w:r w:rsidR="00A711F8">
          <w:rPr>
            <w:noProof/>
            <w:webHidden/>
          </w:rPr>
          <w:instrText xml:space="preserve"> PAGEREF _Toc77057469 \h </w:instrText>
        </w:r>
        <w:r w:rsidR="00A711F8">
          <w:rPr>
            <w:noProof/>
            <w:webHidden/>
          </w:rPr>
        </w:r>
        <w:r w:rsidR="00A711F8">
          <w:rPr>
            <w:noProof/>
            <w:webHidden/>
          </w:rPr>
          <w:fldChar w:fldCharType="separate"/>
        </w:r>
        <w:r w:rsidR="00A711F8">
          <w:rPr>
            <w:noProof/>
            <w:webHidden/>
          </w:rPr>
          <w:t>17</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70" w:history="1">
        <w:r w:rsidR="00A711F8" w:rsidRPr="00217EBF">
          <w:rPr>
            <w:rStyle w:val="Lienhypertexte"/>
            <w:noProof/>
          </w:rPr>
          <w:t>11.2.5</w:t>
        </w:r>
        <w:r w:rsidR="00A711F8" w:rsidRPr="00217EBF">
          <w:rPr>
            <w:rStyle w:val="Lienhypertexte"/>
            <w:rFonts w:ascii="Helvetica 55 Roman" w:hAnsi="Helvetica 55 Roman"/>
            <w:noProof/>
          </w:rPr>
          <w:t xml:space="preserve"> – Modalités de facturation de Signalisation Transmise à Tort</w:t>
        </w:r>
        <w:r w:rsidR="00A711F8">
          <w:rPr>
            <w:noProof/>
            <w:webHidden/>
          </w:rPr>
          <w:tab/>
        </w:r>
        <w:r w:rsidR="00A711F8">
          <w:rPr>
            <w:noProof/>
            <w:webHidden/>
          </w:rPr>
          <w:fldChar w:fldCharType="begin"/>
        </w:r>
        <w:r w:rsidR="00A711F8">
          <w:rPr>
            <w:noProof/>
            <w:webHidden/>
          </w:rPr>
          <w:instrText xml:space="preserve"> PAGEREF _Toc77057470 \h </w:instrText>
        </w:r>
        <w:r w:rsidR="00A711F8">
          <w:rPr>
            <w:noProof/>
            <w:webHidden/>
          </w:rPr>
        </w:r>
        <w:r w:rsidR="00A711F8">
          <w:rPr>
            <w:noProof/>
            <w:webHidden/>
          </w:rPr>
          <w:fldChar w:fldCharType="separate"/>
        </w:r>
        <w:r w:rsidR="00A711F8">
          <w:rPr>
            <w:noProof/>
            <w:webHidden/>
          </w:rPr>
          <w:t>17</w:t>
        </w:r>
        <w:r w:rsidR="00A711F8">
          <w:rPr>
            <w:noProof/>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71" w:history="1">
        <w:r w:rsidR="00A711F8" w:rsidRPr="00217EBF">
          <w:rPr>
            <w:rStyle w:val="Lienhypertexte"/>
          </w:rPr>
          <w:t>11.3</w:t>
        </w:r>
        <w:r w:rsidR="00A711F8" w:rsidRPr="00217EBF">
          <w:rPr>
            <w:rStyle w:val="Lienhypertexte"/>
            <w:rFonts w:ascii="Helvetica 55 Roman" w:hAnsi="Helvetica 55 Roman"/>
          </w:rPr>
          <w:t xml:space="preserve"> – Evolution des prix</w:t>
        </w:r>
        <w:r w:rsidR="00A711F8">
          <w:rPr>
            <w:webHidden/>
          </w:rPr>
          <w:tab/>
        </w:r>
        <w:r w:rsidR="00A711F8">
          <w:rPr>
            <w:webHidden/>
          </w:rPr>
          <w:fldChar w:fldCharType="begin"/>
        </w:r>
        <w:r w:rsidR="00A711F8">
          <w:rPr>
            <w:webHidden/>
          </w:rPr>
          <w:instrText xml:space="preserve"> PAGEREF _Toc77057471 \h </w:instrText>
        </w:r>
        <w:r w:rsidR="00A711F8">
          <w:rPr>
            <w:webHidden/>
          </w:rPr>
        </w:r>
        <w:r w:rsidR="00A711F8">
          <w:rPr>
            <w:webHidden/>
          </w:rPr>
          <w:fldChar w:fldCharType="separate"/>
        </w:r>
        <w:r w:rsidR="00A711F8">
          <w:rPr>
            <w:webHidden/>
          </w:rPr>
          <w:t>18</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72" w:history="1">
        <w:r w:rsidR="00A711F8" w:rsidRPr="00217EBF">
          <w:rPr>
            <w:rStyle w:val="Lienhypertexte"/>
          </w:rPr>
          <w:t>11.4</w:t>
        </w:r>
        <w:r w:rsidR="00A711F8" w:rsidRPr="00217EBF">
          <w:rPr>
            <w:rStyle w:val="Lienhypertexte"/>
            <w:rFonts w:ascii="Helvetica 55 Roman" w:hAnsi="Helvetica 55 Roman"/>
          </w:rPr>
          <w:t xml:space="preserve"> – Facturation et paiement</w:t>
        </w:r>
        <w:r w:rsidR="00A711F8">
          <w:rPr>
            <w:webHidden/>
          </w:rPr>
          <w:tab/>
        </w:r>
        <w:r w:rsidR="00A711F8">
          <w:rPr>
            <w:webHidden/>
          </w:rPr>
          <w:fldChar w:fldCharType="begin"/>
        </w:r>
        <w:r w:rsidR="00A711F8">
          <w:rPr>
            <w:webHidden/>
          </w:rPr>
          <w:instrText xml:space="preserve"> PAGEREF _Toc77057472 \h </w:instrText>
        </w:r>
        <w:r w:rsidR="00A711F8">
          <w:rPr>
            <w:webHidden/>
          </w:rPr>
        </w:r>
        <w:r w:rsidR="00A711F8">
          <w:rPr>
            <w:webHidden/>
          </w:rPr>
          <w:fldChar w:fldCharType="separate"/>
        </w:r>
        <w:r w:rsidR="00A711F8">
          <w:rPr>
            <w:webHidden/>
          </w:rPr>
          <w:t>18</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73" w:history="1">
        <w:r w:rsidR="00A711F8" w:rsidRPr="00217EBF">
          <w:rPr>
            <w:rStyle w:val="Lienhypertexte"/>
            <w:noProof/>
          </w:rPr>
          <w:t>11.4.1</w:t>
        </w:r>
        <w:r w:rsidR="00A711F8" w:rsidRPr="00217EBF">
          <w:rPr>
            <w:rStyle w:val="Lienhypertexte"/>
            <w:rFonts w:ascii="Helvetica 55 Roman" w:hAnsi="Helvetica 55 Roman"/>
            <w:noProof/>
          </w:rPr>
          <w:t xml:space="preserve"> – Principe et moyen de paiement</w:t>
        </w:r>
        <w:r w:rsidR="00A711F8">
          <w:rPr>
            <w:noProof/>
            <w:webHidden/>
          </w:rPr>
          <w:tab/>
        </w:r>
        <w:r w:rsidR="00A711F8">
          <w:rPr>
            <w:noProof/>
            <w:webHidden/>
          </w:rPr>
          <w:fldChar w:fldCharType="begin"/>
        </w:r>
        <w:r w:rsidR="00A711F8">
          <w:rPr>
            <w:noProof/>
            <w:webHidden/>
          </w:rPr>
          <w:instrText xml:space="preserve"> PAGEREF _Toc77057473 \h </w:instrText>
        </w:r>
        <w:r w:rsidR="00A711F8">
          <w:rPr>
            <w:noProof/>
            <w:webHidden/>
          </w:rPr>
        </w:r>
        <w:r w:rsidR="00A711F8">
          <w:rPr>
            <w:noProof/>
            <w:webHidden/>
          </w:rPr>
          <w:fldChar w:fldCharType="separate"/>
        </w:r>
        <w:r w:rsidR="00A711F8">
          <w:rPr>
            <w:noProof/>
            <w:webHidden/>
          </w:rPr>
          <w:t>18</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74" w:history="1">
        <w:r w:rsidR="00A711F8" w:rsidRPr="00217EBF">
          <w:rPr>
            <w:rStyle w:val="Lienhypertexte"/>
            <w:noProof/>
          </w:rPr>
          <w:t>11.4.2</w:t>
        </w:r>
        <w:r w:rsidR="00A711F8" w:rsidRPr="00217EBF">
          <w:rPr>
            <w:rStyle w:val="Lienhypertexte"/>
            <w:rFonts w:ascii="Helvetica 55 Roman" w:hAnsi="Helvetica 55 Roman"/>
            <w:noProof/>
          </w:rPr>
          <w:t xml:space="preserve"> – Réclamations sur les factures</w:t>
        </w:r>
        <w:r w:rsidR="00A711F8">
          <w:rPr>
            <w:noProof/>
            <w:webHidden/>
          </w:rPr>
          <w:tab/>
        </w:r>
        <w:r w:rsidR="00A711F8">
          <w:rPr>
            <w:noProof/>
            <w:webHidden/>
          </w:rPr>
          <w:fldChar w:fldCharType="begin"/>
        </w:r>
        <w:r w:rsidR="00A711F8">
          <w:rPr>
            <w:noProof/>
            <w:webHidden/>
          </w:rPr>
          <w:instrText xml:space="preserve"> PAGEREF _Toc77057474 \h </w:instrText>
        </w:r>
        <w:r w:rsidR="00A711F8">
          <w:rPr>
            <w:noProof/>
            <w:webHidden/>
          </w:rPr>
        </w:r>
        <w:r w:rsidR="00A711F8">
          <w:rPr>
            <w:noProof/>
            <w:webHidden/>
          </w:rPr>
          <w:fldChar w:fldCharType="separate"/>
        </w:r>
        <w:r w:rsidR="00A711F8">
          <w:rPr>
            <w:noProof/>
            <w:webHidden/>
          </w:rPr>
          <w:t>18</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75" w:history="1">
        <w:r w:rsidR="00A711F8" w:rsidRPr="00217EBF">
          <w:rPr>
            <w:rStyle w:val="Lienhypertexte"/>
            <w:noProof/>
          </w:rPr>
          <w:t>11.4.3</w:t>
        </w:r>
        <w:r w:rsidR="00A711F8" w:rsidRPr="00217EBF">
          <w:rPr>
            <w:rStyle w:val="Lienhypertexte"/>
            <w:rFonts w:ascii="Helvetica 55 Roman" w:hAnsi="Helvetica 55 Roman"/>
            <w:noProof/>
          </w:rPr>
          <w:t xml:space="preserve"> – Conséquences du défaut de paiement des factures</w:t>
        </w:r>
        <w:r w:rsidR="00A711F8">
          <w:rPr>
            <w:noProof/>
            <w:webHidden/>
          </w:rPr>
          <w:tab/>
        </w:r>
        <w:r w:rsidR="00A711F8">
          <w:rPr>
            <w:noProof/>
            <w:webHidden/>
          </w:rPr>
          <w:fldChar w:fldCharType="begin"/>
        </w:r>
        <w:r w:rsidR="00A711F8">
          <w:rPr>
            <w:noProof/>
            <w:webHidden/>
          </w:rPr>
          <w:instrText xml:space="preserve"> PAGEREF _Toc77057475 \h </w:instrText>
        </w:r>
        <w:r w:rsidR="00A711F8">
          <w:rPr>
            <w:noProof/>
            <w:webHidden/>
          </w:rPr>
        </w:r>
        <w:r w:rsidR="00A711F8">
          <w:rPr>
            <w:noProof/>
            <w:webHidden/>
          </w:rPr>
          <w:fldChar w:fldCharType="separate"/>
        </w:r>
        <w:r w:rsidR="00A711F8">
          <w:rPr>
            <w:noProof/>
            <w:webHidden/>
          </w:rPr>
          <w:t>19</w:t>
        </w:r>
        <w:r w:rsidR="00A711F8">
          <w:rPr>
            <w:noProof/>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76" w:history="1">
        <w:r w:rsidR="00A711F8" w:rsidRPr="00217EBF">
          <w:rPr>
            <w:rStyle w:val="Lienhypertexte"/>
          </w:rPr>
          <w:t>article 12 - Fiscalité</w:t>
        </w:r>
        <w:r w:rsidR="00A711F8">
          <w:rPr>
            <w:webHidden/>
          </w:rPr>
          <w:tab/>
        </w:r>
        <w:r w:rsidR="00A711F8">
          <w:rPr>
            <w:webHidden/>
          </w:rPr>
          <w:fldChar w:fldCharType="begin"/>
        </w:r>
        <w:r w:rsidR="00A711F8">
          <w:rPr>
            <w:webHidden/>
          </w:rPr>
          <w:instrText xml:space="preserve"> PAGEREF _Toc77057476 \h </w:instrText>
        </w:r>
        <w:r w:rsidR="00A711F8">
          <w:rPr>
            <w:webHidden/>
          </w:rPr>
        </w:r>
        <w:r w:rsidR="00A711F8">
          <w:rPr>
            <w:webHidden/>
          </w:rPr>
          <w:fldChar w:fldCharType="separate"/>
        </w:r>
        <w:r w:rsidR="00A711F8">
          <w:rPr>
            <w:webHidden/>
          </w:rPr>
          <w:t>20</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77" w:history="1">
        <w:r w:rsidR="00A711F8" w:rsidRPr="00217EBF">
          <w:rPr>
            <w:rStyle w:val="Lienhypertexte"/>
          </w:rPr>
          <w:t>article 13 – Garanties financières</w:t>
        </w:r>
        <w:r w:rsidR="00A711F8">
          <w:rPr>
            <w:webHidden/>
          </w:rPr>
          <w:tab/>
        </w:r>
        <w:r w:rsidR="00A711F8">
          <w:rPr>
            <w:webHidden/>
          </w:rPr>
          <w:fldChar w:fldCharType="begin"/>
        </w:r>
        <w:r w:rsidR="00A711F8">
          <w:rPr>
            <w:webHidden/>
          </w:rPr>
          <w:instrText xml:space="preserve"> PAGEREF _Toc77057477 \h </w:instrText>
        </w:r>
        <w:r w:rsidR="00A711F8">
          <w:rPr>
            <w:webHidden/>
          </w:rPr>
        </w:r>
        <w:r w:rsidR="00A711F8">
          <w:rPr>
            <w:webHidden/>
          </w:rPr>
          <w:fldChar w:fldCharType="separate"/>
        </w:r>
        <w:r w:rsidR="00A711F8">
          <w:rPr>
            <w:webHidden/>
          </w:rPr>
          <w:t>20</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78" w:history="1">
        <w:r w:rsidR="00A711F8" w:rsidRPr="00217EBF">
          <w:rPr>
            <w:rStyle w:val="Lienhypertexte"/>
          </w:rPr>
          <w:t>13.1</w:t>
        </w:r>
        <w:r w:rsidR="00A711F8" w:rsidRPr="00217EBF">
          <w:rPr>
            <w:rStyle w:val="Lienhypertexte"/>
            <w:rFonts w:ascii="Helvetica 55 Roman" w:hAnsi="Helvetica 55 Roman"/>
          </w:rPr>
          <w:t xml:space="preserve"> – Types et rang de garanties financières</w:t>
        </w:r>
        <w:r w:rsidR="00A711F8">
          <w:rPr>
            <w:webHidden/>
          </w:rPr>
          <w:tab/>
        </w:r>
        <w:r w:rsidR="00A711F8">
          <w:rPr>
            <w:webHidden/>
          </w:rPr>
          <w:fldChar w:fldCharType="begin"/>
        </w:r>
        <w:r w:rsidR="00A711F8">
          <w:rPr>
            <w:webHidden/>
          </w:rPr>
          <w:instrText xml:space="preserve"> PAGEREF _Toc77057478 \h </w:instrText>
        </w:r>
        <w:r w:rsidR="00A711F8">
          <w:rPr>
            <w:webHidden/>
          </w:rPr>
        </w:r>
        <w:r w:rsidR="00A711F8">
          <w:rPr>
            <w:webHidden/>
          </w:rPr>
          <w:fldChar w:fldCharType="separate"/>
        </w:r>
        <w:r w:rsidR="00A711F8">
          <w:rPr>
            <w:webHidden/>
          </w:rPr>
          <w:t>20</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79" w:history="1">
        <w:r w:rsidR="00A711F8" w:rsidRPr="00217EBF">
          <w:rPr>
            <w:rStyle w:val="Lienhypertexte"/>
          </w:rPr>
          <w:t>13.2</w:t>
        </w:r>
        <w:r w:rsidR="00A711F8" w:rsidRPr="00217EBF">
          <w:rPr>
            <w:rStyle w:val="Lienhypertexte"/>
            <w:rFonts w:ascii="Helvetica 55 Roman" w:hAnsi="Helvetica 55 Roman"/>
          </w:rPr>
          <w:t xml:space="preserve"> – Aménagements du type de garantie financière applicables</w:t>
        </w:r>
        <w:r w:rsidR="00A711F8">
          <w:rPr>
            <w:webHidden/>
          </w:rPr>
          <w:tab/>
        </w:r>
        <w:r w:rsidR="00A711F8">
          <w:rPr>
            <w:webHidden/>
          </w:rPr>
          <w:fldChar w:fldCharType="begin"/>
        </w:r>
        <w:r w:rsidR="00A711F8">
          <w:rPr>
            <w:webHidden/>
          </w:rPr>
          <w:instrText xml:space="preserve"> PAGEREF _Toc77057479 \h </w:instrText>
        </w:r>
        <w:r w:rsidR="00A711F8">
          <w:rPr>
            <w:webHidden/>
          </w:rPr>
        </w:r>
        <w:r w:rsidR="00A711F8">
          <w:rPr>
            <w:webHidden/>
          </w:rPr>
          <w:fldChar w:fldCharType="separate"/>
        </w:r>
        <w:r w:rsidR="00A711F8">
          <w:rPr>
            <w:webHidden/>
          </w:rPr>
          <w:t>21</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80" w:history="1">
        <w:r w:rsidR="00A711F8" w:rsidRPr="00217EBF">
          <w:rPr>
            <w:rStyle w:val="Lienhypertexte"/>
            <w:noProof/>
          </w:rPr>
          <w:t>13.2.1</w:t>
        </w:r>
        <w:r w:rsidR="00A711F8" w:rsidRPr="00217EBF">
          <w:rPr>
            <w:rStyle w:val="Lienhypertexte"/>
            <w:rFonts w:ascii="Helvetica 55 Roman" w:hAnsi="Helvetica 55 Roman"/>
            <w:noProof/>
          </w:rPr>
          <w:t xml:space="preserve"> dépôt de garantie provisoire</w:t>
        </w:r>
        <w:r w:rsidR="00A711F8">
          <w:rPr>
            <w:noProof/>
            <w:webHidden/>
          </w:rPr>
          <w:tab/>
        </w:r>
        <w:r w:rsidR="00A711F8">
          <w:rPr>
            <w:noProof/>
            <w:webHidden/>
          </w:rPr>
          <w:fldChar w:fldCharType="begin"/>
        </w:r>
        <w:r w:rsidR="00A711F8">
          <w:rPr>
            <w:noProof/>
            <w:webHidden/>
          </w:rPr>
          <w:instrText xml:space="preserve"> PAGEREF _Toc77057480 \h </w:instrText>
        </w:r>
        <w:r w:rsidR="00A711F8">
          <w:rPr>
            <w:noProof/>
            <w:webHidden/>
          </w:rPr>
        </w:r>
        <w:r w:rsidR="00A711F8">
          <w:rPr>
            <w:noProof/>
            <w:webHidden/>
          </w:rPr>
          <w:fldChar w:fldCharType="separate"/>
        </w:r>
        <w:r w:rsidR="00A711F8">
          <w:rPr>
            <w:noProof/>
            <w:webHidden/>
          </w:rPr>
          <w:t>21</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81" w:history="1">
        <w:r w:rsidR="00A711F8" w:rsidRPr="00217EBF">
          <w:rPr>
            <w:rStyle w:val="Lienhypertexte"/>
            <w:noProof/>
          </w:rPr>
          <w:t>13.2.2</w:t>
        </w:r>
        <w:r w:rsidR="00A711F8" w:rsidRPr="00217EBF">
          <w:rPr>
            <w:rStyle w:val="Lienhypertexte"/>
            <w:rFonts w:ascii="Helvetica 55 Roman" w:hAnsi="Helvetica 55 Roman"/>
            <w:noProof/>
          </w:rPr>
          <w:t xml:space="preserve"> substitution de garantie financière</w:t>
        </w:r>
        <w:r w:rsidR="00A711F8">
          <w:rPr>
            <w:noProof/>
            <w:webHidden/>
          </w:rPr>
          <w:tab/>
        </w:r>
        <w:r w:rsidR="00A711F8">
          <w:rPr>
            <w:noProof/>
            <w:webHidden/>
          </w:rPr>
          <w:fldChar w:fldCharType="begin"/>
        </w:r>
        <w:r w:rsidR="00A711F8">
          <w:rPr>
            <w:noProof/>
            <w:webHidden/>
          </w:rPr>
          <w:instrText xml:space="preserve"> PAGEREF _Toc77057481 \h </w:instrText>
        </w:r>
        <w:r w:rsidR="00A711F8">
          <w:rPr>
            <w:noProof/>
            <w:webHidden/>
          </w:rPr>
        </w:r>
        <w:r w:rsidR="00A711F8">
          <w:rPr>
            <w:noProof/>
            <w:webHidden/>
          </w:rPr>
          <w:fldChar w:fldCharType="separate"/>
        </w:r>
        <w:r w:rsidR="00A711F8">
          <w:rPr>
            <w:noProof/>
            <w:webHidden/>
          </w:rPr>
          <w:t>21</w:t>
        </w:r>
        <w:r w:rsidR="00A711F8">
          <w:rPr>
            <w:noProof/>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82" w:history="1">
        <w:r w:rsidR="00A711F8" w:rsidRPr="00217EBF">
          <w:rPr>
            <w:rStyle w:val="Lienhypertexte"/>
          </w:rPr>
          <w:t>13.3</w:t>
        </w:r>
        <w:r w:rsidR="00A711F8" w:rsidRPr="00217EBF">
          <w:rPr>
            <w:rStyle w:val="Lienhypertexte"/>
            <w:rFonts w:ascii="Helvetica 55 Roman" w:hAnsi="Helvetica 55 Roman"/>
          </w:rPr>
          <w:t xml:space="preserve"> – Evolution de la situation globale de l’Usager</w:t>
        </w:r>
        <w:r w:rsidR="00A711F8">
          <w:rPr>
            <w:webHidden/>
          </w:rPr>
          <w:tab/>
        </w:r>
        <w:r w:rsidR="00A711F8">
          <w:rPr>
            <w:webHidden/>
          </w:rPr>
          <w:fldChar w:fldCharType="begin"/>
        </w:r>
        <w:r w:rsidR="00A711F8">
          <w:rPr>
            <w:webHidden/>
          </w:rPr>
          <w:instrText xml:space="preserve"> PAGEREF _Toc77057482 \h </w:instrText>
        </w:r>
        <w:r w:rsidR="00A711F8">
          <w:rPr>
            <w:webHidden/>
          </w:rPr>
        </w:r>
        <w:r w:rsidR="00A711F8">
          <w:rPr>
            <w:webHidden/>
          </w:rPr>
          <w:fldChar w:fldCharType="separate"/>
        </w:r>
        <w:r w:rsidR="00A711F8">
          <w:rPr>
            <w:webHidden/>
          </w:rPr>
          <w:t>22</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83" w:history="1">
        <w:r w:rsidR="00A711F8" w:rsidRPr="00217EBF">
          <w:rPr>
            <w:rStyle w:val="Lienhypertexte"/>
          </w:rPr>
          <w:t>13.4</w:t>
        </w:r>
        <w:r w:rsidR="00A711F8" w:rsidRPr="00217EBF">
          <w:rPr>
            <w:rStyle w:val="Lienhypertexte"/>
            <w:rFonts w:ascii="Helvetica 55 Roman" w:hAnsi="Helvetica 55 Roman"/>
          </w:rPr>
          <w:t xml:space="preserve"> – Conséquences de la non-fourniture de la garantie financière</w:t>
        </w:r>
        <w:r w:rsidR="00A711F8">
          <w:rPr>
            <w:webHidden/>
          </w:rPr>
          <w:tab/>
        </w:r>
        <w:r w:rsidR="00A711F8">
          <w:rPr>
            <w:webHidden/>
          </w:rPr>
          <w:fldChar w:fldCharType="begin"/>
        </w:r>
        <w:r w:rsidR="00A711F8">
          <w:rPr>
            <w:webHidden/>
          </w:rPr>
          <w:instrText xml:space="preserve"> PAGEREF _Toc77057483 \h </w:instrText>
        </w:r>
        <w:r w:rsidR="00A711F8">
          <w:rPr>
            <w:webHidden/>
          </w:rPr>
        </w:r>
        <w:r w:rsidR="00A711F8">
          <w:rPr>
            <w:webHidden/>
          </w:rPr>
          <w:fldChar w:fldCharType="separate"/>
        </w:r>
        <w:r w:rsidR="00A711F8">
          <w:rPr>
            <w:webHidden/>
          </w:rPr>
          <w:t>22</w:t>
        </w:r>
        <w:r w:rsidR="00A711F8">
          <w:rPr>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84" w:history="1">
        <w:r w:rsidR="00A711F8" w:rsidRPr="00217EBF">
          <w:rPr>
            <w:rStyle w:val="Lienhypertexte"/>
            <w:noProof/>
          </w:rPr>
          <w:t>13.4.1</w:t>
        </w:r>
        <w:r w:rsidR="00A711F8" w:rsidRPr="00217EBF">
          <w:rPr>
            <w:rStyle w:val="Lienhypertexte"/>
            <w:rFonts w:ascii="Helvetica 55 Roman" w:hAnsi="Helvetica 55 Roman"/>
            <w:noProof/>
          </w:rPr>
          <w:t xml:space="preserve"> – A la signature du Contrat</w:t>
        </w:r>
        <w:r w:rsidR="00A711F8">
          <w:rPr>
            <w:noProof/>
            <w:webHidden/>
          </w:rPr>
          <w:tab/>
        </w:r>
        <w:r w:rsidR="00A711F8">
          <w:rPr>
            <w:noProof/>
            <w:webHidden/>
          </w:rPr>
          <w:fldChar w:fldCharType="begin"/>
        </w:r>
        <w:r w:rsidR="00A711F8">
          <w:rPr>
            <w:noProof/>
            <w:webHidden/>
          </w:rPr>
          <w:instrText xml:space="preserve"> PAGEREF _Toc77057484 \h </w:instrText>
        </w:r>
        <w:r w:rsidR="00A711F8">
          <w:rPr>
            <w:noProof/>
            <w:webHidden/>
          </w:rPr>
        </w:r>
        <w:r w:rsidR="00A711F8">
          <w:rPr>
            <w:noProof/>
            <w:webHidden/>
          </w:rPr>
          <w:fldChar w:fldCharType="separate"/>
        </w:r>
        <w:r w:rsidR="00A711F8">
          <w:rPr>
            <w:noProof/>
            <w:webHidden/>
          </w:rPr>
          <w:t>22</w:t>
        </w:r>
        <w:r w:rsidR="00A711F8">
          <w:rPr>
            <w:noProof/>
            <w:webHidden/>
          </w:rPr>
          <w:fldChar w:fldCharType="end"/>
        </w:r>
      </w:hyperlink>
    </w:p>
    <w:p w:rsidR="00A711F8" w:rsidRDefault="007F0789">
      <w:pPr>
        <w:pStyle w:val="TM3"/>
        <w:tabs>
          <w:tab w:val="right" w:leader="dot" w:pos="9062"/>
        </w:tabs>
        <w:rPr>
          <w:rFonts w:asciiTheme="minorHAnsi" w:eastAsiaTheme="minorEastAsia" w:hAnsiTheme="minorHAnsi" w:cstheme="minorBidi"/>
          <w:noProof/>
          <w:sz w:val="22"/>
          <w:szCs w:val="22"/>
        </w:rPr>
      </w:pPr>
      <w:hyperlink w:anchor="_Toc77057485" w:history="1">
        <w:r w:rsidR="00A711F8" w:rsidRPr="00217EBF">
          <w:rPr>
            <w:rStyle w:val="Lienhypertexte"/>
            <w:noProof/>
          </w:rPr>
          <w:t>13.4.2</w:t>
        </w:r>
        <w:r w:rsidR="00A711F8" w:rsidRPr="00217EBF">
          <w:rPr>
            <w:rStyle w:val="Lienhypertexte"/>
            <w:rFonts w:ascii="Helvetica 55 Roman" w:hAnsi="Helvetica 55 Roman"/>
            <w:noProof/>
          </w:rPr>
          <w:t xml:space="preserve"> – En cours d’exécution du Contrat</w:t>
        </w:r>
        <w:r w:rsidR="00A711F8">
          <w:rPr>
            <w:noProof/>
            <w:webHidden/>
          </w:rPr>
          <w:tab/>
        </w:r>
        <w:r w:rsidR="00A711F8">
          <w:rPr>
            <w:noProof/>
            <w:webHidden/>
          </w:rPr>
          <w:fldChar w:fldCharType="begin"/>
        </w:r>
        <w:r w:rsidR="00A711F8">
          <w:rPr>
            <w:noProof/>
            <w:webHidden/>
          </w:rPr>
          <w:instrText xml:space="preserve"> PAGEREF _Toc77057485 \h </w:instrText>
        </w:r>
        <w:r w:rsidR="00A711F8">
          <w:rPr>
            <w:noProof/>
            <w:webHidden/>
          </w:rPr>
        </w:r>
        <w:r w:rsidR="00A711F8">
          <w:rPr>
            <w:noProof/>
            <w:webHidden/>
          </w:rPr>
          <w:fldChar w:fldCharType="separate"/>
        </w:r>
        <w:r w:rsidR="00A711F8">
          <w:rPr>
            <w:noProof/>
            <w:webHidden/>
          </w:rPr>
          <w:t>22</w:t>
        </w:r>
        <w:r w:rsidR="00A711F8">
          <w:rPr>
            <w:noProof/>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86" w:history="1">
        <w:r w:rsidR="00A711F8" w:rsidRPr="00217EBF">
          <w:rPr>
            <w:rStyle w:val="Lienhypertexte"/>
          </w:rPr>
          <w:t>13.5</w:t>
        </w:r>
        <w:r w:rsidR="00A711F8" w:rsidRPr="00217EBF">
          <w:rPr>
            <w:rStyle w:val="Lienhypertexte"/>
            <w:rFonts w:ascii="Helvetica 55 Roman" w:hAnsi="Helvetica 55 Roman"/>
          </w:rPr>
          <w:t xml:space="preserve"> – Mise en œuvre de la garantie financière</w:t>
        </w:r>
        <w:r w:rsidR="00A711F8">
          <w:rPr>
            <w:webHidden/>
          </w:rPr>
          <w:tab/>
        </w:r>
        <w:r w:rsidR="00A711F8">
          <w:rPr>
            <w:webHidden/>
          </w:rPr>
          <w:fldChar w:fldCharType="begin"/>
        </w:r>
        <w:r w:rsidR="00A711F8">
          <w:rPr>
            <w:webHidden/>
          </w:rPr>
          <w:instrText xml:space="preserve"> PAGEREF _Toc77057486 \h </w:instrText>
        </w:r>
        <w:r w:rsidR="00A711F8">
          <w:rPr>
            <w:webHidden/>
          </w:rPr>
        </w:r>
        <w:r w:rsidR="00A711F8">
          <w:rPr>
            <w:webHidden/>
          </w:rPr>
          <w:fldChar w:fldCharType="separate"/>
        </w:r>
        <w:r w:rsidR="00A711F8">
          <w:rPr>
            <w:webHidden/>
          </w:rPr>
          <w:t>22</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87" w:history="1">
        <w:r w:rsidR="00A711F8" w:rsidRPr="00217EBF">
          <w:rPr>
            <w:rStyle w:val="Lienhypertexte"/>
          </w:rPr>
          <w:t>article 14 – Modification des conditions de mise à disposition</w:t>
        </w:r>
        <w:r w:rsidR="00A711F8">
          <w:rPr>
            <w:webHidden/>
          </w:rPr>
          <w:tab/>
        </w:r>
        <w:r w:rsidR="00A711F8">
          <w:rPr>
            <w:webHidden/>
          </w:rPr>
          <w:fldChar w:fldCharType="begin"/>
        </w:r>
        <w:r w:rsidR="00A711F8">
          <w:rPr>
            <w:webHidden/>
          </w:rPr>
          <w:instrText xml:space="preserve"> PAGEREF _Toc77057487 \h </w:instrText>
        </w:r>
        <w:r w:rsidR="00A711F8">
          <w:rPr>
            <w:webHidden/>
          </w:rPr>
        </w:r>
        <w:r w:rsidR="00A711F8">
          <w:rPr>
            <w:webHidden/>
          </w:rPr>
          <w:fldChar w:fldCharType="separate"/>
        </w:r>
        <w:r w:rsidR="00A711F8">
          <w:rPr>
            <w:webHidden/>
          </w:rPr>
          <w:t>23</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88" w:history="1">
        <w:r w:rsidR="00A711F8" w:rsidRPr="00217EBF">
          <w:rPr>
            <w:rStyle w:val="Lienhypertexte"/>
          </w:rPr>
          <w:t>article 15 – Responsabilités</w:t>
        </w:r>
        <w:r w:rsidR="00A711F8">
          <w:rPr>
            <w:webHidden/>
          </w:rPr>
          <w:tab/>
        </w:r>
        <w:r w:rsidR="00A711F8">
          <w:rPr>
            <w:webHidden/>
          </w:rPr>
          <w:fldChar w:fldCharType="begin"/>
        </w:r>
        <w:r w:rsidR="00A711F8">
          <w:rPr>
            <w:webHidden/>
          </w:rPr>
          <w:instrText xml:space="preserve"> PAGEREF _Toc77057488 \h </w:instrText>
        </w:r>
        <w:r w:rsidR="00A711F8">
          <w:rPr>
            <w:webHidden/>
          </w:rPr>
        </w:r>
        <w:r w:rsidR="00A711F8">
          <w:rPr>
            <w:webHidden/>
          </w:rPr>
          <w:fldChar w:fldCharType="separate"/>
        </w:r>
        <w:r w:rsidR="00A711F8">
          <w:rPr>
            <w:webHidden/>
          </w:rPr>
          <w:t>23</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89" w:history="1">
        <w:r w:rsidR="00A711F8" w:rsidRPr="00217EBF">
          <w:rPr>
            <w:rStyle w:val="Lienhypertexte"/>
          </w:rPr>
          <w:t>15.1</w:t>
        </w:r>
        <w:r w:rsidR="00A711F8" w:rsidRPr="00217EBF">
          <w:rPr>
            <w:rStyle w:val="Lienhypertexte"/>
            <w:rFonts w:ascii="Helvetica 55 Roman" w:hAnsi="Helvetica 55 Roman"/>
          </w:rPr>
          <w:t xml:space="preserve"> - Responsabilité des Parties en cas de manquement contractuel</w:t>
        </w:r>
        <w:r w:rsidR="00A711F8">
          <w:rPr>
            <w:webHidden/>
          </w:rPr>
          <w:tab/>
        </w:r>
        <w:r w:rsidR="00A711F8">
          <w:rPr>
            <w:webHidden/>
          </w:rPr>
          <w:fldChar w:fldCharType="begin"/>
        </w:r>
        <w:r w:rsidR="00A711F8">
          <w:rPr>
            <w:webHidden/>
          </w:rPr>
          <w:instrText xml:space="preserve"> PAGEREF _Toc77057489 \h </w:instrText>
        </w:r>
        <w:r w:rsidR="00A711F8">
          <w:rPr>
            <w:webHidden/>
          </w:rPr>
        </w:r>
        <w:r w:rsidR="00A711F8">
          <w:rPr>
            <w:webHidden/>
          </w:rPr>
          <w:fldChar w:fldCharType="separate"/>
        </w:r>
        <w:r w:rsidR="00A711F8">
          <w:rPr>
            <w:webHidden/>
          </w:rPr>
          <w:t>23</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0" w:history="1">
        <w:r w:rsidR="00A711F8" w:rsidRPr="00217EBF">
          <w:rPr>
            <w:rStyle w:val="Lienhypertexte"/>
          </w:rPr>
          <w:t>15.2</w:t>
        </w:r>
        <w:r w:rsidR="00A711F8" w:rsidRPr="00217EBF">
          <w:rPr>
            <w:rStyle w:val="Lienhypertexte"/>
            <w:rFonts w:ascii="Helvetica 55 Roman" w:hAnsi="Helvetica 55 Roman"/>
          </w:rPr>
          <w:t xml:space="preserve"> – Responsabilité vis-à-vis des tiers</w:t>
        </w:r>
        <w:r w:rsidR="00A711F8">
          <w:rPr>
            <w:webHidden/>
          </w:rPr>
          <w:tab/>
        </w:r>
        <w:r w:rsidR="00A711F8">
          <w:rPr>
            <w:webHidden/>
          </w:rPr>
          <w:fldChar w:fldCharType="begin"/>
        </w:r>
        <w:r w:rsidR="00A711F8">
          <w:rPr>
            <w:webHidden/>
          </w:rPr>
          <w:instrText xml:space="preserve"> PAGEREF _Toc77057490 \h </w:instrText>
        </w:r>
        <w:r w:rsidR="00A711F8">
          <w:rPr>
            <w:webHidden/>
          </w:rPr>
        </w:r>
        <w:r w:rsidR="00A711F8">
          <w:rPr>
            <w:webHidden/>
          </w:rPr>
          <w:fldChar w:fldCharType="separate"/>
        </w:r>
        <w:r w:rsidR="00A711F8">
          <w:rPr>
            <w:webHidden/>
          </w:rPr>
          <w:t>24</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1" w:history="1">
        <w:r w:rsidR="00A711F8" w:rsidRPr="00217EBF">
          <w:rPr>
            <w:rStyle w:val="Lienhypertexte"/>
          </w:rPr>
          <w:t>15.3</w:t>
        </w:r>
        <w:r w:rsidR="00A711F8" w:rsidRPr="00217EBF">
          <w:rPr>
            <w:rStyle w:val="Lienhypertexte"/>
            <w:rFonts w:ascii="Helvetica 55 Roman" w:hAnsi="Helvetica 55 Roman"/>
          </w:rPr>
          <w:t xml:space="preserve"> – Renonciation à recours</w:t>
        </w:r>
        <w:r w:rsidR="00A711F8">
          <w:rPr>
            <w:webHidden/>
          </w:rPr>
          <w:tab/>
        </w:r>
        <w:r w:rsidR="00A711F8">
          <w:rPr>
            <w:webHidden/>
          </w:rPr>
          <w:fldChar w:fldCharType="begin"/>
        </w:r>
        <w:r w:rsidR="00A711F8">
          <w:rPr>
            <w:webHidden/>
          </w:rPr>
          <w:instrText xml:space="preserve"> PAGEREF _Toc77057491 \h </w:instrText>
        </w:r>
        <w:r w:rsidR="00A711F8">
          <w:rPr>
            <w:webHidden/>
          </w:rPr>
        </w:r>
        <w:r w:rsidR="00A711F8">
          <w:rPr>
            <w:webHidden/>
          </w:rPr>
          <w:fldChar w:fldCharType="separate"/>
        </w:r>
        <w:r w:rsidR="00A711F8">
          <w:rPr>
            <w:webHidden/>
          </w:rPr>
          <w:t>24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92" w:history="1">
        <w:r w:rsidR="00A711F8" w:rsidRPr="00217EBF">
          <w:rPr>
            <w:rStyle w:val="Lienhypertexte"/>
          </w:rPr>
          <w:t>article 16 – Assurance</w:t>
        </w:r>
        <w:r w:rsidR="00A711F8">
          <w:rPr>
            <w:webHidden/>
          </w:rPr>
          <w:tab/>
        </w:r>
        <w:r w:rsidR="00A711F8">
          <w:rPr>
            <w:webHidden/>
          </w:rPr>
          <w:fldChar w:fldCharType="begin"/>
        </w:r>
        <w:r w:rsidR="00A711F8">
          <w:rPr>
            <w:webHidden/>
          </w:rPr>
          <w:instrText xml:space="preserve"> PAGEREF _Toc77057492 \h </w:instrText>
        </w:r>
        <w:r w:rsidR="00A711F8">
          <w:rPr>
            <w:webHidden/>
          </w:rPr>
        </w:r>
        <w:r w:rsidR="00A711F8">
          <w:rPr>
            <w:webHidden/>
          </w:rPr>
          <w:fldChar w:fldCharType="separate"/>
        </w:r>
        <w:r w:rsidR="00A711F8">
          <w:rPr>
            <w:webHidden/>
          </w:rPr>
          <w:t>24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93" w:history="1">
        <w:r w:rsidR="00A711F8" w:rsidRPr="00217EBF">
          <w:rPr>
            <w:rStyle w:val="Lienhypertexte"/>
          </w:rPr>
          <w:t>article 17 – Force majeure</w:t>
        </w:r>
        <w:r w:rsidR="00A711F8">
          <w:rPr>
            <w:webHidden/>
          </w:rPr>
          <w:tab/>
        </w:r>
        <w:r w:rsidR="00A711F8">
          <w:rPr>
            <w:webHidden/>
          </w:rPr>
          <w:fldChar w:fldCharType="begin"/>
        </w:r>
        <w:r w:rsidR="00A711F8">
          <w:rPr>
            <w:webHidden/>
          </w:rPr>
          <w:instrText xml:space="preserve"> PAGEREF _Toc77057493 \h </w:instrText>
        </w:r>
        <w:r w:rsidR="00A711F8">
          <w:rPr>
            <w:webHidden/>
          </w:rPr>
        </w:r>
        <w:r w:rsidR="00A711F8">
          <w:rPr>
            <w:webHidden/>
          </w:rPr>
          <w:fldChar w:fldCharType="separate"/>
        </w:r>
        <w:r w:rsidR="00A711F8">
          <w:rPr>
            <w:webHidden/>
          </w:rPr>
          <w:t>25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494" w:history="1">
        <w:r w:rsidR="00A711F8" w:rsidRPr="00217EBF">
          <w:rPr>
            <w:rStyle w:val="Lienhypertexte"/>
          </w:rPr>
          <w:t>article 18 – Résiliation</w:t>
        </w:r>
        <w:r w:rsidR="00A711F8">
          <w:rPr>
            <w:webHidden/>
          </w:rPr>
          <w:tab/>
        </w:r>
        <w:r w:rsidR="00A711F8">
          <w:rPr>
            <w:webHidden/>
          </w:rPr>
          <w:fldChar w:fldCharType="begin"/>
        </w:r>
        <w:r w:rsidR="00A711F8">
          <w:rPr>
            <w:webHidden/>
          </w:rPr>
          <w:instrText xml:space="preserve"> PAGEREF _Toc77057494 \h </w:instrText>
        </w:r>
        <w:r w:rsidR="00A711F8">
          <w:rPr>
            <w:webHidden/>
          </w:rPr>
        </w:r>
        <w:r w:rsidR="00A711F8">
          <w:rPr>
            <w:webHidden/>
          </w:rPr>
          <w:fldChar w:fldCharType="separate"/>
        </w:r>
        <w:r w:rsidR="00A711F8">
          <w:rPr>
            <w:webHidden/>
          </w:rPr>
          <w:t>25</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5" w:history="1">
        <w:r w:rsidR="00A711F8" w:rsidRPr="00217EBF">
          <w:rPr>
            <w:rStyle w:val="Lienhypertexte"/>
          </w:rPr>
          <w:t>18.1</w:t>
        </w:r>
        <w:r w:rsidR="00A711F8" w:rsidRPr="00217EBF">
          <w:rPr>
            <w:rStyle w:val="Lienhypertexte"/>
            <w:rFonts w:ascii="Helvetica 55 Roman" w:hAnsi="Helvetica 55 Roman"/>
          </w:rPr>
          <w:t xml:space="preserve"> – Suspension et résiliation pour non-respect des obligations contractuelles</w:t>
        </w:r>
        <w:r w:rsidR="00A711F8">
          <w:rPr>
            <w:webHidden/>
          </w:rPr>
          <w:tab/>
        </w:r>
        <w:r w:rsidR="00A711F8">
          <w:rPr>
            <w:webHidden/>
          </w:rPr>
          <w:fldChar w:fldCharType="begin"/>
        </w:r>
        <w:r w:rsidR="00A711F8">
          <w:rPr>
            <w:webHidden/>
          </w:rPr>
          <w:instrText xml:space="preserve"> PAGEREF _Toc77057495 \h </w:instrText>
        </w:r>
        <w:r w:rsidR="00A711F8">
          <w:rPr>
            <w:webHidden/>
          </w:rPr>
        </w:r>
        <w:r w:rsidR="00A711F8">
          <w:rPr>
            <w:webHidden/>
          </w:rPr>
          <w:fldChar w:fldCharType="separate"/>
        </w:r>
        <w:r w:rsidR="00A711F8">
          <w:rPr>
            <w:webHidden/>
          </w:rPr>
          <w:t>25</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6" w:history="1">
        <w:r w:rsidR="00A711F8" w:rsidRPr="00217EBF">
          <w:rPr>
            <w:rStyle w:val="Lienhypertexte"/>
          </w:rPr>
          <w:t>18.2</w:t>
        </w:r>
        <w:r w:rsidR="00A711F8" w:rsidRPr="00217EBF">
          <w:rPr>
            <w:rStyle w:val="Lienhypertexte"/>
            <w:rFonts w:ascii="Helvetica 55 Roman" w:hAnsi="Helvetica 55 Roman"/>
          </w:rPr>
          <w:t xml:space="preserve"> – Résiliation pour hausse des prix</w:t>
        </w:r>
        <w:r w:rsidR="00A711F8">
          <w:rPr>
            <w:webHidden/>
          </w:rPr>
          <w:tab/>
        </w:r>
        <w:r w:rsidR="00A711F8">
          <w:rPr>
            <w:webHidden/>
          </w:rPr>
          <w:fldChar w:fldCharType="begin"/>
        </w:r>
        <w:r w:rsidR="00A711F8">
          <w:rPr>
            <w:webHidden/>
          </w:rPr>
          <w:instrText xml:space="preserve"> PAGEREF _Toc77057496 \h </w:instrText>
        </w:r>
        <w:r w:rsidR="00A711F8">
          <w:rPr>
            <w:webHidden/>
          </w:rPr>
        </w:r>
        <w:r w:rsidR="00A711F8">
          <w:rPr>
            <w:webHidden/>
          </w:rPr>
          <w:fldChar w:fldCharType="separate"/>
        </w:r>
        <w:r w:rsidR="00A711F8">
          <w:rPr>
            <w:webHidden/>
          </w:rPr>
          <w:t>26</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7" w:history="1">
        <w:r w:rsidR="00A711F8" w:rsidRPr="00217EBF">
          <w:rPr>
            <w:rStyle w:val="Lienhypertexte"/>
          </w:rPr>
          <w:t>18.3</w:t>
        </w:r>
        <w:r w:rsidR="00A711F8" w:rsidRPr="00217EBF">
          <w:rPr>
            <w:rStyle w:val="Lienhypertexte"/>
            <w:rFonts w:ascii="Helvetica 55 Roman" w:hAnsi="Helvetica 55 Roman"/>
          </w:rPr>
          <w:t xml:space="preserve"> – Résiliation pour changement de contrôle de l’Usager</w:t>
        </w:r>
        <w:r w:rsidR="00A711F8">
          <w:rPr>
            <w:webHidden/>
          </w:rPr>
          <w:tab/>
        </w:r>
        <w:r w:rsidR="00A711F8">
          <w:rPr>
            <w:webHidden/>
          </w:rPr>
          <w:fldChar w:fldCharType="begin"/>
        </w:r>
        <w:r w:rsidR="00A711F8">
          <w:rPr>
            <w:webHidden/>
          </w:rPr>
          <w:instrText xml:space="preserve"> PAGEREF _Toc77057497 \h </w:instrText>
        </w:r>
        <w:r w:rsidR="00A711F8">
          <w:rPr>
            <w:webHidden/>
          </w:rPr>
        </w:r>
        <w:r w:rsidR="00A711F8">
          <w:rPr>
            <w:webHidden/>
          </w:rPr>
          <w:fldChar w:fldCharType="separate"/>
        </w:r>
        <w:r w:rsidR="00A711F8">
          <w:rPr>
            <w:webHidden/>
          </w:rPr>
          <w:t>26</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8" w:history="1">
        <w:r w:rsidR="00A711F8" w:rsidRPr="00217EBF">
          <w:rPr>
            <w:rStyle w:val="Lienhypertexte"/>
          </w:rPr>
          <w:t>18.4</w:t>
        </w:r>
        <w:r w:rsidR="00A711F8" w:rsidRPr="00217EBF">
          <w:rPr>
            <w:rStyle w:val="Lienhypertexte"/>
            <w:rFonts w:ascii="Helvetica 55 Roman" w:hAnsi="Helvetica 55 Roman"/>
          </w:rPr>
          <w:t xml:space="preserve"> – Résiliation liée au droit d’établir un réseau de communications électroniques</w:t>
        </w:r>
        <w:r w:rsidR="00A711F8">
          <w:rPr>
            <w:webHidden/>
          </w:rPr>
          <w:tab/>
        </w:r>
        <w:r w:rsidR="00A711F8">
          <w:rPr>
            <w:webHidden/>
          </w:rPr>
          <w:fldChar w:fldCharType="begin"/>
        </w:r>
        <w:r w:rsidR="00A711F8">
          <w:rPr>
            <w:webHidden/>
          </w:rPr>
          <w:instrText xml:space="preserve"> PAGEREF _Toc77057498 \h </w:instrText>
        </w:r>
        <w:r w:rsidR="00A711F8">
          <w:rPr>
            <w:webHidden/>
          </w:rPr>
        </w:r>
        <w:r w:rsidR="00A711F8">
          <w:rPr>
            <w:webHidden/>
          </w:rPr>
          <w:fldChar w:fldCharType="separate"/>
        </w:r>
        <w:r w:rsidR="00A711F8">
          <w:rPr>
            <w:webHidden/>
          </w:rPr>
          <w:t>26</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499" w:history="1">
        <w:r w:rsidR="00A711F8" w:rsidRPr="00217EBF">
          <w:rPr>
            <w:rStyle w:val="Lienhypertexte"/>
          </w:rPr>
          <w:t>18.5</w:t>
        </w:r>
        <w:r w:rsidR="00A711F8" w:rsidRPr="00217EBF">
          <w:rPr>
            <w:rStyle w:val="Lienhypertexte"/>
            <w:rFonts w:ascii="Helvetica 55 Roman" w:hAnsi="Helvetica 55 Roman"/>
          </w:rPr>
          <w:t xml:space="preserve"> – Résiliation sur demande de l’Usager avant la Date de Mise à Disposition Effective.</w:t>
        </w:r>
        <w:r w:rsidR="00A711F8">
          <w:rPr>
            <w:webHidden/>
          </w:rPr>
          <w:tab/>
        </w:r>
        <w:r w:rsidR="00A711F8">
          <w:rPr>
            <w:webHidden/>
          </w:rPr>
          <w:fldChar w:fldCharType="begin"/>
        </w:r>
        <w:r w:rsidR="00A711F8">
          <w:rPr>
            <w:webHidden/>
          </w:rPr>
          <w:instrText xml:space="preserve"> PAGEREF _Toc77057499 \h </w:instrText>
        </w:r>
        <w:r w:rsidR="00A711F8">
          <w:rPr>
            <w:webHidden/>
          </w:rPr>
        </w:r>
        <w:r w:rsidR="00A711F8">
          <w:rPr>
            <w:webHidden/>
          </w:rPr>
          <w:fldChar w:fldCharType="separate"/>
        </w:r>
        <w:r w:rsidR="00A711F8">
          <w:rPr>
            <w:webHidden/>
          </w:rPr>
          <w:t>27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00" w:history="1">
        <w:r w:rsidR="00A711F8" w:rsidRPr="00217EBF">
          <w:rPr>
            <w:rStyle w:val="Lienhypertexte"/>
          </w:rPr>
          <w:t>18.6</w:t>
        </w:r>
        <w:r w:rsidR="00A711F8" w:rsidRPr="00217EBF">
          <w:rPr>
            <w:rStyle w:val="Lienhypertexte"/>
            <w:rFonts w:ascii="Helvetica 55 Roman" w:hAnsi="Helvetica 55 Roman"/>
          </w:rPr>
          <w:t xml:space="preserve"> – Résiliation d’une FOP point à point pour cause de fermeture de NRO</w:t>
        </w:r>
        <w:r w:rsidR="00A711F8">
          <w:rPr>
            <w:webHidden/>
          </w:rPr>
          <w:tab/>
        </w:r>
        <w:r w:rsidR="00A711F8">
          <w:rPr>
            <w:webHidden/>
          </w:rPr>
          <w:fldChar w:fldCharType="begin"/>
        </w:r>
        <w:r w:rsidR="00A711F8">
          <w:rPr>
            <w:webHidden/>
          </w:rPr>
          <w:instrText xml:space="preserve"> PAGEREF _Toc77057500 \h </w:instrText>
        </w:r>
        <w:r w:rsidR="00A711F8">
          <w:rPr>
            <w:webHidden/>
          </w:rPr>
        </w:r>
        <w:r w:rsidR="00A711F8">
          <w:rPr>
            <w:webHidden/>
          </w:rPr>
          <w:fldChar w:fldCharType="separate"/>
        </w:r>
        <w:r w:rsidR="00A711F8">
          <w:rPr>
            <w:webHidden/>
          </w:rPr>
          <w:t>27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01" w:history="1">
        <w:r w:rsidR="00A711F8" w:rsidRPr="00217EBF">
          <w:rPr>
            <w:rStyle w:val="Lienhypertexte"/>
          </w:rPr>
          <w:t>18.7</w:t>
        </w:r>
        <w:r w:rsidR="00A711F8" w:rsidRPr="00217EBF">
          <w:rPr>
            <w:rStyle w:val="Lienhypertexte"/>
            <w:rFonts w:ascii="Helvetica 55 Roman" w:hAnsi="Helvetica 55 Roman"/>
          </w:rPr>
          <w:t xml:space="preserve"> – Résiliation d’une FOP point à point pour cause de voirie</w:t>
        </w:r>
        <w:r w:rsidR="00A711F8">
          <w:rPr>
            <w:webHidden/>
          </w:rPr>
          <w:tab/>
        </w:r>
        <w:r w:rsidR="00A711F8">
          <w:rPr>
            <w:webHidden/>
          </w:rPr>
          <w:fldChar w:fldCharType="begin"/>
        </w:r>
        <w:r w:rsidR="00A711F8">
          <w:rPr>
            <w:webHidden/>
          </w:rPr>
          <w:instrText xml:space="preserve"> PAGEREF _Toc77057501 \h </w:instrText>
        </w:r>
        <w:r w:rsidR="00A711F8">
          <w:rPr>
            <w:webHidden/>
          </w:rPr>
        </w:r>
        <w:r w:rsidR="00A711F8">
          <w:rPr>
            <w:webHidden/>
          </w:rPr>
          <w:fldChar w:fldCharType="separate"/>
        </w:r>
        <w:r w:rsidR="00A711F8">
          <w:rPr>
            <w:webHidden/>
          </w:rPr>
          <w:t>27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02" w:history="1">
        <w:r w:rsidR="00A711F8" w:rsidRPr="00217EBF">
          <w:rPr>
            <w:rStyle w:val="Lienhypertexte"/>
          </w:rPr>
          <w:t>18.8</w:t>
        </w:r>
        <w:r w:rsidR="00A711F8" w:rsidRPr="00217EBF">
          <w:rPr>
            <w:rStyle w:val="Lienhypertexte"/>
            <w:rFonts w:ascii="Helvetica 55 Roman" w:hAnsi="Helvetica 55 Roman"/>
          </w:rPr>
          <w:t xml:space="preserve"> – Résiliation du Contrat par l’une ou l’autre Partie</w:t>
        </w:r>
        <w:r w:rsidR="00A711F8">
          <w:rPr>
            <w:webHidden/>
          </w:rPr>
          <w:tab/>
        </w:r>
        <w:r w:rsidR="00A711F8">
          <w:rPr>
            <w:webHidden/>
          </w:rPr>
          <w:fldChar w:fldCharType="begin"/>
        </w:r>
        <w:r w:rsidR="00A711F8">
          <w:rPr>
            <w:webHidden/>
          </w:rPr>
          <w:instrText xml:space="preserve"> PAGEREF _Toc77057502 \h </w:instrText>
        </w:r>
        <w:r w:rsidR="00A711F8">
          <w:rPr>
            <w:webHidden/>
          </w:rPr>
        </w:r>
        <w:r w:rsidR="00A711F8">
          <w:rPr>
            <w:webHidden/>
          </w:rPr>
          <w:fldChar w:fldCharType="separate"/>
        </w:r>
        <w:r w:rsidR="00A711F8">
          <w:rPr>
            <w:webHidden/>
          </w:rPr>
          <w:t>27</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03" w:history="1">
        <w:r w:rsidR="00A711F8" w:rsidRPr="00217EBF">
          <w:rPr>
            <w:rStyle w:val="Lienhypertexte"/>
          </w:rPr>
          <w:t>18.9</w:t>
        </w:r>
        <w:r w:rsidR="00A711F8" w:rsidRPr="00217EBF">
          <w:rPr>
            <w:rStyle w:val="Lienhypertexte"/>
            <w:rFonts w:ascii="Helvetica 55 Roman" w:hAnsi="Helvetica 55 Roman"/>
          </w:rPr>
          <w:t xml:space="preserve"> – Résiliation d’une FOP point à point sur demande de l’Usager</w:t>
        </w:r>
        <w:r w:rsidR="00A711F8">
          <w:rPr>
            <w:webHidden/>
          </w:rPr>
          <w:tab/>
        </w:r>
        <w:r w:rsidR="00A711F8">
          <w:rPr>
            <w:webHidden/>
          </w:rPr>
          <w:fldChar w:fldCharType="begin"/>
        </w:r>
        <w:r w:rsidR="00A711F8">
          <w:rPr>
            <w:webHidden/>
          </w:rPr>
          <w:instrText xml:space="preserve"> PAGEREF _Toc77057503 \h </w:instrText>
        </w:r>
        <w:r w:rsidR="00A711F8">
          <w:rPr>
            <w:webHidden/>
          </w:rPr>
        </w:r>
        <w:r w:rsidR="00A711F8">
          <w:rPr>
            <w:webHidden/>
          </w:rPr>
          <w:fldChar w:fldCharType="separate"/>
        </w:r>
        <w:r w:rsidR="00A711F8">
          <w:rPr>
            <w:webHidden/>
          </w:rPr>
          <w:t>28</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04" w:history="1">
        <w:r w:rsidR="00A711F8" w:rsidRPr="00217EBF">
          <w:rPr>
            <w:rStyle w:val="Lienhypertexte"/>
          </w:rPr>
          <w:t>18.10</w:t>
        </w:r>
        <w:r w:rsidR="00A711F8" w:rsidRPr="00217EBF">
          <w:rPr>
            <w:rStyle w:val="Lienhypertexte"/>
            <w:rFonts w:ascii="Helvetica 55 Roman" w:hAnsi="Helvetica 55 Roman"/>
          </w:rPr>
          <w:t xml:space="preserve"> – Effet de la résiliation</w:t>
        </w:r>
        <w:r w:rsidR="00A711F8">
          <w:rPr>
            <w:webHidden/>
          </w:rPr>
          <w:tab/>
        </w:r>
        <w:r w:rsidR="00A711F8">
          <w:rPr>
            <w:webHidden/>
          </w:rPr>
          <w:fldChar w:fldCharType="begin"/>
        </w:r>
        <w:r w:rsidR="00A711F8">
          <w:rPr>
            <w:webHidden/>
          </w:rPr>
          <w:instrText xml:space="preserve"> PAGEREF _Toc77057504 \h </w:instrText>
        </w:r>
        <w:r w:rsidR="00A711F8">
          <w:rPr>
            <w:webHidden/>
          </w:rPr>
        </w:r>
        <w:r w:rsidR="00A711F8">
          <w:rPr>
            <w:webHidden/>
          </w:rPr>
          <w:fldChar w:fldCharType="separate"/>
        </w:r>
        <w:r w:rsidR="00A711F8">
          <w:rPr>
            <w:webHidden/>
          </w:rPr>
          <w:t>28</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05" w:history="1">
        <w:r w:rsidR="00A711F8" w:rsidRPr="00217EBF">
          <w:rPr>
            <w:rStyle w:val="Lienhypertexte"/>
          </w:rPr>
          <w:t>article 19 - Intuitu personae</w:t>
        </w:r>
        <w:r w:rsidR="00A711F8">
          <w:rPr>
            <w:webHidden/>
          </w:rPr>
          <w:tab/>
        </w:r>
        <w:r w:rsidR="00A711F8">
          <w:rPr>
            <w:webHidden/>
          </w:rPr>
          <w:fldChar w:fldCharType="begin"/>
        </w:r>
        <w:r w:rsidR="00A711F8">
          <w:rPr>
            <w:webHidden/>
          </w:rPr>
          <w:instrText xml:space="preserve"> PAGEREF _Toc77057505 \h </w:instrText>
        </w:r>
        <w:r w:rsidR="00A711F8">
          <w:rPr>
            <w:webHidden/>
          </w:rPr>
        </w:r>
        <w:r w:rsidR="00A711F8">
          <w:rPr>
            <w:webHidden/>
          </w:rPr>
          <w:fldChar w:fldCharType="separate"/>
        </w:r>
        <w:r w:rsidR="00A711F8">
          <w:rPr>
            <w:webHidden/>
          </w:rPr>
          <w:t>28</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06" w:history="1">
        <w:r w:rsidR="00A711F8" w:rsidRPr="00217EBF">
          <w:rPr>
            <w:rStyle w:val="Lienhypertexte"/>
          </w:rPr>
          <w:t>article 20 – Cession – Sous location</w:t>
        </w:r>
        <w:r w:rsidR="00A711F8">
          <w:rPr>
            <w:webHidden/>
          </w:rPr>
          <w:tab/>
        </w:r>
        <w:r w:rsidR="00A711F8">
          <w:rPr>
            <w:webHidden/>
          </w:rPr>
          <w:fldChar w:fldCharType="begin"/>
        </w:r>
        <w:r w:rsidR="00A711F8">
          <w:rPr>
            <w:webHidden/>
          </w:rPr>
          <w:instrText xml:space="preserve"> PAGEREF _Toc77057506 \h </w:instrText>
        </w:r>
        <w:r w:rsidR="00A711F8">
          <w:rPr>
            <w:webHidden/>
          </w:rPr>
        </w:r>
        <w:r w:rsidR="00A711F8">
          <w:rPr>
            <w:webHidden/>
          </w:rPr>
          <w:fldChar w:fldCharType="separate"/>
        </w:r>
        <w:r w:rsidR="00A711F8">
          <w:rPr>
            <w:webHidden/>
          </w:rPr>
          <w:t>28</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07" w:history="1">
        <w:r w:rsidR="00A711F8" w:rsidRPr="00217EBF">
          <w:rPr>
            <w:rStyle w:val="Lienhypertexte"/>
          </w:rPr>
          <w:t>article 21 – Sous-traitance</w:t>
        </w:r>
        <w:r w:rsidR="00A711F8">
          <w:rPr>
            <w:webHidden/>
          </w:rPr>
          <w:tab/>
        </w:r>
        <w:r w:rsidR="00A711F8">
          <w:rPr>
            <w:webHidden/>
          </w:rPr>
          <w:fldChar w:fldCharType="begin"/>
        </w:r>
        <w:r w:rsidR="00A711F8">
          <w:rPr>
            <w:webHidden/>
          </w:rPr>
          <w:instrText xml:space="preserve"> PAGEREF _Toc77057507 \h </w:instrText>
        </w:r>
        <w:r w:rsidR="00A711F8">
          <w:rPr>
            <w:webHidden/>
          </w:rPr>
        </w:r>
        <w:r w:rsidR="00A711F8">
          <w:rPr>
            <w:webHidden/>
          </w:rPr>
          <w:fldChar w:fldCharType="separate"/>
        </w:r>
        <w:r w:rsidR="00A711F8">
          <w:rPr>
            <w:webHidden/>
          </w:rPr>
          <w:t>29</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08" w:history="1">
        <w:r w:rsidR="00A711F8" w:rsidRPr="00217EBF">
          <w:rPr>
            <w:rStyle w:val="Lienhypertexte"/>
          </w:rPr>
          <w:t>article 22 – Confidentialité</w:t>
        </w:r>
        <w:r w:rsidR="00A711F8">
          <w:rPr>
            <w:webHidden/>
          </w:rPr>
          <w:tab/>
        </w:r>
        <w:r w:rsidR="00A711F8">
          <w:rPr>
            <w:webHidden/>
          </w:rPr>
          <w:fldChar w:fldCharType="begin"/>
        </w:r>
        <w:r w:rsidR="00A711F8">
          <w:rPr>
            <w:webHidden/>
          </w:rPr>
          <w:instrText xml:space="preserve"> PAGEREF _Toc77057508 \h </w:instrText>
        </w:r>
        <w:r w:rsidR="00A711F8">
          <w:rPr>
            <w:webHidden/>
          </w:rPr>
        </w:r>
        <w:r w:rsidR="00A711F8">
          <w:rPr>
            <w:webHidden/>
          </w:rPr>
          <w:fldChar w:fldCharType="separate"/>
        </w:r>
        <w:r w:rsidR="00A711F8">
          <w:rPr>
            <w:webHidden/>
          </w:rPr>
          <w:t>29</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09" w:history="1">
        <w:r w:rsidR="00A711F8" w:rsidRPr="00217EBF">
          <w:rPr>
            <w:rStyle w:val="Lienhypertexte"/>
          </w:rPr>
          <w:t>article 23 – Litiges</w:t>
        </w:r>
        <w:r w:rsidR="00A711F8">
          <w:rPr>
            <w:webHidden/>
          </w:rPr>
          <w:tab/>
        </w:r>
        <w:r w:rsidR="00A711F8">
          <w:rPr>
            <w:webHidden/>
          </w:rPr>
          <w:fldChar w:fldCharType="begin"/>
        </w:r>
        <w:r w:rsidR="00A711F8">
          <w:rPr>
            <w:webHidden/>
          </w:rPr>
          <w:instrText xml:space="preserve"> PAGEREF _Toc77057509 \h </w:instrText>
        </w:r>
        <w:r w:rsidR="00A711F8">
          <w:rPr>
            <w:webHidden/>
          </w:rPr>
        </w:r>
        <w:r w:rsidR="00A711F8">
          <w:rPr>
            <w:webHidden/>
          </w:rPr>
          <w:fldChar w:fldCharType="separate"/>
        </w:r>
        <w:r w:rsidR="00A711F8">
          <w:rPr>
            <w:webHidden/>
          </w:rPr>
          <w:t>30</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0" w:history="1">
        <w:r w:rsidR="00A711F8" w:rsidRPr="00217EBF">
          <w:rPr>
            <w:rStyle w:val="Lienhypertexte"/>
          </w:rPr>
          <w:t>article 24 – Evolution</w:t>
        </w:r>
        <w:r w:rsidR="00A711F8">
          <w:rPr>
            <w:webHidden/>
          </w:rPr>
          <w:tab/>
        </w:r>
        <w:r w:rsidR="00A711F8">
          <w:rPr>
            <w:webHidden/>
          </w:rPr>
          <w:fldChar w:fldCharType="begin"/>
        </w:r>
        <w:r w:rsidR="00A711F8">
          <w:rPr>
            <w:webHidden/>
          </w:rPr>
          <w:instrText xml:space="preserve"> PAGEREF _Toc77057510 \h </w:instrText>
        </w:r>
        <w:r w:rsidR="00A711F8">
          <w:rPr>
            <w:webHidden/>
          </w:rPr>
        </w:r>
        <w:r w:rsidR="00A711F8">
          <w:rPr>
            <w:webHidden/>
          </w:rPr>
          <w:fldChar w:fldCharType="separate"/>
        </w:r>
        <w:r w:rsidR="00A711F8">
          <w:rPr>
            <w:webHidden/>
          </w:rPr>
          <w:t>30</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1" w:history="1">
        <w:r w:rsidR="00A711F8" w:rsidRPr="00217EBF">
          <w:rPr>
            <w:rStyle w:val="Lienhypertexte"/>
          </w:rPr>
          <w:t>article 25 – Droit de jouissance</w:t>
        </w:r>
        <w:r w:rsidR="00A711F8">
          <w:rPr>
            <w:webHidden/>
          </w:rPr>
          <w:tab/>
        </w:r>
        <w:r w:rsidR="00A711F8">
          <w:rPr>
            <w:webHidden/>
          </w:rPr>
          <w:fldChar w:fldCharType="begin"/>
        </w:r>
        <w:r w:rsidR="00A711F8">
          <w:rPr>
            <w:webHidden/>
          </w:rPr>
          <w:instrText xml:space="preserve"> PAGEREF _Toc77057511 \h </w:instrText>
        </w:r>
        <w:r w:rsidR="00A711F8">
          <w:rPr>
            <w:webHidden/>
          </w:rPr>
        </w:r>
        <w:r w:rsidR="00A711F8">
          <w:rPr>
            <w:webHidden/>
          </w:rPr>
          <w:fldChar w:fldCharType="separate"/>
        </w:r>
        <w:r w:rsidR="00A711F8">
          <w:rPr>
            <w:webHidden/>
          </w:rPr>
          <w:t>30</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2" w:history="1">
        <w:r w:rsidR="00A711F8" w:rsidRPr="00217EBF">
          <w:rPr>
            <w:rStyle w:val="Lienhypertexte"/>
          </w:rPr>
          <w:t>article 26 – Preuve</w:t>
        </w:r>
        <w:r w:rsidR="00A711F8">
          <w:rPr>
            <w:webHidden/>
          </w:rPr>
          <w:tab/>
        </w:r>
        <w:r w:rsidR="00A711F8">
          <w:rPr>
            <w:webHidden/>
          </w:rPr>
          <w:fldChar w:fldCharType="begin"/>
        </w:r>
        <w:r w:rsidR="00A711F8">
          <w:rPr>
            <w:webHidden/>
          </w:rPr>
          <w:instrText xml:space="preserve"> PAGEREF _Toc77057512 \h </w:instrText>
        </w:r>
        <w:r w:rsidR="00A711F8">
          <w:rPr>
            <w:webHidden/>
          </w:rPr>
        </w:r>
        <w:r w:rsidR="00A711F8">
          <w:rPr>
            <w:webHidden/>
          </w:rPr>
          <w:fldChar w:fldCharType="separate"/>
        </w:r>
        <w:r w:rsidR="00A711F8">
          <w:rPr>
            <w:webHidden/>
          </w:rPr>
          <w:t>31</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3" w:history="1">
        <w:r w:rsidR="00A711F8" w:rsidRPr="00217EBF">
          <w:rPr>
            <w:rStyle w:val="Lienhypertexte"/>
          </w:rPr>
          <w:t>article 27 – Propriété intellectuelle</w:t>
        </w:r>
        <w:r w:rsidR="00A711F8">
          <w:rPr>
            <w:webHidden/>
          </w:rPr>
          <w:tab/>
        </w:r>
        <w:r w:rsidR="00A711F8">
          <w:rPr>
            <w:webHidden/>
          </w:rPr>
          <w:fldChar w:fldCharType="begin"/>
        </w:r>
        <w:r w:rsidR="00A711F8">
          <w:rPr>
            <w:webHidden/>
          </w:rPr>
          <w:instrText xml:space="preserve"> PAGEREF _Toc77057513 \h </w:instrText>
        </w:r>
        <w:r w:rsidR="00A711F8">
          <w:rPr>
            <w:webHidden/>
          </w:rPr>
        </w:r>
        <w:r w:rsidR="00A711F8">
          <w:rPr>
            <w:webHidden/>
          </w:rPr>
          <w:fldChar w:fldCharType="separate"/>
        </w:r>
        <w:r w:rsidR="00A711F8">
          <w:rPr>
            <w:webHidden/>
          </w:rPr>
          <w:t>31</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4" w:history="1">
        <w:r w:rsidR="00A711F8" w:rsidRPr="00217EBF">
          <w:rPr>
            <w:rStyle w:val="Lienhypertexte"/>
          </w:rPr>
          <w:t>article 28 – Propriété de la clientèle</w:t>
        </w:r>
        <w:r w:rsidR="00A711F8">
          <w:rPr>
            <w:webHidden/>
          </w:rPr>
          <w:tab/>
        </w:r>
        <w:r w:rsidR="00A711F8">
          <w:rPr>
            <w:webHidden/>
          </w:rPr>
          <w:fldChar w:fldCharType="begin"/>
        </w:r>
        <w:r w:rsidR="00A711F8">
          <w:rPr>
            <w:webHidden/>
          </w:rPr>
          <w:instrText xml:space="preserve"> PAGEREF _Toc77057514 \h </w:instrText>
        </w:r>
        <w:r w:rsidR="00A711F8">
          <w:rPr>
            <w:webHidden/>
          </w:rPr>
        </w:r>
        <w:r w:rsidR="00A711F8">
          <w:rPr>
            <w:webHidden/>
          </w:rPr>
          <w:fldChar w:fldCharType="separate"/>
        </w:r>
        <w:r w:rsidR="00A711F8">
          <w:rPr>
            <w:webHidden/>
          </w:rPr>
          <w:t>31</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5" w:history="1">
        <w:r w:rsidR="00A711F8" w:rsidRPr="00217EBF">
          <w:rPr>
            <w:rStyle w:val="Lienhypertexte"/>
          </w:rPr>
          <w:t>article 29 – Communication et atteinte à l’image</w:t>
        </w:r>
        <w:r w:rsidR="00A711F8">
          <w:rPr>
            <w:webHidden/>
          </w:rPr>
          <w:tab/>
        </w:r>
        <w:r w:rsidR="00A711F8">
          <w:rPr>
            <w:webHidden/>
          </w:rPr>
          <w:fldChar w:fldCharType="begin"/>
        </w:r>
        <w:r w:rsidR="00A711F8">
          <w:rPr>
            <w:webHidden/>
          </w:rPr>
          <w:instrText xml:space="preserve"> PAGEREF _Toc77057515 \h </w:instrText>
        </w:r>
        <w:r w:rsidR="00A711F8">
          <w:rPr>
            <w:webHidden/>
          </w:rPr>
        </w:r>
        <w:r w:rsidR="00A711F8">
          <w:rPr>
            <w:webHidden/>
          </w:rPr>
          <w:fldChar w:fldCharType="separate"/>
        </w:r>
        <w:r w:rsidR="00A711F8">
          <w:rPr>
            <w:webHidden/>
          </w:rPr>
          <w:t>31</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6" w:history="1">
        <w:r w:rsidR="00A711F8" w:rsidRPr="00217EBF">
          <w:rPr>
            <w:rStyle w:val="Lienhypertexte"/>
          </w:rPr>
          <w:t>article 30 – Marque et logo</w:t>
        </w:r>
        <w:r w:rsidR="00A711F8">
          <w:rPr>
            <w:webHidden/>
          </w:rPr>
          <w:tab/>
        </w:r>
        <w:r w:rsidR="00A711F8">
          <w:rPr>
            <w:webHidden/>
          </w:rPr>
          <w:fldChar w:fldCharType="begin"/>
        </w:r>
        <w:r w:rsidR="00A711F8">
          <w:rPr>
            <w:webHidden/>
          </w:rPr>
          <w:instrText xml:space="preserve"> PAGEREF _Toc77057516 \h </w:instrText>
        </w:r>
        <w:r w:rsidR="00A711F8">
          <w:rPr>
            <w:webHidden/>
          </w:rPr>
        </w:r>
        <w:r w:rsidR="00A711F8">
          <w:rPr>
            <w:webHidden/>
          </w:rPr>
          <w:fldChar w:fldCharType="separate"/>
        </w:r>
        <w:r w:rsidR="00A711F8">
          <w:rPr>
            <w:webHidden/>
          </w:rPr>
          <w:t>32</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17" w:history="1">
        <w:r w:rsidR="00A711F8" w:rsidRPr="00217EBF">
          <w:rPr>
            <w:rStyle w:val="Lienhypertexte"/>
          </w:rPr>
          <w:t>article 31 – Informations et protection des données</w:t>
        </w:r>
        <w:r w:rsidR="00A711F8">
          <w:rPr>
            <w:webHidden/>
          </w:rPr>
          <w:tab/>
        </w:r>
        <w:r w:rsidR="00A711F8">
          <w:rPr>
            <w:webHidden/>
          </w:rPr>
          <w:fldChar w:fldCharType="begin"/>
        </w:r>
        <w:r w:rsidR="00A711F8">
          <w:rPr>
            <w:webHidden/>
          </w:rPr>
          <w:instrText xml:space="preserve"> PAGEREF _Toc77057517 \h </w:instrText>
        </w:r>
        <w:r w:rsidR="00A711F8">
          <w:rPr>
            <w:webHidden/>
          </w:rPr>
        </w:r>
        <w:r w:rsidR="00A711F8">
          <w:rPr>
            <w:webHidden/>
          </w:rPr>
          <w:fldChar w:fldCharType="separate"/>
        </w:r>
        <w:r w:rsidR="00A711F8">
          <w:rPr>
            <w:webHidden/>
          </w:rPr>
          <w:t>32</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18" w:history="1">
        <w:r w:rsidR="00A711F8" w:rsidRPr="00217EBF">
          <w:rPr>
            <w:rStyle w:val="Lienhypertexte"/>
          </w:rPr>
          <w:t>31.1</w:t>
        </w:r>
        <w:r w:rsidR="00A711F8" w:rsidRPr="00217EBF">
          <w:rPr>
            <w:rStyle w:val="Lienhypertexte"/>
            <w:rFonts w:ascii="Helvetica 55 Roman" w:hAnsi="Helvetica 55 Roman"/>
          </w:rPr>
          <w:t xml:space="preserve"> – Droit d’accès aux fichiers informatisés</w:t>
        </w:r>
        <w:r w:rsidR="00A711F8">
          <w:rPr>
            <w:webHidden/>
          </w:rPr>
          <w:tab/>
        </w:r>
        <w:r w:rsidR="00A711F8">
          <w:rPr>
            <w:webHidden/>
          </w:rPr>
          <w:fldChar w:fldCharType="begin"/>
        </w:r>
        <w:r w:rsidR="00A711F8">
          <w:rPr>
            <w:webHidden/>
          </w:rPr>
          <w:instrText xml:space="preserve"> PAGEREF _Toc77057518 \h </w:instrText>
        </w:r>
        <w:r w:rsidR="00A711F8">
          <w:rPr>
            <w:webHidden/>
          </w:rPr>
        </w:r>
        <w:r w:rsidR="00A711F8">
          <w:rPr>
            <w:webHidden/>
          </w:rPr>
          <w:fldChar w:fldCharType="separate"/>
        </w:r>
        <w:r w:rsidR="00A711F8">
          <w:rPr>
            <w:webHidden/>
          </w:rPr>
          <w:t>32</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19" w:history="1">
        <w:r w:rsidR="00A711F8" w:rsidRPr="00217EBF">
          <w:rPr>
            <w:rStyle w:val="Lienhypertexte"/>
          </w:rPr>
          <w:t>31.2</w:t>
        </w:r>
        <w:r w:rsidR="00A711F8" w:rsidRPr="00217EBF">
          <w:rPr>
            <w:rStyle w:val="Lienhypertexte"/>
            <w:rFonts w:ascii="Helvetica 55 Roman" w:hAnsi="Helvetica 55 Roman"/>
          </w:rPr>
          <w:t xml:space="preserve"> – Protection des bases de données</w:t>
        </w:r>
        <w:r w:rsidR="00A711F8">
          <w:rPr>
            <w:webHidden/>
          </w:rPr>
          <w:tab/>
        </w:r>
        <w:r w:rsidR="00A711F8">
          <w:rPr>
            <w:webHidden/>
          </w:rPr>
          <w:fldChar w:fldCharType="begin"/>
        </w:r>
        <w:r w:rsidR="00A711F8">
          <w:rPr>
            <w:webHidden/>
          </w:rPr>
          <w:instrText xml:space="preserve"> PAGEREF _Toc77057519 \h </w:instrText>
        </w:r>
        <w:r w:rsidR="00A711F8">
          <w:rPr>
            <w:webHidden/>
          </w:rPr>
        </w:r>
        <w:r w:rsidR="00A711F8">
          <w:rPr>
            <w:webHidden/>
          </w:rPr>
          <w:fldChar w:fldCharType="separate"/>
        </w:r>
        <w:r w:rsidR="00A711F8">
          <w:rPr>
            <w:webHidden/>
          </w:rPr>
          <w:t>32</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0" w:history="1">
        <w:r w:rsidR="00A711F8" w:rsidRPr="00217EBF">
          <w:rPr>
            <w:rStyle w:val="Lienhypertexte"/>
          </w:rPr>
          <w:t>article 32 – Conformité</w:t>
        </w:r>
        <w:r w:rsidR="00A711F8">
          <w:rPr>
            <w:webHidden/>
          </w:rPr>
          <w:tab/>
        </w:r>
        <w:r w:rsidR="00A711F8">
          <w:rPr>
            <w:webHidden/>
          </w:rPr>
          <w:fldChar w:fldCharType="begin"/>
        </w:r>
        <w:r w:rsidR="00A711F8">
          <w:rPr>
            <w:webHidden/>
          </w:rPr>
          <w:instrText xml:space="preserve"> PAGEREF _Toc77057520 \h </w:instrText>
        </w:r>
        <w:r w:rsidR="00A711F8">
          <w:rPr>
            <w:webHidden/>
          </w:rPr>
        </w:r>
        <w:r w:rsidR="00A711F8">
          <w:rPr>
            <w:webHidden/>
          </w:rPr>
          <w:fldChar w:fldCharType="separate"/>
        </w:r>
        <w:r w:rsidR="00A711F8">
          <w:rPr>
            <w:webHidden/>
          </w:rPr>
          <w:t>33</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1" w:history="1">
        <w:r w:rsidR="00A711F8" w:rsidRPr="00217EBF">
          <w:rPr>
            <w:rStyle w:val="Lienhypertexte"/>
          </w:rPr>
          <w:t>article 33 – Santé et sécurité des travailleurs - intervention du YANA FIBRE dans les locaux, dépendances et chantiers de l’Usager et/ou d’un tiers</w:t>
        </w:r>
        <w:r w:rsidR="00A711F8">
          <w:rPr>
            <w:webHidden/>
          </w:rPr>
          <w:tab/>
        </w:r>
        <w:r w:rsidR="00A711F8">
          <w:rPr>
            <w:webHidden/>
          </w:rPr>
          <w:fldChar w:fldCharType="begin"/>
        </w:r>
        <w:r w:rsidR="00A711F8">
          <w:rPr>
            <w:webHidden/>
          </w:rPr>
          <w:instrText xml:space="preserve"> PAGEREF _Toc77057521 \h </w:instrText>
        </w:r>
        <w:r w:rsidR="00A711F8">
          <w:rPr>
            <w:webHidden/>
          </w:rPr>
        </w:r>
        <w:r w:rsidR="00A711F8">
          <w:rPr>
            <w:webHidden/>
          </w:rPr>
          <w:fldChar w:fldCharType="separate"/>
        </w:r>
        <w:r w:rsidR="00A711F8">
          <w:rPr>
            <w:webHidden/>
          </w:rPr>
          <w:t>33</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22" w:history="1">
        <w:r w:rsidR="00A711F8" w:rsidRPr="00217EBF">
          <w:rPr>
            <w:rStyle w:val="Lienhypertexte"/>
          </w:rPr>
          <w:t>33.1</w:t>
        </w:r>
        <w:r w:rsidR="00A711F8" w:rsidRPr="00217EBF">
          <w:rPr>
            <w:rStyle w:val="Lienhypertexte"/>
            <w:rFonts w:ascii="Helvetica 55 Roman" w:hAnsi="Helvetica 55 Roman"/>
          </w:rPr>
          <w:t xml:space="preserve"> – Principes généraux</w:t>
        </w:r>
        <w:r w:rsidR="00A711F8">
          <w:rPr>
            <w:webHidden/>
          </w:rPr>
          <w:tab/>
        </w:r>
        <w:r w:rsidR="00A711F8">
          <w:rPr>
            <w:webHidden/>
          </w:rPr>
          <w:fldChar w:fldCharType="begin"/>
        </w:r>
        <w:r w:rsidR="00A711F8">
          <w:rPr>
            <w:webHidden/>
          </w:rPr>
          <w:instrText xml:space="preserve"> PAGEREF _Toc77057522 \h </w:instrText>
        </w:r>
        <w:r w:rsidR="00A711F8">
          <w:rPr>
            <w:webHidden/>
          </w:rPr>
        </w:r>
        <w:r w:rsidR="00A711F8">
          <w:rPr>
            <w:webHidden/>
          </w:rPr>
          <w:fldChar w:fldCharType="separate"/>
        </w:r>
        <w:r w:rsidR="00A711F8">
          <w:rPr>
            <w:webHidden/>
          </w:rPr>
          <w:t>33</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23" w:history="1">
        <w:r w:rsidR="00A711F8" w:rsidRPr="00217EBF">
          <w:rPr>
            <w:rStyle w:val="Lienhypertexte"/>
          </w:rPr>
          <w:t>33.2</w:t>
        </w:r>
        <w:r w:rsidR="00A711F8" w:rsidRPr="00217EBF">
          <w:rPr>
            <w:rStyle w:val="Lienhypertexte"/>
            <w:rFonts w:ascii="Helvetica 55 Roman" w:hAnsi="Helvetica 55 Roman"/>
          </w:rPr>
          <w:t xml:space="preserve"> – Inspection préalable et établissement d’un plan de prévention</w:t>
        </w:r>
        <w:r w:rsidR="00A711F8">
          <w:rPr>
            <w:webHidden/>
          </w:rPr>
          <w:tab/>
        </w:r>
        <w:r w:rsidR="00A711F8">
          <w:rPr>
            <w:webHidden/>
          </w:rPr>
          <w:fldChar w:fldCharType="begin"/>
        </w:r>
        <w:r w:rsidR="00A711F8">
          <w:rPr>
            <w:webHidden/>
          </w:rPr>
          <w:instrText xml:space="preserve"> PAGEREF _Toc77057523 \h </w:instrText>
        </w:r>
        <w:r w:rsidR="00A711F8">
          <w:rPr>
            <w:webHidden/>
          </w:rPr>
        </w:r>
        <w:r w:rsidR="00A711F8">
          <w:rPr>
            <w:webHidden/>
          </w:rPr>
          <w:fldChar w:fldCharType="separate"/>
        </w:r>
        <w:r w:rsidR="00A711F8">
          <w:rPr>
            <w:webHidden/>
          </w:rPr>
          <w:t>34</w:t>
        </w:r>
        <w:r w:rsidR="00A711F8">
          <w:rPr>
            <w:webHidden/>
          </w:rPr>
          <w:fldChar w:fldCharType="end"/>
        </w:r>
      </w:hyperlink>
    </w:p>
    <w:p w:rsidR="00A711F8" w:rsidRDefault="007F0789">
      <w:pPr>
        <w:pStyle w:val="TM2"/>
        <w:rPr>
          <w:rFonts w:asciiTheme="minorHAnsi" w:eastAsiaTheme="minorEastAsia" w:hAnsiTheme="minorHAnsi" w:cstheme="minorBidi"/>
          <w:sz w:val="22"/>
          <w:szCs w:val="22"/>
        </w:rPr>
      </w:pPr>
      <w:hyperlink w:anchor="_Toc77057524" w:history="1">
        <w:r w:rsidR="00A711F8" w:rsidRPr="00217EBF">
          <w:rPr>
            <w:rStyle w:val="Lienhypertexte"/>
          </w:rPr>
          <w:t>33.3</w:t>
        </w:r>
        <w:r w:rsidR="00A711F8" w:rsidRPr="00217EBF">
          <w:rPr>
            <w:rStyle w:val="Lienhypertexte"/>
            <w:rFonts w:ascii="Helvetica 55 Roman" w:hAnsi="Helvetica 55 Roman"/>
          </w:rPr>
          <w:t xml:space="preserve"> – Effets de l’accomplissement des procédures de prévention des risques</w:t>
        </w:r>
        <w:r w:rsidR="00A711F8">
          <w:rPr>
            <w:webHidden/>
          </w:rPr>
          <w:tab/>
        </w:r>
        <w:r w:rsidR="00A711F8">
          <w:rPr>
            <w:webHidden/>
          </w:rPr>
          <w:fldChar w:fldCharType="begin"/>
        </w:r>
        <w:r w:rsidR="00A711F8">
          <w:rPr>
            <w:webHidden/>
          </w:rPr>
          <w:instrText xml:space="preserve"> PAGEREF _Toc77057524 \h </w:instrText>
        </w:r>
        <w:r w:rsidR="00A711F8">
          <w:rPr>
            <w:webHidden/>
          </w:rPr>
        </w:r>
        <w:r w:rsidR="00A711F8">
          <w:rPr>
            <w:webHidden/>
          </w:rPr>
          <w:fldChar w:fldCharType="separate"/>
        </w:r>
        <w:r w:rsidR="00A711F8">
          <w:rPr>
            <w:webHidden/>
          </w:rPr>
          <w:t>34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5" w:history="1">
        <w:r w:rsidR="00A711F8" w:rsidRPr="00217EBF">
          <w:rPr>
            <w:rStyle w:val="Lienhypertexte"/>
          </w:rPr>
          <w:t>article 34 – Procédure de sauvegarde, de redressement ou de liquidation judiciaire</w:t>
        </w:r>
        <w:r w:rsidR="00A711F8">
          <w:rPr>
            <w:webHidden/>
          </w:rPr>
          <w:tab/>
        </w:r>
        <w:r w:rsidR="00A711F8">
          <w:rPr>
            <w:webHidden/>
          </w:rPr>
          <w:fldChar w:fldCharType="begin"/>
        </w:r>
        <w:r w:rsidR="00A711F8">
          <w:rPr>
            <w:webHidden/>
          </w:rPr>
          <w:instrText xml:space="preserve"> PAGEREF _Toc77057525 \h </w:instrText>
        </w:r>
        <w:r w:rsidR="00A711F8">
          <w:rPr>
            <w:webHidden/>
          </w:rPr>
        </w:r>
        <w:r w:rsidR="00A711F8">
          <w:rPr>
            <w:webHidden/>
          </w:rPr>
          <w:fldChar w:fldCharType="separate"/>
        </w:r>
        <w:r w:rsidR="00A711F8">
          <w:rPr>
            <w:webHidden/>
          </w:rPr>
          <w:t>34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6" w:history="1">
        <w:r w:rsidR="00A711F8" w:rsidRPr="00217EBF">
          <w:rPr>
            <w:rStyle w:val="Lienhypertexte"/>
          </w:rPr>
          <w:t>article 35 –  Autonomie et divisibilité des clauses contractuelles</w:t>
        </w:r>
        <w:r w:rsidR="00A711F8">
          <w:rPr>
            <w:webHidden/>
          </w:rPr>
          <w:tab/>
        </w:r>
        <w:r w:rsidR="00A711F8">
          <w:rPr>
            <w:webHidden/>
          </w:rPr>
          <w:fldChar w:fldCharType="begin"/>
        </w:r>
        <w:r w:rsidR="00A711F8">
          <w:rPr>
            <w:webHidden/>
          </w:rPr>
          <w:instrText xml:space="preserve"> PAGEREF _Toc77057526 \h </w:instrText>
        </w:r>
        <w:r w:rsidR="00A711F8">
          <w:rPr>
            <w:webHidden/>
          </w:rPr>
        </w:r>
        <w:r w:rsidR="00A711F8">
          <w:rPr>
            <w:webHidden/>
          </w:rPr>
          <w:fldChar w:fldCharType="separate"/>
        </w:r>
        <w:r w:rsidR="00A711F8">
          <w:rPr>
            <w:webHidden/>
          </w:rPr>
          <w:t>34</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7" w:history="1">
        <w:r w:rsidR="00A711F8" w:rsidRPr="00217EBF">
          <w:rPr>
            <w:rStyle w:val="Lienhypertexte"/>
          </w:rPr>
          <w:t>article 36 - Non-renonciation</w:t>
        </w:r>
        <w:r w:rsidR="00A711F8">
          <w:rPr>
            <w:webHidden/>
          </w:rPr>
          <w:tab/>
        </w:r>
        <w:r w:rsidR="00A711F8">
          <w:rPr>
            <w:webHidden/>
          </w:rPr>
          <w:fldChar w:fldCharType="begin"/>
        </w:r>
        <w:r w:rsidR="00A711F8">
          <w:rPr>
            <w:webHidden/>
          </w:rPr>
          <w:instrText xml:space="preserve"> PAGEREF _Toc77057527 \h </w:instrText>
        </w:r>
        <w:r w:rsidR="00A711F8">
          <w:rPr>
            <w:webHidden/>
          </w:rPr>
        </w:r>
        <w:r w:rsidR="00A711F8">
          <w:rPr>
            <w:webHidden/>
          </w:rPr>
          <w:fldChar w:fldCharType="separate"/>
        </w:r>
        <w:r w:rsidR="00A711F8">
          <w:rPr>
            <w:webHidden/>
          </w:rPr>
          <w:t>35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8" w:history="1">
        <w:r w:rsidR="00A711F8" w:rsidRPr="00217EBF">
          <w:rPr>
            <w:rStyle w:val="Lienhypertexte"/>
          </w:rPr>
          <w:t>article 37 - Election de domicile</w:t>
        </w:r>
        <w:r w:rsidR="00A711F8">
          <w:rPr>
            <w:webHidden/>
          </w:rPr>
          <w:tab/>
        </w:r>
        <w:r w:rsidR="00A711F8">
          <w:rPr>
            <w:webHidden/>
          </w:rPr>
          <w:fldChar w:fldCharType="begin"/>
        </w:r>
        <w:r w:rsidR="00A711F8">
          <w:rPr>
            <w:webHidden/>
          </w:rPr>
          <w:instrText xml:space="preserve"> PAGEREF _Toc77057528 \h </w:instrText>
        </w:r>
        <w:r w:rsidR="00A711F8">
          <w:rPr>
            <w:webHidden/>
          </w:rPr>
        </w:r>
        <w:r w:rsidR="00A711F8">
          <w:rPr>
            <w:webHidden/>
          </w:rPr>
          <w:fldChar w:fldCharType="separate"/>
        </w:r>
        <w:r w:rsidR="00A711F8">
          <w:rPr>
            <w:webHidden/>
          </w:rPr>
          <w:t>35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29" w:history="1">
        <w:r w:rsidR="00A711F8" w:rsidRPr="00217EBF">
          <w:rPr>
            <w:rStyle w:val="Lienhypertexte"/>
          </w:rPr>
          <w:t>article 38 - Langue applicable</w:t>
        </w:r>
        <w:r w:rsidR="00A711F8">
          <w:rPr>
            <w:webHidden/>
          </w:rPr>
          <w:tab/>
        </w:r>
        <w:r w:rsidR="00A711F8">
          <w:rPr>
            <w:webHidden/>
          </w:rPr>
          <w:fldChar w:fldCharType="begin"/>
        </w:r>
        <w:r w:rsidR="00A711F8">
          <w:rPr>
            <w:webHidden/>
          </w:rPr>
          <w:instrText xml:space="preserve"> PAGEREF _Toc77057529 \h </w:instrText>
        </w:r>
        <w:r w:rsidR="00A711F8">
          <w:rPr>
            <w:webHidden/>
          </w:rPr>
        </w:r>
        <w:r w:rsidR="00A711F8">
          <w:rPr>
            <w:webHidden/>
          </w:rPr>
          <w:fldChar w:fldCharType="separate"/>
        </w:r>
        <w:r w:rsidR="00A711F8">
          <w:rPr>
            <w:webHidden/>
          </w:rPr>
          <w:t>35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30" w:history="1">
        <w:r w:rsidR="00A711F8" w:rsidRPr="00217EBF">
          <w:rPr>
            <w:rStyle w:val="Lienhypertexte"/>
          </w:rPr>
          <w:t>article 39 - Loi applicable et attribution de compétence</w:t>
        </w:r>
        <w:r w:rsidR="00A711F8">
          <w:rPr>
            <w:webHidden/>
          </w:rPr>
          <w:tab/>
        </w:r>
        <w:r w:rsidR="00A711F8">
          <w:rPr>
            <w:webHidden/>
          </w:rPr>
          <w:fldChar w:fldCharType="begin"/>
        </w:r>
        <w:r w:rsidR="00A711F8">
          <w:rPr>
            <w:webHidden/>
          </w:rPr>
          <w:instrText xml:space="preserve"> PAGEREF _Toc77057530 \h </w:instrText>
        </w:r>
        <w:r w:rsidR="00A711F8">
          <w:rPr>
            <w:webHidden/>
          </w:rPr>
        </w:r>
        <w:r w:rsidR="00A711F8">
          <w:rPr>
            <w:webHidden/>
          </w:rPr>
          <w:fldChar w:fldCharType="separate"/>
        </w:r>
        <w:r w:rsidR="00A711F8">
          <w:rPr>
            <w:webHidden/>
          </w:rPr>
          <w:t>35</w:t>
        </w:r>
        <w:r w:rsidR="00A711F8">
          <w:rPr>
            <w:webHidden/>
          </w:rPr>
          <w:fldChar w:fldCharType="end"/>
        </w:r>
      </w:hyperlink>
    </w:p>
    <w:p w:rsidR="00A711F8" w:rsidRDefault="007F0789">
      <w:pPr>
        <w:pStyle w:val="TM1"/>
        <w:rPr>
          <w:rFonts w:asciiTheme="minorHAnsi" w:eastAsiaTheme="minorEastAsia" w:hAnsiTheme="minorHAnsi" w:cstheme="minorBidi"/>
          <w:color w:val="auto"/>
          <w:sz w:val="22"/>
          <w:szCs w:val="22"/>
        </w:rPr>
      </w:pPr>
      <w:hyperlink w:anchor="_Toc77057531" w:history="1">
        <w:r w:rsidR="00A711F8" w:rsidRPr="00217EBF">
          <w:rPr>
            <w:rStyle w:val="Lienhypertexte"/>
          </w:rPr>
          <w:t>article 40 - Convention de Délégation</w:t>
        </w:r>
        <w:r w:rsidR="00A711F8">
          <w:rPr>
            <w:webHidden/>
          </w:rPr>
          <w:tab/>
        </w:r>
        <w:r w:rsidR="00A711F8">
          <w:rPr>
            <w:webHidden/>
          </w:rPr>
          <w:fldChar w:fldCharType="begin"/>
        </w:r>
        <w:r w:rsidR="00A711F8">
          <w:rPr>
            <w:webHidden/>
          </w:rPr>
          <w:instrText xml:space="preserve"> PAGEREF _Toc77057531 \h </w:instrText>
        </w:r>
        <w:r w:rsidR="00A711F8">
          <w:rPr>
            <w:webHidden/>
          </w:rPr>
        </w:r>
        <w:r w:rsidR="00A711F8">
          <w:rPr>
            <w:webHidden/>
          </w:rPr>
          <w:fldChar w:fldCharType="separate"/>
        </w:r>
        <w:r w:rsidR="00A711F8">
          <w:rPr>
            <w:webHidden/>
          </w:rPr>
          <w:t>35</w:t>
        </w:r>
        <w:r w:rsidR="00A711F8">
          <w:rPr>
            <w:webHidden/>
          </w:rPr>
          <w:fldChar w:fldCharType="end"/>
        </w:r>
      </w:hyperlink>
    </w:p>
    <w:p w:rsidR="00F56C47" w:rsidRPr="00AF0BDB" w:rsidRDefault="00353380" w:rsidP="00F56C47">
      <w:pPr>
        <w:pStyle w:val="Titre1"/>
        <w:numPr>
          <w:ilvl w:val="0"/>
          <w:numId w:val="0"/>
        </w:numPr>
        <w:rPr>
          <w:rFonts w:ascii="Helvetica 55 Roman" w:hAnsi="Helvetica 55 Roman"/>
        </w:rPr>
      </w:pPr>
      <w:r w:rsidRPr="00AF0BDB">
        <w:rPr>
          <w:rFonts w:ascii="Helvetica 55 Roman" w:hAnsi="Helvetica 55 Roman"/>
          <w:sz w:val="20"/>
          <w:szCs w:val="20"/>
        </w:rPr>
        <w:fldChar w:fldCharType="end"/>
      </w:r>
      <w:r w:rsidR="00F56C47" w:rsidRPr="00AF0BDB">
        <w:rPr>
          <w:rFonts w:ascii="Helvetica 55 Roman" w:hAnsi="Helvetica 55 Roman"/>
        </w:rPr>
        <w:br w:type="page"/>
      </w:r>
    </w:p>
    <w:p w:rsidR="004D42A1" w:rsidRPr="00AF0BDB" w:rsidRDefault="00025D66" w:rsidP="00AF0BDB">
      <w:pPr>
        <w:pStyle w:val="Titre1"/>
        <w:spacing w:before="480" w:after="0"/>
        <w:ind w:left="612" w:hanging="431"/>
        <w:jc w:val="both"/>
        <w:rPr>
          <w:rFonts w:ascii="Helvetica 55 Roman" w:hAnsi="Helvetica 55 Roman"/>
          <w:b w:val="0"/>
          <w:color w:val="FF6600"/>
          <w:sz w:val="36"/>
          <w:szCs w:val="36"/>
        </w:rPr>
      </w:pPr>
      <w:bookmarkStart w:id="0" w:name="_Toc204658189"/>
      <w:bookmarkStart w:id="1" w:name="_Toc251273756"/>
      <w:bookmarkStart w:id="2" w:name="_Toc77057430"/>
      <w:r w:rsidRPr="00AF0BDB">
        <w:rPr>
          <w:rFonts w:ascii="Helvetica 55 Roman" w:hAnsi="Helvetica 55 Roman"/>
          <w:b w:val="0"/>
          <w:color w:val="FF6600"/>
        </w:rPr>
        <w:lastRenderedPageBreak/>
        <w:t>–</w:t>
      </w:r>
      <w:r w:rsidRPr="00AF0BDB">
        <w:rPr>
          <w:rFonts w:ascii="Helvetica 55 Roman" w:hAnsi="Helvetica 55 Roman"/>
          <w:b w:val="0"/>
          <w:color w:val="FF6600"/>
          <w:sz w:val="36"/>
          <w:szCs w:val="36"/>
        </w:rPr>
        <w:t xml:space="preserve"> </w:t>
      </w:r>
      <w:r w:rsidR="004D42A1" w:rsidRPr="00AF0BDB">
        <w:rPr>
          <w:rFonts w:ascii="Helvetica 55 Roman" w:hAnsi="Helvetica 55 Roman"/>
          <w:b w:val="0"/>
          <w:color w:val="FF6600"/>
          <w:sz w:val="36"/>
          <w:szCs w:val="36"/>
        </w:rPr>
        <w:t>Préambule</w:t>
      </w:r>
      <w:bookmarkEnd w:id="0"/>
      <w:bookmarkEnd w:id="1"/>
      <w:bookmarkEnd w:id="2"/>
    </w:p>
    <w:p w:rsidR="004D42A1" w:rsidRPr="00AF0BDB" w:rsidRDefault="004D42A1" w:rsidP="004D42A1">
      <w:pPr>
        <w:jc w:val="both"/>
        <w:rPr>
          <w:rFonts w:ascii="Helvetica 55 Roman" w:hAnsi="Helvetica 55 Roman" w:cs="Arial"/>
          <w:sz w:val="20"/>
          <w:szCs w:val="20"/>
        </w:rPr>
      </w:pPr>
      <w:r w:rsidRPr="00AF0BDB">
        <w:rPr>
          <w:rFonts w:ascii="Helvetica 55 Roman" w:hAnsi="Helvetica 55 Roman" w:cs="Arial"/>
          <w:sz w:val="20"/>
          <w:szCs w:val="20"/>
        </w:rPr>
        <w:t>Il est préalablement rappelé que :</w:t>
      </w:r>
    </w:p>
    <w:p w:rsidR="004D42A1" w:rsidRPr="00AF0BDB" w:rsidRDefault="004D42A1" w:rsidP="004D42A1">
      <w:pPr>
        <w:jc w:val="both"/>
        <w:rPr>
          <w:rFonts w:ascii="Helvetica 55 Roman" w:hAnsi="Helvetica 55 Roman" w:cs="Arial"/>
          <w:sz w:val="20"/>
          <w:szCs w:val="20"/>
        </w:rPr>
      </w:pPr>
    </w:p>
    <w:p w:rsidR="00AF0BDB" w:rsidRPr="00AF0BDB" w:rsidRDefault="00AF0BDB" w:rsidP="00AF0BDB">
      <w:pPr>
        <w:jc w:val="both"/>
        <w:rPr>
          <w:rFonts w:ascii="Helvetica 55 Roman" w:hAnsi="Helvetica 55 Roman" w:cs="Arial"/>
          <w:sz w:val="20"/>
          <w:szCs w:val="20"/>
        </w:rPr>
      </w:pPr>
      <w:r w:rsidRPr="00AF0BDB">
        <w:rPr>
          <w:rFonts w:ascii="Helvetica 55 Roman" w:hAnsi="Helvetica 55 Roman" w:cs="Arial"/>
          <w:sz w:val="20"/>
          <w:szCs w:val="20"/>
        </w:rPr>
        <w:t>Dans le cadre du Contrat de Délégation de service public du réseau d’initiative publique très haut débit avec l</w:t>
      </w:r>
      <w:r w:rsidRPr="00AF0BDB">
        <w:rPr>
          <w:rFonts w:ascii="Helvetica 55 Roman" w:hAnsi="Helvetica 55 Roman"/>
          <w:sz w:val="20"/>
          <w:szCs w:val="20"/>
        </w:rPr>
        <w:t>a Communauté d’agglomération de Guyane</w:t>
      </w:r>
      <w:r w:rsidRPr="00AF0BDB">
        <w:rPr>
          <w:rFonts w:ascii="Helvetica 55 Roman" w:hAnsi="Helvetica 55 Roman" w:cs="Arial"/>
          <w:sz w:val="20"/>
          <w:szCs w:val="20"/>
        </w:rPr>
        <w:t xml:space="preserve"> (ci-après dénommé « le Délégant »), YANA FIBRE s’est vu confier par son Délégant, notamment les missions d’exploitation et la commercialisation des services sur ce réseau, sur </w:t>
      </w:r>
      <w:r w:rsidR="007F0789">
        <w:rPr>
          <w:rFonts w:ascii="Helvetica 55 Roman" w:hAnsi="Helvetica 55 Roman" w:cs="Arial"/>
          <w:sz w:val="20"/>
          <w:szCs w:val="20"/>
        </w:rPr>
        <w:t>le territoire de la Guyane</w:t>
      </w:r>
      <w:r w:rsidRPr="00AF0BDB">
        <w:rPr>
          <w:rFonts w:ascii="Helvetica 55 Roman" w:hAnsi="Helvetica 55 Roman" w:cs="Arial"/>
          <w:sz w:val="20"/>
          <w:szCs w:val="20"/>
        </w:rPr>
        <w:t>.</w:t>
      </w:r>
      <w:bookmarkStart w:id="3" w:name="_GoBack"/>
      <w:bookmarkEnd w:id="3"/>
    </w:p>
    <w:p w:rsidR="00AF0BDB" w:rsidRPr="00AF0BDB" w:rsidRDefault="00AF0BDB" w:rsidP="00AF0BDB">
      <w:pPr>
        <w:jc w:val="both"/>
        <w:rPr>
          <w:rFonts w:ascii="Helvetica 55 Roman" w:hAnsi="Helvetica 55 Roman" w:cs="Arial"/>
          <w:sz w:val="20"/>
          <w:szCs w:val="20"/>
        </w:rPr>
      </w:pPr>
      <w:r w:rsidRPr="00AF0BDB">
        <w:rPr>
          <w:rFonts w:ascii="Helvetica 55 Roman" w:hAnsi="Helvetica 55 Roman" w:cs="Arial"/>
          <w:sz w:val="20"/>
          <w:szCs w:val="20"/>
        </w:rPr>
        <w:t xml:space="preserve"> </w:t>
      </w:r>
    </w:p>
    <w:p w:rsidR="00AF0BDB" w:rsidRPr="00AF0BDB" w:rsidRDefault="00AF0BDB" w:rsidP="00AF0BDB">
      <w:pPr>
        <w:jc w:val="both"/>
        <w:rPr>
          <w:rFonts w:ascii="Helvetica 55 Roman" w:hAnsi="Helvetica 55 Roman" w:cs="Arial"/>
          <w:sz w:val="20"/>
          <w:szCs w:val="20"/>
        </w:rPr>
      </w:pPr>
      <w:r w:rsidRPr="00AF0BDB">
        <w:rPr>
          <w:rFonts w:ascii="Helvetica 55 Roman" w:hAnsi="Helvetica 55 Roman" w:cs="Arial"/>
          <w:sz w:val="20"/>
          <w:szCs w:val="20"/>
        </w:rPr>
        <w:t>Le présent contrat, définit le service de fibre optique passive raccordement de site sur ce réseau pour lequel YANA FIBRE offre à l’Usager la possibilité de fournir des prestations de fibre noire passive pour le raccordement d’un site client final dans les conditions décrites dans les présentes.</w:t>
      </w:r>
    </w:p>
    <w:p w:rsidR="00AF0BDB" w:rsidRPr="00AF0BDB" w:rsidRDefault="00AF0BDB" w:rsidP="00AF0BDB">
      <w:pPr>
        <w:jc w:val="both"/>
        <w:rPr>
          <w:rFonts w:ascii="Helvetica 55 Roman" w:hAnsi="Helvetica 55 Roman"/>
          <w:sz w:val="20"/>
          <w:szCs w:val="20"/>
        </w:rPr>
      </w:pPr>
    </w:p>
    <w:p w:rsidR="004B2973" w:rsidRPr="00AF0BDB" w:rsidRDefault="00AF0BDB" w:rsidP="00AF0BDB">
      <w:pPr>
        <w:rPr>
          <w:rFonts w:ascii="Helvetica 55 Roman" w:hAnsi="Helvetica 55 Roman"/>
          <w:sz w:val="20"/>
          <w:szCs w:val="20"/>
        </w:rPr>
      </w:pPr>
      <w:r w:rsidRPr="00AF0BDB">
        <w:rPr>
          <w:rFonts w:ascii="Helvetica 55 Roman" w:hAnsi="Helvetica 55 Roman" w:cs="Arial"/>
          <w:sz w:val="20"/>
          <w:szCs w:val="20"/>
        </w:rPr>
        <w:t>En considération de quoi les Parties sont convenues de ce qui suit.</w:t>
      </w:r>
    </w:p>
    <w:p w:rsidR="0083205E" w:rsidRPr="00AF0BDB" w:rsidRDefault="0083205E" w:rsidP="00AF0BDB">
      <w:pPr>
        <w:pStyle w:val="Titre1"/>
        <w:spacing w:before="480" w:after="0"/>
        <w:ind w:left="612" w:hanging="431"/>
        <w:jc w:val="both"/>
        <w:rPr>
          <w:rFonts w:ascii="Helvetica 55 Roman" w:hAnsi="Helvetica 55 Roman"/>
          <w:b w:val="0"/>
          <w:color w:val="FF6600"/>
        </w:rPr>
      </w:pPr>
      <w:bookmarkStart w:id="4" w:name="_Toc297392631"/>
      <w:bookmarkStart w:id="5" w:name="_Toc299037389"/>
      <w:bookmarkStart w:id="6" w:name="_Toc77057431"/>
      <w:r w:rsidRPr="00AF0BDB">
        <w:rPr>
          <w:rFonts w:ascii="Helvetica 55 Roman" w:hAnsi="Helvetica 55 Roman"/>
          <w:b w:val="0"/>
          <w:color w:val="FF6600"/>
        </w:rPr>
        <w:t>– Définitions</w:t>
      </w:r>
      <w:bookmarkEnd w:id="4"/>
      <w:bookmarkEnd w:id="5"/>
      <w:bookmarkEnd w:id="6"/>
    </w:p>
    <w:p w:rsidR="001B1288" w:rsidRPr="00AF0BDB" w:rsidRDefault="001B1288" w:rsidP="0083205E">
      <w:pPr>
        <w:rPr>
          <w:rFonts w:ascii="Helvetica 55 Roman" w:hAnsi="Helvetica 55 Roman" w:cs="Arial"/>
          <w:sz w:val="20"/>
          <w:szCs w:val="20"/>
        </w:rPr>
      </w:pPr>
    </w:p>
    <w:p w:rsidR="00700739" w:rsidRPr="00AF0BDB" w:rsidRDefault="00700739" w:rsidP="00C9242B">
      <w:pPr>
        <w:keepNext/>
        <w:jc w:val="both"/>
        <w:rPr>
          <w:rFonts w:ascii="Helvetica 55 Roman" w:hAnsi="Helvetica 55 Roman" w:cs="Arial"/>
          <w:sz w:val="20"/>
          <w:szCs w:val="20"/>
        </w:rPr>
      </w:pPr>
      <w:r w:rsidRPr="00AF0BDB">
        <w:rPr>
          <w:rFonts w:ascii="Helvetica 55 Roman" w:hAnsi="Helvetica 55 Roman" w:cs="Arial"/>
          <w:i/>
          <w:sz w:val="20"/>
          <w:szCs w:val="20"/>
          <w:u w:val="single"/>
        </w:rPr>
        <w:t>Chambre 0 :</w:t>
      </w:r>
      <w:r w:rsidRPr="00AF0BDB">
        <w:rPr>
          <w:rFonts w:ascii="Helvetica 55 Roman" w:hAnsi="Helvetica 55 Roman" w:cs="Arial"/>
          <w:sz w:val="20"/>
          <w:szCs w:val="20"/>
        </w:rPr>
        <w:t xml:space="preserve"> première chambre de génie civil d’Orange, localisée sur le domaine public permettant d’accéder au NRA d’Orange.</w:t>
      </w:r>
    </w:p>
    <w:p w:rsidR="00700739" w:rsidRPr="00AF0BDB" w:rsidRDefault="00700739" w:rsidP="00C9242B">
      <w:pPr>
        <w:keepNext/>
        <w:jc w:val="both"/>
        <w:rPr>
          <w:rFonts w:ascii="Helvetica 55 Roman" w:hAnsi="Helvetica 55 Roman" w:cs="Arial"/>
          <w:i/>
          <w:sz w:val="20"/>
          <w:szCs w:val="20"/>
          <w:u w:val="single"/>
        </w:rPr>
      </w:pPr>
    </w:p>
    <w:p w:rsidR="002649FA" w:rsidRPr="00AF0BDB" w:rsidRDefault="002649FA" w:rsidP="00AF0BDB">
      <w:pPr>
        <w:pStyle w:val="Commentaire"/>
        <w:rPr>
          <w:rFonts w:ascii="Helvetica 55 Roman" w:hAnsi="Helvetica 55 Roman" w:cs="Arial"/>
          <w:sz w:val="20"/>
        </w:rPr>
      </w:pPr>
      <w:r w:rsidRPr="00AF0BDB">
        <w:rPr>
          <w:rFonts w:ascii="Helvetica 55 Roman" w:hAnsi="Helvetica 55 Roman" w:cs="Arial"/>
          <w:sz w:val="20"/>
          <w:u w:val="single"/>
        </w:rPr>
        <w:t xml:space="preserve">Convention de Délégation de Service </w:t>
      </w:r>
      <w:r w:rsidRPr="00E906B1">
        <w:rPr>
          <w:rFonts w:ascii="Helvetica 55 Roman" w:hAnsi="Helvetica 55 Roman" w:cs="Arial"/>
          <w:sz w:val="20"/>
          <w:u w:val="single"/>
        </w:rPr>
        <w:t>Public</w:t>
      </w:r>
      <w:r w:rsidR="006C1FF8" w:rsidRPr="00E906B1">
        <w:rPr>
          <w:rFonts w:ascii="Helvetica 55 Roman" w:hAnsi="Helvetica 55 Roman" w:cs="Arial"/>
          <w:sz w:val="20"/>
        </w:rPr>
        <w:t> :</w:t>
      </w:r>
      <w:r w:rsidRPr="00E906B1">
        <w:rPr>
          <w:rFonts w:ascii="Helvetica 55 Roman" w:hAnsi="Helvetica 55 Roman" w:cs="Arial"/>
          <w:sz w:val="20"/>
        </w:rPr>
        <w:t> </w:t>
      </w:r>
      <w:r w:rsidR="006C1FF8" w:rsidRPr="00E906B1">
        <w:rPr>
          <w:rFonts w:ascii="Helvetica 55 Roman" w:hAnsi="Helvetica 55 Roman" w:cs="Arial"/>
          <w:sz w:val="20"/>
          <w:lang w:eastAsia="fr-FR"/>
        </w:rPr>
        <w:t>(</w:t>
      </w:r>
      <w:r w:rsidR="00AF0BDB" w:rsidRPr="00E906B1">
        <w:rPr>
          <w:rFonts w:ascii="Helvetica 55 Roman" w:hAnsi="Helvetica 55 Roman" w:cs="Arial"/>
          <w:sz w:val="20"/>
          <w:lang w:eastAsia="fr-FR"/>
        </w:rPr>
        <w:t>d</w:t>
      </w:r>
      <w:r w:rsidR="00AF0BDB" w:rsidRPr="00E906B1">
        <w:rPr>
          <w:rFonts w:ascii="Helvetica 55 Roman" w:hAnsi="Helvetica 55 Roman" w:cs="Arial"/>
          <w:sz w:val="20"/>
        </w:rPr>
        <w:t>ésigne</w:t>
      </w:r>
      <w:r w:rsidR="00AF0BDB" w:rsidRPr="00AF0BDB">
        <w:rPr>
          <w:rFonts w:ascii="Helvetica 55 Roman" w:hAnsi="Helvetica 55 Roman" w:cs="Arial"/>
          <w:sz w:val="20"/>
        </w:rPr>
        <w:t xml:space="preserve"> la convention en date du </w:t>
      </w:r>
      <w:r w:rsidR="00E906B1">
        <w:rPr>
          <w:rFonts w:ascii="Helvetica 55 Roman" w:hAnsi="Helvetica 55 Roman" w:cs="Arial"/>
          <w:sz w:val="20"/>
        </w:rPr>
        <w:t>16 juillet</w:t>
      </w:r>
      <w:r w:rsidR="00AF0BDB" w:rsidRPr="00AF0BDB">
        <w:rPr>
          <w:rFonts w:ascii="Helvetica 55 Roman" w:hAnsi="Helvetica 55 Roman" w:cs="Arial"/>
          <w:sz w:val="20"/>
        </w:rPr>
        <w:t xml:space="preserve"> 20</w:t>
      </w:r>
      <w:r w:rsidR="00E906B1">
        <w:rPr>
          <w:rFonts w:ascii="Helvetica 55 Roman" w:hAnsi="Helvetica 55 Roman" w:cs="Arial"/>
          <w:sz w:val="20"/>
        </w:rPr>
        <w:t>2</w:t>
      </w:r>
      <w:r w:rsidR="00AF0BDB" w:rsidRPr="00AF0BDB">
        <w:rPr>
          <w:rFonts w:ascii="Helvetica 55 Roman" w:hAnsi="Helvetica 55 Roman" w:cs="Arial"/>
          <w:sz w:val="20"/>
        </w:rPr>
        <w:t xml:space="preserve">1, d’une durée de 25 ans, relative à « la conception, le financement, l’établissement et l’exploitation d’un réseau très haut débit sur le territoire de </w:t>
      </w:r>
      <w:r w:rsidR="00E906B1">
        <w:rPr>
          <w:rFonts w:ascii="Helvetica 55 Roman" w:hAnsi="Helvetica 55 Roman" w:cs="Arial"/>
          <w:sz w:val="20"/>
        </w:rPr>
        <w:t>la Guyane</w:t>
      </w:r>
      <w:r w:rsidR="00AF0BDB" w:rsidRPr="00AF0BDB">
        <w:rPr>
          <w:rFonts w:ascii="Helvetica 55 Roman" w:hAnsi="Helvetica 55 Roman" w:cs="Arial"/>
          <w:sz w:val="20"/>
        </w:rPr>
        <w:t xml:space="preserve"> » (ci-après désigné YANA FIBRE) signée entre YANA FIBRE et la société Orange, à laquelle s’est substituée la société YANA FIBRE. </w:t>
      </w:r>
      <w:r w:rsidR="00AF0BDB" w:rsidRPr="00AF0BDB">
        <w:rPr>
          <w:rFonts w:ascii="Helvetica 55 Roman" w:hAnsi="Helvetica 55 Roman"/>
          <w:sz w:val="20"/>
        </w:rPr>
        <w:t> </w:t>
      </w:r>
      <w:r w:rsidRPr="00AF0BDB">
        <w:rPr>
          <w:rFonts w:ascii="Helvetica 55 Roman" w:hAnsi="Helvetica 55 Roman"/>
          <w:sz w:val="20"/>
        </w:rPr>
        <w:t> </w:t>
      </w:r>
    </w:p>
    <w:p w:rsidR="002649FA" w:rsidRPr="00AF0BDB" w:rsidRDefault="002649FA" w:rsidP="00C9242B">
      <w:pPr>
        <w:keepNext/>
        <w:jc w:val="both"/>
        <w:rPr>
          <w:rFonts w:ascii="Helvetica 55 Roman" w:hAnsi="Helvetica 55 Roman" w:cs="Arial"/>
          <w:i/>
          <w:sz w:val="20"/>
          <w:szCs w:val="20"/>
          <w:u w:val="single"/>
        </w:rPr>
      </w:pPr>
    </w:p>
    <w:p w:rsidR="00C9242B" w:rsidRPr="00AF0BDB" w:rsidRDefault="00C9242B" w:rsidP="00C9242B">
      <w:pPr>
        <w:keepNext/>
        <w:jc w:val="both"/>
        <w:rPr>
          <w:rFonts w:ascii="Helvetica 55 Roman" w:hAnsi="Helvetica 55 Roman" w:cs="Arial"/>
          <w:sz w:val="20"/>
          <w:szCs w:val="20"/>
        </w:rPr>
      </w:pPr>
      <w:r w:rsidRPr="00AF0BDB">
        <w:rPr>
          <w:rFonts w:ascii="Helvetica 55 Roman" w:hAnsi="Helvetica 55 Roman" w:cs="Arial"/>
          <w:i/>
          <w:sz w:val="20"/>
          <w:szCs w:val="20"/>
          <w:u w:val="single"/>
        </w:rPr>
        <w:t>Difficulté Exceptionnelle de Construction (DEC)</w:t>
      </w:r>
      <w:r w:rsidRPr="00AF0BDB">
        <w:rPr>
          <w:rFonts w:ascii="Helvetica 55 Roman" w:hAnsi="Helvetica 55 Roman" w:cs="Arial"/>
          <w:sz w:val="20"/>
          <w:szCs w:val="20"/>
        </w:rPr>
        <w:t xml:space="preserve"> :</w:t>
      </w:r>
    </w:p>
    <w:p w:rsidR="00C9242B" w:rsidRPr="00AF0BDB" w:rsidRDefault="00C9242B" w:rsidP="00C9242B">
      <w:pPr>
        <w:keepNext/>
        <w:ind w:left="708"/>
        <w:jc w:val="both"/>
        <w:rPr>
          <w:rFonts w:ascii="Helvetica 55 Roman" w:hAnsi="Helvetica 55 Roman" w:cs="Arial"/>
          <w:sz w:val="20"/>
          <w:szCs w:val="20"/>
        </w:rPr>
      </w:pPr>
      <w:r w:rsidRPr="00AF0BDB">
        <w:rPr>
          <w:rFonts w:ascii="Helvetica 55 Roman" w:hAnsi="Helvetica 55 Roman" w:cs="Arial"/>
          <w:sz w:val="20"/>
          <w:szCs w:val="20"/>
        </w:rPr>
        <w:t>1) Définition des contraintes géographiques particulières</w:t>
      </w:r>
    </w:p>
    <w:p w:rsidR="00C9242B" w:rsidRPr="00AF0BDB" w:rsidRDefault="00C9242B" w:rsidP="00353380">
      <w:pPr>
        <w:keepNext/>
        <w:numPr>
          <w:ilvl w:val="0"/>
          <w:numId w:val="4"/>
        </w:numPr>
        <w:tabs>
          <w:tab w:val="clear" w:pos="720"/>
          <w:tab w:val="num" w:pos="1428"/>
        </w:tabs>
        <w:ind w:left="1428"/>
        <w:jc w:val="both"/>
        <w:rPr>
          <w:rFonts w:ascii="Helvetica 55 Roman" w:hAnsi="Helvetica 55 Roman" w:cs="Arial"/>
          <w:sz w:val="20"/>
          <w:szCs w:val="20"/>
        </w:rPr>
      </w:pPr>
      <w:r w:rsidRPr="00AF0BDB">
        <w:rPr>
          <w:rFonts w:ascii="Helvetica 55 Roman" w:hAnsi="Helvetica 55 Roman" w:cs="Arial"/>
          <w:sz w:val="20"/>
          <w:szCs w:val="20"/>
        </w:rPr>
        <w:t>Accès réglementé ou interdiction de passage.</w:t>
      </w:r>
    </w:p>
    <w:p w:rsidR="00C9242B" w:rsidRPr="00AF0BDB" w:rsidRDefault="00C9242B" w:rsidP="00353380">
      <w:pPr>
        <w:keepNext/>
        <w:numPr>
          <w:ilvl w:val="0"/>
          <w:numId w:val="4"/>
        </w:numPr>
        <w:tabs>
          <w:tab w:val="clear" w:pos="720"/>
          <w:tab w:val="num" w:pos="1428"/>
        </w:tabs>
        <w:ind w:left="1428"/>
        <w:jc w:val="both"/>
        <w:rPr>
          <w:rFonts w:ascii="Helvetica 55 Roman" w:hAnsi="Helvetica 55 Roman" w:cs="Arial"/>
          <w:sz w:val="20"/>
          <w:szCs w:val="20"/>
        </w:rPr>
      </w:pPr>
      <w:r w:rsidRPr="00AF0BDB">
        <w:rPr>
          <w:rFonts w:ascii="Helvetica 55 Roman" w:hAnsi="Helvetica 55 Roman" w:cs="Arial"/>
          <w:sz w:val="20"/>
          <w:szCs w:val="20"/>
        </w:rPr>
        <w:t>Site protégé (parcs naturels par exemple).</w:t>
      </w:r>
    </w:p>
    <w:p w:rsidR="00C9242B" w:rsidRPr="00AF0BDB" w:rsidRDefault="00C9242B" w:rsidP="00353380">
      <w:pPr>
        <w:keepNext/>
        <w:numPr>
          <w:ilvl w:val="0"/>
          <w:numId w:val="4"/>
        </w:numPr>
        <w:tabs>
          <w:tab w:val="clear" w:pos="720"/>
          <w:tab w:val="num" w:pos="1428"/>
        </w:tabs>
        <w:ind w:left="1428"/>
        <w:jc w:val="both"/>
        <w:rPr>
          <w:rFonts w:ascii="Helvetica 55 Roman" w:hAnsi="Helvetica 55 Roman" w:cs="Arial"/>
          <w:sz w:val="20"/>
          <w:szCs w:val="20"/>
        </w:rPr>
      </w:pPr>
      <w:r w:rsidRPr="00AF0BDB">
        <w:rPr>
          <w:rFonts w:ascii="Helvetica 55 Roman" w:hAnsi="Helvetica 55 Roman" w:cs="Arial"/>
          <w:sz w:val="20"/>
          <w:szCs w:val="20"/>
        </w:rPr>
        <w:t>Obstacles naturels à traverser ou à contourner (accidents de terrain ou cours d'eau par exemple).</w:t>
      </w:r>
    </w:p>
    <w:p w:rsidR="00C9242B" w:rsidRPr="00AF0BDB" w:rsidRDefault="00C9242B" w:rsidP="00353380">
      <w:pPr>
        <w:keepNext/>
        <w:numPr>
          <w:ilvl w:val="0"/>
          <w:numId w:val="4"/>
        </w:numPr>
        <w:tabs>
          <w:tab w:val="clear" w:pos="720"/>
          <w:tab w:val="num" w:pos="1428"/>
        </w:tabs>
        <w:ind w:left="1428"/>
        <w:jc w:val="both"/>
        <w:rPr>
          <w:rFonts w:ascii="Helvetica 55 Roman" w:hAnsi="Helvetica 55 Roman" w:cs="Arial"/>
          <w:sz w:val="20"/>
          <w:szCs w:val="20"/>
        </w:rPr>
      </w:pPr>
      <w:r w:rsidRPr="00AF0BDB">
        <w:rPr>
          <w:rFonts w:ascii="Helvetica 55 Roman" w:hAnsi="Helvetica 55 Roman" w:cs="Arial"/>
          <w:sz w:val="20"/>
          <w:szCs w:val="20"/>
        </w:rPr>
        <w:t>Configurations architecturales spéciales (châteaux, parkings, caves, clochers, phares ou usines par exemple).</w:t>
      </w:r>
    </w:p>
    <w:p w:rsidR="00C9242B" w:rsidRPr="00AF0BDB" w:rsidRDefault="00C9242B" w:rsidP="00C9242B">
      <w:pPr>
        <w:keepNext/>
        <w:ind w:left="708"/>
        <w:jc w:val="both"/>
        <w:rPr>
          <w:rFonts w:ascii="Helvetica 55 Roman" w:hAnsi="Helvetica 55 Roman" w:cs="Arial"/>
          <w:sz w:val="20"/>
          <w:szCs w:val="20"/>
        </w:rPr>
      </w:pPr>
      <w:r w:rsidRPr="00AF0BDB">
        <w:rPr>
          <w:rFonts w:ascii="Helvetica 55 Roman" w:hAnsi="Helvetica 55 Roman" w:cs="Arial"/>
          <w:sz w:val="20"/>
          <w:szCs w:val="20"/>
        </w:rPr>
        <w:t>2) Définition des cas où la mise en œuvre de moyens spéciaux est nécessaire</w:t>
      </w:r>
    </w:p>
    <w:p w:rsidR="00C9242B" w:rsidRPr="00AF0BDB" w:rsidRDefault="00C9242B" w:rsidP="00353380">
      <w:pPr>
        <w:keepNext/>
        <w:numPr>
          <w:ilvl w:val="0"/>
          <w:numId w:val="5"/>
        </w:numPr>
        <w:tabs>
          <w:tab w:val="clear" w:pos="720"/>
          <w:tab w:val="num" w:pos="1428"/>
        </w:tabs>
        <w:ind w:left="1428"/>
        <w:jc w:val="both"/>
        <w:rPr>
          <w:rFonts w:ascii="Helvetica 55 Roman" w:hAnsi="Helvetica 55 Roman" w:cs="Arial"/>
          <w:sz w:val="20"/>
          <w:szCs w:val="20"/>
        </w:rPr>
      </w:pPr>
      <w:r w:rsidRPr="00AF0BDB">
        <w:rPr>
          <w:rFonts w:ascii="Helvetica 55 Roman" w:hAnsi="Helvetica 55 Roman" w:cs="Arial"/>
          <w:sz w:val="20"/>
          <w:szCs w:val="20"/>
        </w:rPr>
        <w:t>Démolition d'ouvrage de plus de 40 cm d'épaisseur, ou de plus de 15 cm dans le cas d'un ouvrage en béton.</w:t>
      </w:r>
    </w:p>
    <w:p w:rsidR="00C9242B" w:rsidRPr="00AF0BDB" w:rsidRDefault="00C9242B" w:rsidP="0083205E">
      <w:pPr>
        <w:rPr>
          <w:rFonts w:ascii="Helvetica 55 Roman" w:hAnsi="Helvetica 55 Roman" w:cs="Arial"/>
          <w:sz w:val="20"/>
          <w:szCs w:val="20"/>
        </w:rPr>
      </w:pPr>
    </w:p>
    <w:p w:rsidR="00BC1602" w:rsidRPr="00AF0BDB" w:rsidRDefault="00BC1602" w:rsidP="0083205E">
      <w:pPr>
        <w:rPr>
          <w:rFonts w:ascii="Helvetica 55 Roman" w:hAnsi="Helvetica 55 Roman" w:cs="Arial"/>
          <w:sz w:val="20"/>
          <w:szCs w:val="20"/>
        </w:rPr>
      </w:pPr>
    </w:p>
    <w:p w:rsidR="00953AF4" w:rsidRPr="00AF0BDB" w:rsidRDefault="0012270A" w:rsidP="0083205E">
      <w:pPr>
        <w:rPr>
          <w:rFonts w:ascii="Helvetica 55 Roman" w:hAnsi="Helvetica 55 Roman" w:cs="Arial"/>
          <w:sz w:val="20"/>
          <w:szCs w:val="20"/>
        </w:rPr>
      </w:pPr>
      <w:r w:rsidRPr="00AF0BDB">
        <w:rPr>
          <w:rFonts w:ascii="Helvetica 55 Roman" w:hAnsi="Helvetica 55 Roman" w:cs="Arial"/>
          <w:i/>
          <w:sz w:val="20"/>
          <w:szCs w:val="20"/>
          <w:u w:val="single"/>
        </w:rPr>
        <w:t xml:space="preserve">FOP </w:t>
      </w:r>
      <w:r w:rsidR="00DE20D2" w:rsidRPr="00AF0BDB">
        <w:rPr>
          <w:rFonts w:ascii="Helvetica 55 Roman" w:hAnsi="Helvetica 55 Roman" w:cs="Arial"/>
          <w:i/>
          <w:sz w:val="20"/>
          <w:szCs w:val="20"/>
          <w:u w:val="single"/>
        </w:rPr>
        <w:t>point à point</w:t>
      </w:r>
      <w:r w:rsidR="00953AF4" w:rsidRPr="00AF0BDB">
        <w:rPr>
          <w:rFonts w:ascii="Helvetica 55 Roman" w:hAnsi="Helvetica 55 Roman" w:cs="Arial"/>
          <w:sz w:val="20"/>
          <w:szCs w:val="20"/>
        </w:rPr>
        <w:t> : Fibre Optique Passive</w:t>
      </w:r>
      <w:r w:rsidR="003E58B0" w:rsidRPr="00AF0BDB">
        <w:rPr>
          <w:rFonts w:ascii="Helvetica 55 Roman" w:hAnsi="Helvetica 55 Roman" w:cs="Arial"/>
          <w:sz w:val="20"/>
          <w:szCs w:val="20"/>
        </w:rPr>
        <w:t xml:space="preserve"> existante permettant de relier </w:t>
      </w:r>
      <w:r w:rsidRPr="00AF0BDB">
        <w:rPr>
          <w:rFonts w:ascii="Helvetica 55 Roman" w:hAnsi="Helvetica 55 Roman" w:cs="Arial"/>
          <w:sz w:val="20"/>
          <w:szCs w:val="20"/>
        </w:rPr>
        <w:t>deux Points de Livraison.</w:t>
      </w:r>
    </w:p>
    <w:p w:rsidR="00953AF4" w:rsidRPr="00AF0BDB" w:rsidRDefault="00953AF4" w:rsidP="0083205E">
      <w:pPr>
        <w:rPr>
          <w:rFonts w:ascii="Helvetica 55 Roman" w:hAnsi="Helvetica 55 Roman" w:cs="Arial"/>
          <w:sz w:val="20"/>
          <w:szCs w:val="20"/>
        </w:rPr>
      </w:pPr>
    </w:p>
    <w:p w:rsidR="002334C6" w:rsidRPr="00AF0BDB" w:rsidRDefault="002334C6" w:rsidP="002334C6">
      <w:pPr>
        <w:jc w:val="both"/>
        <w:rPr>
          <w:rFonts w:ascii="Helvetica 55 Roman" w:hAnsi="Helvetica 55 Roman" w:cs="Arial"/>
          <w:sz w:val="20"/>
          <w:szCs w:val="20"/>
        </w:rPr>
      </w:pPr>
      <w:r w:rsidRPr="00AF0BDB">
        <w:rPr>
          <w:rFonts w:ascii="Helvetica 55 Roman" w:hAnsi="Helvetica 55 Roman" w:cs="Arial"/>
          <w:i/>
          <w:sz w:val="20"/>
          <w:szCs w:val="20"/>
          <w:u w:val="single"/>
        </w:rPr>
        <w:t>Jour ouvrable</w:t>
      </w:r>
      <w:r w:rsidRPr="00AF0BDB">
        <w:rPr>
          <w:rFonts w:ascii="Helvetica 55 Roman" w:hAnsi="Helvetica 55 Roman" w:cs="Arial"/>
          <w:sz w:val="20"/>
          <w:szCs w:val="20"/>
        </w:rPr>
        <w:t> : du lundi au samedi (hors jours fériés)</w:t>
      </w:r>
      <w:r w:rsidR="00A37AD0" w:rsidRPr="00AF0BDB">
        <w:rPr>
          <w:rFonts w:ascii="Helvetica 55 Roman" w:hAnsi="Helvetica 55 Roman" w:cs="Arial"/>
          <w:sz w:val="20"/>
          <w:szCs w:val="20"/>
        </w:rPr>
        <w:t xml:space="preserve"> de 8 heures à 18 heures</w:t>
      </w:r>
      <w:r w:rsidRPr="00AF0BDB">
        <w:rPr>
          <w:rFonts w:ascii="Helvetica 55 Roman" w:hAnsi="Helvetica 55 Roman" w:cs="Arial"/>
          <w:sz w:val="20"/>
          <w:szCs w:val="20"/>
        </w:rPr>
        <w:t xml:space="preserve">. </w:t>
      </w:r>
    </w:p>
    <w:p w:rsidR="002334C6" w:rsidRPr="00AF0BDB" w:rsidRDefault="002334C6" w:rsidP="002334C6">
      <w:pPr>
        <w:jc w:val="both"/>
        <w:rPr>
          <w:rFonts w:ascii="Helvetica 55 Roman" w:hAnsi="Helvetica 55 Roman" w:cs="Arial"/>
          <w:sz w:val="20"/>
          <w:szCs w:val="20"/>
        </w:rPr>
      </w:pPr>
    </w:p>
    <w:p w:rsidR="002334C6" w:rsidRPr="00AF0BDB" w:rsidRDefault="002334C6" w:rsidP="002334C6">
      <w:pPr>
        <w:jc w:val="both"/>
        <w:rPr>
          <w:rFonts w:ascii="Helvetica 55 Roman" w:hAnsi="Helvetica 55 Roman" w:cs="Arial"/>
          <w:sz w:val="20"/>
          <w:szCs w:val="20"/>
        </w:rPr>
      </w:pPr>
      <w:r w:rsidRPr="00AF0BDB">
        <w:rPr>
          <w:rFonts w:ascii="Helvetica 55 Roman" w:hAnsi="Helvetica 55 Roman" w:cs="Arial"/>
          <w:i/>
          <w:sz w:val="20"/>
          <w:szCs w:val="20"/>
          <w:u w:val="single"/>
        </w:rPr>
        <w:t>Jour ouvré</w:t>
      </w:r>
      <w:r w:rsidRPr="00AF0BDB">
        <w:rPr>
          <w:rFonts w:ascii="Helvetica 55 Roman" w:hAnsi="Helvetica 55 Roman" w:cs="Arial"/>
          <w:sz w:val="20"/>
          <w:szCs w:val="20"/>
        </w:rPr>
        <w:t> : du lundi a</w:t>
      </w:r>
      <w:r w:rsidR="00C04A41" w:rsidRPr="00AF0BDB">
        <w:rPr>
          <w:rFonts w:ascii="Helvetica 55 Roman" w:hAnsi="Helvetica 55 Roman" w:cs="Arial"/>
          <w:sz w:val="20"/>
          <w:szCs w:val="20"/>
        </w:rPr>
        <w:t>u vendredi (hors jours fériés)</w:t>
      </w:r>
      <w:r w:rsidR="00A37AD0" w:rsidRPr="00AF0BDB">
        <w:rPr>
          <w:rFonts w:ascii="Helvetica 55 Roman" w:hAnsi="Helvetica 55 Roman" w:cs="Arial"/>
          <w:sz w:val="20"/>
          <w:szCs w:val="20"/>
        </w:rPr>
        <w:t xml:space="preserve"> de 8 heures à 18 heures</w:t>
      </w:r>
      <w:r w:rsidR="00C04A41" w:rsidRPr="00AF0BDB">
        <w:rPr>
          <w:rFonts w:ascii="Helvetica 55 Roman" w:hAnsi="Helvetica 55 Roman" w:cs="Arial"/>
          <w:sz w:val="20"/>
          <w:szCs w:val="20"/>
        </w:rPr>
        <w:t>.</w:t>
      </w:r>
    </w:p>
    <w:p w:rsidR="00BB7310" w:rsidRPr="00AF0BDB" w:rsidRDefault="00BB7310" w:rsidP="002334C6">
      <w:pPr>
        <w:jc w:val="both"/>
        <w:rPr>
          <w:rFonts w:ascii="Helvetica 55 Roman" w:hAnsi="Helvetica 55 Roman" w:cs="Arial"/>
          <w:sz w:val="20"/>
          <w:szCs w:val="20"/>
        </w:rPr>
      </w:pPr>
    </w:p>
    <w:p w:rsidR="00BB7310" w:rsidRPr="00AF0BDB" w:rsidRDefault="00BB7310" w:rsidP="002334C6">
      <w:pPr>
        <w:jc w:val="both"/>
        <w:rPr>
          <w:rFonts w:ascii="Helvetica 55 Roman" w:hAnsi="Helvetica 55 Roman" w:cs="Arial"/>
          <w:sz w:val="20"/>
          <w:szCs w:val="20"/>
        </w:rPr>
      </w:pPr>
      <w:r w:rsidRPr="00AF0BDB">
        <w:rPr>
          <w:rFonts w:ascii="Helvetica 55 Roman" w:hAnsi="Helvetica 55 Roman" w:cs="Arial"/>
          <w:i/>
          <w:iCs/>
          <w:sz w:val="20"/>
          <w:szCs w:val="20"/>
          <w:u w:val="single"/>
        </w:rPr>
        <w:t>Nœud de Raccordement Optique FTTO (NRO)</w:t>
      </w:r>
      <w:r w:rsidRPr="00AF0BDB">
        <w:rPr>
          <w:rFonts w:ascii="Helvetica 55 Roman" w:hAnsi="Helvetica 55 Roman" w:cs="Arial"/>
          <w:sz w:val="20"/>
          <w:szCs w:val="20"/>
        </w:rPr>
        <w:t> : abri (</w:t>
      </w:r>
      <w:proofErr w:type="spellStart"/>
      <w:r w:rsidRPr="00AF0BDB">
        <w:rPr>
          <w:rFonts w:ascii="Helvetica 55 Roman" w:hAnsi="Helvetica 55 Roman" w:cs="Arial"/>
          <w:sz w:val="20"/>
          <w:szCs w:val="20"/>
        </w:rPr>
        <w:t>shelter</w:t>
      </w:r>
      <w:proofErr w:type="spellEnd"/>
      <w:r w:rsidRPr="00AF0BDB">
        <w:rPr>
          <w:rFonts w:ascii="Helvetica 55 Roman" w:hAnsi="Helvetica 55 Roman" w:cs="Arial"/>
          <w:sz w:val="20"/>
          <w:szCs w:val="20"/>
        </w:rPr>
        <w:t xml:space="preserve">) appartenant au Réseau </w:t>
      </w:r>
      <w:r w:rsidR="00B374ED" w:rsidRPr="00AF0BDB">
        <w:rPr>
          <w:rFonts w:ascii="Helvetica 55 Roman" w:hAnsi="Helvetica 55 Roman" w:cs="Arial"/>
          <w:sz w:val="20"/>
          <w:szCs w:val="20"/>
        </w:rPr>
        <w:t>du Réseau d'initiative publique</w:t>
      </w:r>
      <w:r w:rsidR="003377DE" w:rsidRPr="00AF0BDB">
        <w:rPr>
          <w:rFonts w:ascii="Helvetica 55 Roman" w:hAnsi="Helvetica 55 Roman" w:cs="Arial"/>
          <w:sz w:val="20"/>
          <w:szCs w:val="20"/>
        </w:rPr>
        <w:t xml:space="preserve"> </w:t>
      </w:r>
      <w:r w:rsidRPr="00AF0BDB">
        <w:rPr>
          <w:rFonts w:ascii="Helvetica 55 Roman" w:hAnsi="Helvetica 55 Roman" w:cs="Arial"/>
          <w:sz w:val="20"/>
          <w:szCs w:val="20"/>
        </w:rPr>
        <w:t>installé en domaine public dans lequel sont installées des infrastructures permettant de fournir le Service.</w:t>
      </w:r>
    </w:p>
    <w:p w:rsidR="00C04A41" w:rsidRPr="00AF0BDB" w:rsidRDefault="00C04A41" w:rsidP="002334C6">
      <w:pPr>
        <w:jc w:val="both"/>
        <w:rPr>
          <w:rFonts w:ascii="Helvetica 55 Roman" w:hAnsi="Helvetica 55 Roman" w:cs="Arial"/>
          <w:sz w:val="20"/>
          <w:szCs w:val="20"/>
        </w:rPr>
      </w:pPr>
    </w:p>
    <w:p w:rsidR="00DC3BA0" w:rsidRPr="00AF0BDB" w:rsidRDefault="00DC3BA0" w:rsidP="00D770E1">
      <w:pPr>
        <w:jc w:val="both"/>
        <w:rPr>
          <w:rFonts w:ascii="Helvetica 55 Roman" w:hAnsi="Helvetica 55 Roman" w:cs="Arial"/>
          <w:sz w:val="20"/>
          <w:szCs w:val="20"/>
        </w:rPr>
      </w:pPr>
      <w:r w:rsidRPr="00AF0BDB">
        <w:rPr>
          <w:rFonts w:ascii="Helvetica 55 Roman" w:hAnsi="Helvetica 55 Roman" w:cs="Arial"/>
          <w:i/>
          <w:sz w:val="20"/>
          <w:szCs w:val="20"/>
          <w:u w:val="single"/>
        </w:rPr>
        <w:t>Opérateur ou Opérateur de communications électroniques</w:t>
      </w:r>
      <w:r w:rsidRPr="00AF0BDB">
        <w:rPr>
          <w:rFonts w:ascii="Helvetica 55 Roman" w:hAnsi="Helvetica 55 Roman" w:cs="Arial"/>
          <w:iCs/>
          <w:sz w:val="20"/>
          <w:szCs w:val="20"/>
        </w:rPr>
        <w:t xml:space="preserve"> : </w:t>
      </w:r>
      <w:r w:rsidRPr="00AF0BDB">
        <w:rPr>
          <w:rFonts w:ascii="Helvetica 55 Roman" w:hAnsi="Helvetica 55 Roman" w:cs="Arial"/>
          <w:sz w:val="20"/>
          <w:szCs w:val="20"/>
        </w:rPr>
        <w:t xml:space="preserve">toute personne physique ou morale exploitant un Réseau de communications électroniques ouvert au public ou fournissant au public un </w:t>
      </w:r>
      <w:r w:rsidRPr="00AF0BDB">
        <w:rPr>
          <w:rFonts w:ascii="Helvetica 55 Roman" w:hAnsi="Helvetica 55 Roman" w:cs="Arial"/>
          <w:sz w:val="20"/>
          <w:szCs w:val="20"/>
        </w:rPr>
        <w:lastRenderedPageBreak/>
        <w:t>service de communications électroniques (selon l’article L 32.15</w:t>
      </w:r>
      <w:r w:rsidR="00F12F34" w:rsidRPr="00AF0BDB">
        <w:rPr>
          <w:rFonts w:ascii="Helvetica 55 Roman" w:hAnsi="Helvetica 55 Roman" w:cs="Arial"/>
          <w:sz w:val="20"/>
          <w:szCs w:val="20"/>
        </w:rPr>
        <w:t>)</w:t>
      </w:r>
      <w:r w:rsidRPr="00AF0BDB">
        <w:rPr>
          <w:rFonts w:ascii="Helvetica 55 Roman" w:hAnsi="Helvetica 55 Roman" w:cs="Arial"/>
          <w:sz w:val="20"/>
          <w:szCs w:val="20"/>
        </w:rPr>
        <w:t xml:space="preserve"> du Code des postes et communications électroniques).</w:t>
      </w:r>
    </w:p>
    <w:p w:rsidR="00D770E1" w:rsidRPr="00AF0BDB" w:rsidRDefault="00D770E1" w:rsidP="00D770E1">
      <w:pPr>
        <w:jc w:val="both"/>
        <w:rPr>
          <w:rFonts w:ascii="Helvetica 55 Roman" w:hAnsi="Helvetica 55 Roman" w:cs="Arial"/>
          <w:sz w:val="20"/>
          <w:szCs w:val="20"/>
        </w:rPr>
      </w:pPr>
    </w:p>
    <w:p w:rsidR="00D770E1" w:rsidRPr="00AF0BDB" w:rsidRDefault="00D770E1" w:rsidP="00D770E1">
      <w:pPr>
        <w:jc w:val="both"/>
        <w:rPr>
          <w:rFonts w:ascii="Helvetica 55 Roman" w:hAnsi="Helvetica 55 Roman" w:cs="Arial"/>
          <w:sz w:val="20"/>
          <w:szCs w:val="20"/>
        </w:rPr>
      </w:pPr>
      <w:r w:rsidRPr="00AF0BDB">
        <w:rPr>
          <w:rFonts w:ascii="Helvetica 55 Roman" w:hAnsi="Helvetica 55 Roman" w:cs="Arial"/>
          <w:i/>
          <w:iCs/>
          <w:sz w:val="20"/>
          <w:szCs w:val="20"/>
          <w:u w:val="single"/>
        </w:rPr>
        <w:t>PEO</w:t>
      </w:r>
      <w:r w:rsidRPr="00AF0BDB">
        <w:rPr>
          <w:rFonts w:ascii="Helvetica 55 Roman" w:hAnsi="Helvetica 55 Roman" w:cs="Arial"/>
          <w:sz w:val="20"/>
          <w:szCs w:val="20"/>
        </w:rPr>
        <w:t> : Protection d’Epissure Optique.</w:t>
      </w:r>
    </w:p>
    <w:p w:rsidR="00DC3BA0" w:rsidRPr="00AF0BDB" w:rsidRDefault="00DC3BA0" w:rsidP="00D770E1">
      <w:pPr>
        <w:jc w:val="both"/>
        <w:rPr>
          <w:rFonts w:ascii="Helvetica 55 Roman" w:hAnsi="Helvetica 55 Roman" w:cs="Arial"/>
          <w:sz w:val="20"/>
          <w:szCs w:val="20"/>
        </w:rPr>
      </w:pPr>
    </w:p>
    <w:p w:rsidR="00DC3BA0" w:rsidRPr="00AF0BDB" w:rsidRDefault="00DC3BA0" w:rsidP="00D770E1">
      <w:pPr>
        <w:jc w:val="both"/>
        <w:rPr>
          <w:rFonts w:ascii="Helvetica 55 Roman" w:hAnsi="Helvetica 55 Roman" w:cs="Arial"/>
          <w:sz w:val="20"/>
          <w:szCs w:val="20"/>
        </w:rPr>
      </w:pPr>
      <w:r w:rsidRPr="00AF0BDB">
        <w:rPr>
          <w:rFonts w:ascii="Helvetica 55 Roman" w:hAnsi="Helvetica 55 Roman" w:cs="Arial"/>
          <w:i/>
          <w:sz w:val="20"/>
          <w:szCs w:val="20"/>
          <w:u w:val="single"/>
        </w:rPr>
        <w:t>Point de livraison</w:t>
      </w:r>
      <w:r w:rsidRPr="00AF0BDB">
        <w:rPr>
          <w:rFonts w:ascii="Helvetica 55 Roman" w:hAnsi="Helvetica 55 Roman" w:cs="Arial"/>
          <w:sz w:val="20"/>
          <w:szCs w:val="20"/>
        </w:rPr>
        <w:t xml:space="preserve"> : désigne selon le cas</w:t>
      </w:r>
    </w:p>
    <w:p w:rsidR="00DC3BA0" w:rsidRPr="00AF0BDB" w:rsidRDefault="00DC3BA0" w:rsidP="00D770E1">
      <w:pPr>
        <w:numPr>
          <w:ilvl w:val="0"/>
          <w:numId w:val="2"/>
        </w:numPr>
        <w:jc w:val="both"/>
        <w:rPr>
          <w:rFonts w:ascii="Helvetica 55 Roman" w:hAnsi="Helvetica 55 Roman" w:cs="Arial"/>
          <w:iCs/>
          <w:sz w:val="20"/>
          <w:szCs w:val="20"/>
        </w:rPr>
      </w:pPr>
      <w:r w:rsidRPr="00AF0BDB">
        <w:rPr>
          <w:rFonts w:ascii="Helvetica 55 Roman" w:hAnsi="Helvetica 55 Roman" w:cs="Arial"/>
          <w:iCs/>
          <w:sz w:val="20"/>
          <w:szCs w:val="20"/>
        </w:rPr>
        <w:t xml:space="preserve">une Protection d’Épissure Optique (PEO) </w:t>
      </w:r>
      <w:r w:rsidR="004C7864" w:rsidRPr="00AF0BDB">
        <w:rPr>
          <w:rFonts w:ascii="Helvetica 55 Roman" w:hAnsi="Helvetica 55 Roman" w:cs="Arial"/>
          <w:iCs/>
          <w:sz w:val="20"/>
          <w:szCs w:val="20"/>
        </w:rPr>
        <w:t>située</w:t>
      </w:r>
      <w:r w:rsidRPr="00AF0BDB">
        <w:rPr>
          <w:rFonts w:ascii="Helvetica 55 Roman" w:hAnsi="Helvetica 55 Roman" w:cs="Arial"/>
          <w:iCs/>
          <w:sz w:val="20"/>
          <w:szCs w:val="20"/>
        </w:rPr>
        <w:t xml:space="preserve"> dans une chambre </w:t>
      </w:r>
      <w:r w:rsidRPr="00AF0BDB">
        <w:rPr>
          <w:rFonts w:ascii="Helvetica 55 Roman" w:hAnsi="Helvetica 55 Roman" w:cs="Arial"/>
          <w:sz w:val="20"/>
          <w:szCs w:val="20"/>
        </w:rPr>
        <w:t xml:space="preserve">du </w:t>
      </w:r>
      <w:r w:rsidR="00492F53" w:rsidRPr="00AF0BDB">
        <w:rPr>
          <w:rFonts w:ascii="Helvetica 55 Roman" w:hAnsi="Helvetica 55 Roman" w:cs="Arial"/>
          <w:sz w:val="20"/>
          <w:szCs w:val="20"/>
        </w:rPr>
        <w:t>Réseau</w:t>
      </w:r>
      <w:r w:rsidR="00762917" w:rsidRPr="00AF0BDB">
        <w:rPr>
          <w:rFonts w:ascii="Helvetica 55 Roman" w:hAnsi="Helvetica 55 Roman" w:cs="Arial"/>
          <w:sz w:val="20"/>
          <w:szCs w:val="20"/>
        </w:rPr>
        <w:t xml:space="preserve"> </w:t>
      </w:r>
    </w:p>
    <w:p w:rsidR="00DC3BA0" w:rsidRPr="00AF0BDB" w:rsidRDefault="00DC3BA0" w:rsidP="00D770E1">
      <w:pPr>
        <w:numPr>
          <w:ilvl w:val="0"/>
          <w:numId w:val="2"/>
        </w:numPr>
        <w:jc w:val="both"/>
        <w:rPr>
          <w:rFonts w:ascii="Helvetica 55 Roman" w:hAnsi="Helvetica 55 Roman" w:cs="Arial"/>
          <w:iCs/>
          <w:sz w:val="20"/>
          <w:szCs w:val="20"/>
        </w:rPr>
      </w:pPr>
      <w:r w:rsidRPr="00AF0BDB">
        <w:rPr>
          <w:rFonts w:ascii="Helvetica 55 Roman" w:hAnsi="Helvetica 55 Roman" w:cs="Arial"/>
          <w:iCs/>
          <w:sz w:val="20"/>
          <w:szCs w:val="20"/>
        </w:rPr>
        <w:t xml:space="preserve">un Répartiteur Optique </w:t>
      </w:r>
      <w:r w:rsidR="00C90CB0" w:rsidRPr="00AF0BDB">
        <w:rPr>
          <w:rFonts w:ascii="Helvetica 55 Roman" w:hAnsi="Helvetica 55 Roman" w:cs="Arial"/>
          <w:iCs/>
          <w:sz w:val="20"/>
          <w:szCs w:val="20"/>
        </w:rPr>
        <w:t xml:space="preserve">(RO) </w:t>
      </w:r>
      <w:r w:rsidRPr="00AF0BDB">
        <w:rPr>
          <w:rFonts w:ascii="Helvetica 55 Roman" w:hAnsi="Helvetica 55 Roman" w:cs="Arial"/>
          <w:iCs/>
          <w:sz w:val="20"/>
          <w:szCs w:val="20"/>
        </w:rPr>
        <w:t xml:space="preserve">situé </w:t>
      </w:r>
      <w:r w:rsidR="004C7864" w:rsidRPr="00AF0BDB">
        <w:rPr>
          <w:rFonts w:ascii="Helvetica 55 Roman" w:hAnsi="Helvetica 55 Roman" w:cs="Arial"/>
          <w:bCs/>
          <w:iCs/>
          <w:sz w:val="20"/>
          <w:szCs w:val="20"/>
        </w:rPr>
        <w:t xml:space="preserve">à l’intérieur </w:t>
      </w:r>
      <w:r w:rsidR="00B153A7" w:rsidRPr="00AF0BDB">
        <w:rPr>
          <w:rFonts w:ascii="Helvetica 55 Roman" w:hAnsi="Helvetica 55 Roman" w:cs="Arial"/>
          <w:bCs/>
          <w:iCs/>
          <w:sz w:val="20"/>
          <w:szCs w:val="20"/>
        </w:rPr>
        <w:t>d’un NRO</w:t>
      </w:r>
    </w:p>
    <w:p w:rsidR="00B71390" w:rsidRPr="00AF0BDB" w:rsidRDefault="00B71390" w:rsidP="00B71390">
      <w:pPr>
        <w:jc w:val="both"/>
        <w:rPr>
          <w:rFonts w:ascii="Helvetica 55 Roman" w:hAnsi="Helvetica 55 Roman" w:cs="Arial"/>
          <w:iCs/>
          <w:sz w:val="20"/>
          <w:szCs w:val="20"/>
        </w:rPr>
      </w:pPr>
    </w:p>
    <w:p w:rsidR="00BE218E" w:rsidRPr="00AF0BDB" w:rsidRDefault="00BE218E" w:rsidP="00B71390">
      <w:pPr>
        <w:jc w:val="both"/>
        <w:rPr>
          <w:rFonts w:ascii="Helvetica 55 Roman" w:hAnsi="Helvetica 55 Roman" w:cs="Arial"/>
          <w:sz w:val="20"/>
          <w:szCs w:val="20"/>
        </w:rPr>
      </w:pPr>
      <w:r w:rsidRPr="00AF0BDB">
        <w:rPr>
          <w:rFonts w:ascii="Helvetica 55 Roman" w:hAnsi="Helvetica 55 Roman" w:cs="Arial"/>
          <w:i/>
          <w:sz w:val="20"/>
          <w:szCs w:val="20"/>
          <w:u w:val="single"/>
        </w:rPr>
        <w:t xml:space="preserve">Point de </w:t>
      </w:r>
      <w:r w:rsidR="00DF5FF6" w:rsidRPr="00AF0BDB">
        <w:rPr>
          <w:rFonts w:ascii="Helvetica 55 Roman" w:hAnsi="Helvetica 55 Roman" w:cs="Arial"/>
          <w:i/>
          <w:sz w:val="20"/>
          <w:szCs w:val="20"/>
          <w:u w:val="single"/>
        </w:rPr>
        <w:t>R</w:t>
      </w:r>
      <w:r w:rsidRPr="00AF0BDB">
        <w:rPr>
          <w:rFonts w:ascii="Helvetica 55 Roman" w:hAnsi="Helvetica 55 Roman" w:cs="Arial"/>
          <w:i/>
          <w:sz w:val="20"/>
          <w:szCs w:val="20"/>
          <w:u w:val="single"/>
        </w:rPr>
        <w:t>accordement</w:t>
      </w:r>
      <w:r w:rsidRPr="00AF0BDB">
        <w:rPr>
          <w:rFonts w:ascii="Helvetica 55 Roman" w:hAnsi="Helvetica 55 Roman" w:cs="Arial"/>
          <w:sz w:val="20"/>
          <w:szCs w:val="20"/>
        </w:rPr>
        <w:t xml:space="preserve"> : </w:t>
      </w:r>
      <w:r w:rsidR="00A72C31" w:rsidRPr="00AF0BDB">
        <w:rPr>
          <w:rFonts w:ascii="Helvetica 55 Roman" w:hAnsi="Helvetica 55 Roman" w:cs="Arial"/>
          <w:sz w:val="20"/>
          <w:szCs w:val="20"/>
        </w:rPr>
        <w:t>désigne une chambre du Réseau</w:t>
      </w:r>
      <w:r w:rsidR="00A61742" w:rsidRPr="00AF0BDB">
        <w:rPr>
          <w:rFonts w:ascii="Helvetica 55 Roman" w:hAnsi="Helvetica 55 Roman" w:cs="Arial"/>
          <w:sz w:val="20"/>
          <w:szCs w:val="20"/>
        </w:rPr>
        <w:t xml:space="preserve"> </w:t>
      </w:r>
      <w:r w:rsidR="00A72C31" w:rsidRPr="00AF0BDB">
        <w:rPr>
          <w:rFonts w:ascii="Helvetica 55 Roman" w:hAnsi="Helvetica 55 Roman" w:cs="Arial"/>
          <w:sz w:val="20"/>
          <w:szCs w:val="20"/>
        </w:rPr>
        <w:t xml:space="preserve">ou </w:t>
      </w:r>
      <w:r w:rsidR="00BB7310" w:rsidRPr="00AF0BDB">
        <w:rPr>
          <w:rFonts w:ascii="Helvetica 55 Roman" w:hAnsi="Helvetica 55 Roman" w:cs="Arial"/>
          <w:sz w:val="20"/>
          <w:szCs w:val="20"/>
        </w:rPr>
        <w:t>le RO d’un NRO</w:t>
      </w:r>
      <w:r w:rsidRPr="00AF0BDB">
        <w:rPr>
          <w:rFonts w:ascii="Helvetica 55 Roman" w:hAnsi="Helvetica 55 Roman" w:cs="Arial"/>
          <w:sz w:val="20"/>
          <w:szCs w:val="20"/>
        </w:rPr>
        <w:t>.</w:t>
      </w:r>
    </w:p>
    <w:p w:rsidR="006034BB" w:rsidRPr="00AF0BDB" w:rsidRDefault="006034BB" w:rsidP="00B71390">
      <w:pPr>
        <w:jc w:val="both"/>
        <w:rPr>
          <w:rFonts w:ascii="Helvetica 55 Roman" w:hAnsi="Helvetica 55 Roman" w:cs="Arial"/>
          <w:sz w:val="20"/>
          <w:szCs w:val="20"/>
        </w:rPr>
      </w:pPr>
    </w:p>
    <w:p w:rsidR="006034BB" w:rsidRPr="00AF0BDB" w:rsidRDefault="006034BB" w:rsidP="006034BB">
      <w:pPr>
        <w:rPr>
          <w:rFonts w:ascii="Helvetica 55 Roman" w:hAnsi="Helvetica 55 Roman" w:cs="Arial"/>
          <w:sz w:val="20"/>
          <w:szCs w:val="20"/>
        </w:rPr>
      </w:pPr>
      <w:r w:rsidRPr="00AF0BDB">
        <w:rPr>
          <w:rFonts w:ascii="Helvetica 55 Roman" w:hAnsi="Helvetica 55 Roman" w:cs="Arial"/>
          <w:i/>
          <w:sz w:val="20"/>
          <w:szCs w:val="20"/>
          <w:u w:val="single"/>
        </w:rPr>
        <w:t>POP</w:t>
      </w:r>
      <w:r w:rsidRPr="00AF0BDB">
        <w:rPr>
          <w:rFonts w:ascii="Helvetica 55 Roman" w:hAnsi="Helvetica 55 Roman" w:cs="Arial"/>
          <w:sz w:val="20"/>
          <w:szCs w:val="20"/>
        </w:rPr>
        <w:t> : Point Opérateur de Présence.</w:t>
      </w:r>
    </w:p>
    <w:p w:rsidR="00BE218E" w:rsidRPr="00AF0BDB" w:rsidRDefault="00BE218E" w:rsidP="00D770E1">
      <w:pPr>
        <w:jc w:val="both"/>
        <w:rPr>
          <w:rFonts w:ascii="Helvetica 55 Roman" w:hAnsi="Helvetica 55 Roman" w:cs="Arial"/>
          <w:sz w:val="20"/>
          <w:szCs w:val="20"/>
        </w:rPr>
      </w:pPr>
    </w:p>
    <w:p w:rsidR="00C90CB0" w:rsidRPr="00AF0BDB" w:rsidRDefault="004816E3" w:rsidP="00D770E1">
      <w:pPr>
        <w:pStyle w:val="Retraitcorpsdetexte21"/>
        <w:tabs>
          <w:tab w:val="clear" w:pos="0"/>
          <w:tab w:val="left" w:pos="426"/>
        </w:tabs>
        <w:spacing w:after="0"/>
        <w:ind w:firstLine="0"/>
        <w:rPr>
          <w:rFonts w:ascii="Helvetica 55 Roman" w:hAnsi="Helvetica 55 Roman" w:cs="Arial"/>
          <w:sz w:val="20"/>
          <w:szCs w:val="20"/>
        </w:rPr>
      </w:pPr>
      <w:r w:rsidRPr="00AF0BDB">
        <w:rPr>
          <w:rFonts w:ascii="Helvetica 55 Roman" w:hAnsi="Helvetica 55 Roman" w:cs="Arial"/>
          <w:i/>
          <w:sz w:val="20"/>
          <w:szCs w:val="20"/>
          <w:u w:val="single"/>
        </w:rPr>
        <w:t>Réseau</w:t>
      </w:r>
      <w:r w:rsidR="00C90CB0" w:rsidRPr="00AF0BDB">
        <w:rPr>
          <w:rFonts w:ascii="Helvetica 55 Roman" w:hAnsi="Helvetica 55 Roman" w:cs="Arial"/>
          <w:sz w:val="20"/>
          <w:szCs w:val="20"/>
        </w:rPr>
        <w:t xml:space="preserve"> : comprend l’ensemble des </w:t>
      </w:r>
      <w:r w:rsidR="00A72C31" w:rsidRPr="00AF0BDB">
        <w:rPr>
          <w:rFonts w:ascii="Helvetica 55 Roman" w:hAnsi="Helvetica 55 Roman" w:cs="Arial"/>
          <w:sz w:val="20"/>
          <w:szCs w:val="20"/>
        </w:rPr>
        <w:t>fibres optiques</w:t>
      </w:r>
      <w:r w:rsidR="00C90CB0" w:rsidRPr="00AF0BDB">
        <w:rPr>
          <w:rFonts w:ascii="Helvetica 55 Roman" w:hAnsi="Helvetica 55 Roman" w:cs="Arial"/>
          <w:sz w:val="20"/>
          <w:szCs w:val="20"/>
        </w:rPr>
        <w:t xml:space="preserve"> ainsi que les équipements non actifs, </w:t>
      </w:r>
      <w:r w:rsidR="00D770E1" w:rsidRPr="00AF0BDB">
        <w:rPr>
          <w:rFonts w:ascii="Helvetica 55 Roman" w:hAnsi="Helvetica 55 Roman" w:cs="Arial"/>
          <w:sz w:val="20"/>
          <w:szCs w:val="20"/>
        </w:rPr>
        <w:t xml:space="preserve">infrastructures, </w:t>
      </w:r>
      <w:r w:rsidR="00C90CB0" w:rsidRPr="00AF0BDB">
        <w:rPr>
          <w:rFonts w:ascii="Helvetica 55 Roman" w:hAnsi="Helvetica 55 Roman" w:cs="Arial"/>
          <w:sz w:val="20"/>
          <w:szCs w:val="20"/>
        </w:rPr>
        <w:t xml:space="preserve">ouvrages et espaces nécessaires à la fourniture </w:t>
      </w:r>
      <w:r w:rsidR="00A72C31" w:rsidRPr="00AF0BDB">
        <w:rPr>
          <w:rFonts w:ascii="Helvetica 55 Roman" w:hAnsi="Helvetica 55 Roman" w:cs="Arial"/>
          <w:sz w:val="20"/>
          <w:szCs w:val="20"/>
        </w:rPr>
        <w:t xml:space="preserve">du Service </w:t>
      </w:r>
      <w:r w:rsidR="00C90CB0" w:rsidRPr="00AF0BDB">
        <w:rPr>
          <w:rFonts w:ascii="Helvetica 55 Roman" w:hAnsi="Helvetica 55 Roman" w:cs="Arial"/>
          <w:sz w:val="20"/>
          <w:szCs w:val="20"/>
        </w:rPr>
        <w:t xml:space="preserve">objet du </w:t>
      </w:r>
      <w:r w:rsidR="009A4832" w:rsidRPr="00AF0BDB">
        <w:rPr>
          <w:rFonts w:ascii="Helvetica 55 Roman" w:hAnsi="Helvetica 55 Roman" w:cs="Arial"/>
          <w:sz w:val="20"/>
          <w:szCs w:val="20"/>
        </w:rPr>
        <w:t>c</w:t>
      </w:r>
      <w:r w:rsidR="00C90CB0" w:rsidRPr="00AF0BDB">
        <w:rPr>
          <w:rFonts w:ascii="Helvetica 55 Roman" w:hAnsi="Helvetica 55 Roman" w:cs="Arial"/>
          <w:sz w:val="20"/>
          <w:szCs w:val="20"/>
        </w:rPr>
        <w:t>ontrat.</w:t>
      </w:r>
    </w:p>
    <w:p w:rsidR="00D770E1" w:rsidRPr="00AF0BDB" w:rsidRDefault="00D770E1" w:rsidP="00D770E1">
      <w:pPr>
        <w:pStyle w:val="Retraitcorpsdetexte21"/>
        <w:tabs>
          <w:tab w:val="clear" w:pos="0"/>
          <w:tab w:val="left" w:pos="426"/>
        </w:tabs>
        <w:spacing w:after="0"/>
        <w:ind w:firstLine="0"/>
        <w:rPr>
          <w:rFonts w:ascii="Helvetica 55 Roman" w:hAnsi="Helvetica 55 Roman" w:cs="Arial"/>
          <w:sz w:val="20"/>
          <w:szCs w:val="20"/>
        </w:rPr>
      </w:pPr>
    </w:p>
    <w:p w:rsidR="00D770E1" w:rsidRPr="00AF0BDB" w:rsidRDefault="00D770E1" w:rsidP="00D770E1">
      <w:pPr>
        <w:jc w:val="both"/>
        <w:rPr>
          <w:rFonts w:ascii="Helvetica 55 Roman" w:hAnsi="Helvetica 55 Roman" w:cs="Arial"/>
          <w:sz w:val="20"/>
          <w:szCs w:val="20"/>
        </w:rPr>
      </w:pPr>
      <w:r w:rsidRPr="00AF0BDB">
        <w:rPr>
          <w:rFonts w:ascii="Helvetica 55 Roman" w:hAnsi="Helvetica 55 Roman" w:cs="Arial"/>
          <w:i/>
          <w:iCs/>
          <w:sz w:val="20"/>
          <w:szCs w:val="20"/>
          <w:u w:val="single"/>
        </w:rPr>
        <w:t>RO</w:t>
      </w:r>
      <w:r w:rsidRPr="00AF0BDB">
        <w:rPr>
          <w:rFonts w:ascii="Helvetica 55 Roman" w:hAnsi="Helvetica 55 Roman" w:cs="Arial"/>
          <w:sz w:val="20"/>
          <w:szCs w:val="20"/>
        </w:rPr>
        <w:t> : Répartiteur Optique.</w:t>
      </w:r>
    </w:p>
    <w:p w:rsidR="009F17C6" w:rsidRPr="00AF0BDB" w:rsidRDefault="009F17C6" w:rsidP="00D770E1">
      <w:pPr>
        <w:jc w:val="both"/>
        <w:rPr>
          <w:rFonts w:ascii="Helvetica 55 Roman" w:hAnsi="Helvetica 55 Roman" w:cs="Arial"/>
          <w:sz w:val="20"/>
          <w:szCs w:val="20"/>
        </w:rPr>
      </w:pPr>
    </w:p>
    <w:p w:rsidR="009F17C6" w:rsidRPr="00AF0BDB" w:rsidRDefault="009F17C6" w:rsidP="009F17C6">
      <w:pPr>
        <w:jc w:val="both"/>
        <w:rPr>
          <w:rFonts w:ascii="Helvetica 55 Roman" w:hAnsi="Helvetica 55 Roman" w:cs="Arial"/>
          <w:sz w:val="20"/>
          <w:szCs w:val="20"/>
        </w:rPr>
      </w:pPr>
      <w:r w:rsidRPr="00AF0BDB">
        <w:rPr>
          <w:rFonts w:ascii="Helvetica 55 Roman" w:hAnsi="Helvetica 55 Roman" w:cs="Arial"/>
          <w:i/>
          <w:iCs/>
          <w:sz w:val="20"/>
          <w:szCs w:val="20"/>
          <w:u w:val="single"/>
        </w:rPr>
        <w:t>Service</w:t>
      </w:r>
      <w:r w:rsidRPr="00AF0BDB">
        <w:rPr>
          <w:rFonts w:ascii="Helvetica 55 Roman" w:hAnsi="Helvetica 55 Roman" w:cs="Arial"/>
          <w:iCs/>
          <w:sz w:val="20"/>
          <w:szCs w:val="20"/>
        </w:rPr>
        <w:t> : service</w:t>
      </w:r>
      <w:r w:rsidRPr="00AF0BDB">
        <w:rPr>
          <w:rFonts w:ascii="Helvetica 55 Roman" w:hAnsi="Helvetica 55 Roman" w:cs="Arial"/>
          <w:sz w:val="20"/>
          <w:szCs w:val="20"/>
        </w:rPr>
        <w:t xml:space="preserve"> de Fibre Optique Passive</w:t>
      </w:r>
      <w:r w:rsidR="00873BE2" w:rsidRPr="00AF0BDB">
        <w:rPr>
          <w:rFonts w:ascii="Helvetica 55 Roman" w:hAnsi="Helvetica 55 Roman" w:cs="Arial"/>
          <w:sz w:val="20"/>
          <w:szCs w:val="20"/>
        </w:rPr>
        <w:t xml:space="preserve">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objet du présent </w:t>
      </w:r>
      <w:r w:rsidR="009A4832" w:rsidRPr="00AF0BDB">
        <w:rPr>
          <w:rFonts w:ascii="Helvetica 55 Roman" w:hAnsi="Helvetica 55 Roman" w:cs="Arial"/>
          <w:sz w:val="20"/>
          <w:szCs w:val="20"/>
        </w:rPr>
        <w:t>c</w:t>
      </w:r>
      <w:r w:rsidRPr="00AF0BDB">
        <w:rPr>
          <w:rFonts w:ascii="Helvetica 55 Roman" w:hAnsi="Helvetica 55 Roman" w:cs="Arial"/>
          <w:sz w:val="20"/>
          <w:szCs w:val="20"/>
        </w:rPr>
        <w:t>ontrat.</w:t>
      </w:r>
    </w:p>
    <w:p w:rsidR="00767334" w:rsidRPr="00AF0BDB" w:rsidRDefault="00767334" w:rsidP="00D770E1">
      <w:pPr>
        <w:autoSpaceDE w:val="0"/>
        <w:autoSpaceDN w:val="0"/>
        <w:adjustRightInd w:val="0"/>
        <w:jc w:val="both"/>
        <w:rPr>
          <w:rFonts w:ascii="Helvetica 55 Roman" w:hAnsi="Helvetica 55 Roman" w:cs="Arial"/>
          <w:sz w:val="20"/>
          <w:szCs w:val="20"/>
        </w:rPr>
      </w:pPr>
    </w:p>
    <w:p w:rsidR="00DC3BA0" w:rsidRPr="00AF0BDB" w:rsidRDefault="00DC3BA0" w:rsidP="00D770E1">
      <w:pPr>
        <w:jc w:val="both"/>
        <w:rPr>
          <w:rFonts w:ascii="Helvetica 55 Roman" w:hAnsi="Helvetica 55 Roman" w:cs="Arial"/>
          <w:sz w:val="20"/>
          <w:szCs w:val="20"/>
        </w:rPr>
      </w:pPr>
      <w:r w:rsidRPr="00AF0BDB">
        <w:rPr>
          <w:rFonts w:ascii="Helvetica 55 Roman" w:hAnsi="Helvetica 55 Roman" w:cs="Arial"/>
          <w:i/>
          <w:sz w:val="20"/>
          <w:szCs w:val="20"/>
          <w:u w:val="single"/>
        </w:rPr>
        <w:t>Usager</w:t>
      </w:r>
      <w:r w:rsidRPr="00AF0BDB">
        <w:rPr>
          <w:rFonts w:ascii="Helvetica 55 Roman" w:hAnsi="Helvetica 55 Roman" w:cs="Arial"/>
          <w:iCs/>
          <w:sz w:val="20"/>
          <w:szCs w:val="20"/>
        </w:rPr>
        <w:t xml:space="preserve"> : </w:t>
      </w:r>
      <w:r w:rsidRPr="00AF0BDB">
        <w:rPr>
          <w:rFonts w:ascii="Helvetica 55 Roman" w:hAnsi="Helvetica 55 Roman" w:cs="Arial"/>
          <w:sz w:val="20"/>
          <w:szCs w:val="20"/>
        </w:rPr>
        <w:t>tout Opérateur, Fournisseur d'Accès à In</w:t>
      </w:r>
      <w:r w:rsidR="009F17C6" w:rsidRPr="00AF0BDB">
        <w:rPr>
          <w:rFonts w:ascii="Helvetica 55 Roman" w:hAnsi="Helvetica 55 Roman" w:cs="Arial"/>
          <w:sz w:val="20"/>
          <w:szCs w:val="20"/>
        </w:rPr>
        <w:t>ternet (FAI) souscrivant le service fourni</w:t>
      </w:r>
      <w:r w:rsidRPr="00AF0BDB">
        <w:rPr>
          <w:rFonts w:ascii="Helvetica 55 Roman" w:hAnsi="Helvetica 55 Roman" w:cs="Arial"/>
          <w:sz w:val="20"/>
          <w:szCs w:val="20"/>
        </w:rPr>
        <w:t xml:space="preserve"> au titre du </w:t>
      </w:r>
      <w:r w:rsidR="009A4832" w:rsidRPr="00AF0BDB">
        <w:rPr>
          <w:rFonts w:ascii="Helvetica 55 Roman" w:hAnsi="Helvetica 55 Roman" w:cs="Arial"/>
          <w:sz w:val="20"/>
          <w:szCs w:val="20"/>
        </w:rPr>
        <w:t xml:space="preserve"> présent c</w:t>
      </w:r>
      <w:r w:rsidRPr="00AF0BDB">
        <w:rPr>
          <w:rFonts w:ascii="Helvetica 55 Roman" w:hAnsi="Helvetica 55 Roman" w:cs="Arial"/>
          <w:sz w:val="20"/>
          <w:szCs w:val="20"/>
        </w:rPr>
        <w:t>ontrat.</w:t>
      </w:r>
    </w:p>
    <w:p w:rsidR="0083205E" w:rsidRPr="00AF0BDB" w:rsidRDefault="00450618" w:rsidP="00AF0BDB">
      <w:pPr>
        <w:pStyle w:val="Titre1"/>
        <w:spacing w:before="480" w:after="0"/>
        <w:ind w:left="612" w:hanging="431"/>
        <w:jc w:val="both"/>
        <w:rPr>
          <w:rFonts w:ascii="Helvetica 55 Roman" w:hAnsi="Helvetica 55 Roman"/>
          <w:b w:val="0"/>
          <w:color w:val="FF6600"/>
        </w:rPr>
      </w:pPr>
      <w:bookmarkStart w:id="7" w:name="_Toc297392632"/>
      <w:bookmarkStart w:id="8" w:name="_Toc299037390"/>
      <w:bookmarkStart w:id="9" w:name="_Toc77057432"/>
      <w:r w:rsidRPr="00AF0BDB">
        <w:rPr>
          <w:rFonts w:ascii="Helvetica 55 Roman" w:hAnsi="Helvetica 55 Roman"/>
          <w:b w:val="0"/>
          <w:color w:val="FF6600"/>
        </w:rPr>
        <w:t>– Objet</w:t>
      </w:r>
      <w:bookmarkEnd w:id="7"/>
      <w:bookmarkEnd w:id="8"/>
      <w:bookmarkEnd w:id="9"/>
    </w:p>
    <w:p w:rsidR="00E02ACC" w:rsidRPr="00AF0BDB" w:rsidRDefault="004867E1" w:rsidP="00E02ACC">
      <w:pPr>
        <w:jc w:val="both"/>
        <w:rPr>
          <w:rFonts w:ascii="Helvetica 55 Roman" w:hAnsi="Helvetica 55 Roman" w:cs="Arial"/>
          <w:sz w:val="20"/>
          <w:szCs w:val="20"/>
        </w:rPr>
      </w:pPr>
      <w:r w:rsidRPr="00AF0BDB">
        <w:rPr>
          <w:rFonts w:ascii="Helvetica 55 Roman" w:hAnsi="Helvetica 55 Roman" w:cs="Arial"/>
          <w:sz w:val="20"/>
          <w:szCs w:val="20"/>
        </w:rPr>
        <w:t>Le</w:t>
      </w:r>
      <w:r w:rsidR="00E02ACC" w:rsidRPr="00AF0BDB">
        <w:rPr>
          <w:rFonts w:ascii="Helvetica 55 Roman" w:hAnsi="Helvetica 55 Roman" w:cs="Arial"/>
          <w:sz w:val="20"/>
          <w:szCs w:val="20"/>
        </w:rPr>
        <w:t xml:space="preserve"> présent</w:t>
      </w:r>
      <w:r w:rsidRPr="00AF0BDB">
        <w:rPr>
          <w:rFonts w:ascii="Helvetica 55 Roman" w:hAnsi="Helvetica 55 Roman" w:cs="Arial"/>
          <w:sz w:val="20"/>
          <w:szCs w:val="20"/>
        </w:rPr>
        <w:t xml:space="preserve"> contrat</w:t>
      </w:r>
      <w:r w:rsidR="003912D4" w:rsidRPr="00AF0BDB">
        <w:rPr>
          <w:rFonts w:ascii="Helvetica 55 Roman" w:hAnsi="Helvetica 55 Roman" w:cs="Arial"/>
          <w:sz w:val="20"/>
          <w:szCs w:val="20"/>
        </w:rPr>
        <w:t xml:space="preserve"> (ci-après, l</w:t>
      </w:r>
      <w:r w:rsidRPr="00AF0BDB">
        <w:rPr>
          <w:rFonts w:ascii="Helvetica 55 Roman" w:hAnsi="Helvetica 55 Roman" w:cs="Arial"/>
          <w:sz w:val="20"/>
          <w:szCs w:val="20"/>
        </w:rPr>
        <w:t>e</w:t>
      </w:r>
      <w:r w:rsidR="00E02ACC" w:rsidRPr="00AF0BDB">
        <w:rPr>
          <w:rFonts w:ascii="Helvetica 55 Roman" w:hAnsi="Helvetica 55 Roman" w:cs="Arial"/>
          <w:sz w:val="20"/>
          <w:szCs w:val="20"/>
        </w:rPr>
        <w:t xml:space="preserve"> Con</w:t>
      </w:r>
      <w:r w:rsidRPr="00AF0BDB">
        <w:rPr>
          <w:rFonts w:ascii="Helvetica 55 Roman" w:hAnsi="Helvetica 55 Roman" w:cs="Arial"/>
          <w:sz w:val="20"/>
          <w:szCs w:val="20"/>
        </w:rPr>
        <w:t>trat</w:t>
      </w:r>
      <w:r w:rsidR="00E02ACC" w:rsidRPr="00AF0BDB">
        <w:rPr>
          <w:rFonts w:ascii="Helvetica 55 Roman" w:hAnsi="Helvetica 55 Roman" w:cs="Arial"/>
          <w:sz w:val="20"/>
          <w:szCs w:val="20"/>
        </w:rPr>
        <w:t xml:space="preserve">) a pour objet d’encadrer les modalités de fourniture par </w:t>
      </w:r>
      <w:r w:rsidR="00B374ED" w:rsidRPr="00AF0BDB">
        <w:rPr>
          <w:rFonts w:ascii="Helvetica 55 Roman" w:hAnsi="Helvetica 55 Roman" w:cs="Arial"/>
          <w:iCs/>
          <w:spacing w:val="2"/>
          <w:sz w:val="20"/>
          <w:szCs w:val="20"/>
        </w:rPr>
        <w:t>le Réseau d'initiative publique</w:t>
      </w:r>
      <w:r w:rsidR="00E02ACC" w:rsidRPr="00AF0BDB">
        <w:rPr>
          <w:rFonts w:ascii="Helvetica 55 Roman" w:hAnsi="Helvetica 55 Roman" w:cs="Arial"/>
          <w:b/>
          <w:sz w:val="20"/>
          <w:szCs w:val="20"/>
        </w:rPr>
        <w:t xml:space="preserve"> </w:t>
      </w:r>
      <w:r w:rsidR="00E02ACC" w:rsidRPr="00AF0BDB">
        <w:rPr>
          <w:rFonts w:ascii="Helvetica 55 Roman" w:hAnsi="Helvetica 55 Roman" w:cs="Arial"/>
          <w:sz w:val="20"/>
          <w:szCs w:val="20"/>
        </w:rPr>
        <w:t>à l’Usager d’un</w:t>
      </w:r>
      <w:r w:rsidR="009F17C6" w:rsidRPr="00AF0BDB">
        <w:rPr>
          <w:rFonts w:ascii="Helvetica 55 Roman" w:hAnsi="Helvetica 55 Roman" w:cs="Arial"/>
          <w:sz w:val="20"/>
          <w:szCs w:val="20"/>
        </w:rPr>
        <w:t xml:space="preserve"> service </w:t>
      </w:r>
      <w:r w:rsidR="00E02ACC" w:rsidRPr="00AF0BDB">
        <w:rPr>
          <w:rFonts w:ascii="Helvetica 55 Roman" w:hAnsi="Helvetica 55 Roman" w:cs="Arial"/>
          <w:sz w:val="20"/>
          <w:szCs w:val="20"/>
        </w:rPr>
        <w:t>de « Fibre Optique Passive</w:t>
      </w:r>
      <w:r w:rsidR="00765E89" w:rsidRPr="00AF0BDB">
        <w:rPr>
          <w:rFonts w:ascii="Helvetica 55 Roman" w:hAnsi="Helvetica 55 Roman" w:cs="Arial"/>
          <w:sz w:val="20"/>
          <w:szCs w:val="20"/>
        </w:rPr>
        <w:t xml:space="preserve"> </w:t>
      </w:r>
      <w:r w:rsidR="00DE20D2" w:rsidRPr="00AF0BDB">
        <w:rPr>
          <w:rFonts w:ascii="Helvetica 55 Roman" w:hAnsi="Helvetica 55 Roman" w:cs="Arial"/>
          <w:sz w:val="20"/>
          <w:szCs w:val="20"/>
        </w:rPr>
        <w:t>point à point</w:t>
      </w:r>
      <w:r w:rsidR="00E02ACC" w:rsidRPr="00AF0BDB">
        <w:rPr>
          <w:rFonts w:ascii="Helvetica 55 Roman" w:hAnsi="Helvetica 55 Roman" w:cs="Arial"/>
          <w:sz w:val="20"/>
          <w:szCs w:val="20"/>
        </w:rPr>
        <w:t xml:space="preserve">» </w:t>
      </w:r>
      <w:r w:rsidR="003912D4" w:rsidRPr="00AF0BDB">
        <w:rPr>
          <w:rFonts w:ascii="Helvetica 55 Roman" w:hAnsi="Helvetica 55 Roman" w:cs="Arial"/>
          <w:sz w:val="20"/>
          <w:szCs w:val="20"/>
        </w:rPr>
        <w:t>(ci-après, l</w:t>
      </w:r>
      <w:r w:rsidR="009F17C6" w:rsidRPr="00AF0BDB">
        <w:rPr>
          <w:rFonts w:ascii="Helvetica 55 Roman" w:hAnsi="Helvetica 55 Roman" w:cs="Arial"/>
          <w:sz w:val="20"/>
          <w:szCs w:val="20"/>
        </w:rPr>
        <w:t>e Service</w:t>
      </w:r>
      <w:r w:rsidR="00E02ACC" w:rsidRPr="00AF0BDB">
        <w:rPr>
          <w:rFonts w:ascii="Helvetica 55 Roman" w:hAnsi="Helvetica 55 Roman" w:cs="Arial"/>
          <w:sz w:val="20"/>
          <w:szCs w:val="20"/>
        </w:rPr>
        <w:t xml:space="preserve">). </w:t>
      </w:r>
    </w:p>
    <w:p w:rsidR="00E02ACC" w:rsidRPr="00AF0BDB" w:rsidRDefault="00E02ACC" w:rsidP="00E02ACC">
      <w:pPr>
        <w:jc w:val="both"/>
        <w:rPr>
          <w:rFonts w:ascii="Helvetica 55 Roman" w:hAnsi="Helvetica 55 Roman" w:cs="Arial"/>
          <w:sz w:val="20"/>
          <w:szCs w:val="20"/>
        </w:rPr>
      </w:pPr>
    </w:p>
    <w:p w:rsidR="00C323EC" w:rsidRPr="00AF0BDB" w:rsidRDefault="009F17C6" w:rsidP="00E02ACC">
      <w:pPr>
        <w:jc w:val="both"/>
        <w:rPr>
          <w:rFonts w:ascii="Helvetica 55 Roman" w:hAnsi="Helvetica 55 Roman" w:cs="Arial"/>
          <w:sz w:val="20"/>
          <w:szCs w:val="20"/>
        </w:rPr>
      </w:pPr>
      <w:r w:rsidRPr="00AF0BDB">
        <w:rPr>
          <w:rFonts w:ascii="Helvetica 55 Roman" w:hAnsi="Helvetica 55 Roman" w:cs="Arial"/>
          <w:sz w:val="20"/>
          <w:szCs w:val="20"/>
        </w:rPr>
        <w:t>Le Service</w:t>
      </w:r>
      <w:r w:rsidR="003912D4" w:rsidRPr="00AF0BDB">
        <w:rPr>
          <w:rFonts w:ascii="Helvetica 55 Roman" w:hAnsi="Helvetica 55 Roman" w:cs="Arial"/>
          <w:sz w:val="20"/>
          <w:szCs w:val="20"/>
        </w:rPr>
        <w:t xml:space="preserve"> </w:t>
      </w:r>
      <w:r w:rsidR="00E02ACC" w:rsidRPr="00AF0BDB">
        <w:rPr>
          <w:rFonts w:ascii="Helvetica 55 Roman" w:hAnsi="Helvetica 55 Roman" w:cs="Arial"/>
          <w:sz w:val="20"/>
          <w:szCs w:val="20"/>
        </w:rPr>
        <w:t xml:space="preserve">consiste en la fourniture par </w:t>
      </w:r>
      <w:r w:rsidR="00AF0BDB">
        <w:rPr>
          <w:rFonts w:ascii="Helvetica 55 Roman" w:hAnsi="Helvetica 55 Roman" w:cs="Arial"/>
          <w:iCs/>
          <w:spacing w:val="2"/>
          <w:sz w:val="20"/>
          <w:szCs w:val="20"/>
        </w:rPr>
        <w:t>YANA FIBRE</w:t>
      </w:r>
      <w:r w:rsidR="00E02ACC" w:rsidRPr="00AF0BDB">
        <w:rPr>
          <w:rFonts w:ascii="Helvetica 55 Roman" w:hAnsi="Helvetica 55 Roman" w:cs="Arial"/>
          <w:sz w:val="20"/>
          <w:szCs w:val="20"/>
        </w:rPr>
        <w:t xml:space="preserve"> à l’Usager d’une fibre optique </w:t>
      </w:r>
      <w:r w:rsidR="00F12F34" w:rsidRPr="00AF0BDB">
        <w:rPr>
          <w:rFonts w:ascii="Helvetica 55 Roman" w:hAnsi="Helvetica 55 Roman" w:cs="Arial"/>
          <w:sz w:val="20"/>
          <w:szCs w:val="20"/>
        </w:rPr>
        <w:t xml:space="preserve">passive </w:t>
      </w:r>
      <w:r w:rsidR="00B701CF" w:rsidRPr="00AF0BDB">
        <w:rPr>
          <w:rFonts w:ascii="Helvetica 55 Roman" w:hAnsi="Helvetica 55 Roman" w:cs="Arial"/>
          <w:sz w:val="20"/>
          <w:szCs w:val="20"/>
        </w:rPr>
        <w:t>pour</w:t>
      </w:r>
      <w:r w:rsidR="00E02ACC" w:rsidRPr="00AF0BDB">
        <w:rPr>
          <w:rFonts w:ascii="Helvetica 55 Roman" w:hAnsi="Helvetica 55 Roman" w:cs="Arial"/>
          <w:sz w:val="20"/>
          <w:szCs w:val="20"/>
        </w:rPr>
        <w:t xml:space="preserve"> relier </w:t>
      </w:r>
      <w:r w:rsidR="006D4B23" w:rsidRPr="00AF0BDB">
        <w:rPr>
          <w:rFonts w:ascii="Helvetica 55 Roman" w:hAnsi="Helvetica 55 Roman" w:cs="Arial"/>
          <w:sz w:val="20"/>
          <w:szCs w:val="20"/>
        </w:rPr>
        <w:t xml:space="preserve">deux Points de </w:t>
      </w:r>
      <w:r w:rsidR="00A61742" w:rsidRPr="00AF0BDB">
        <w:rPr>
          <w:rFonts w:ascii="Helvetica 55 Roman" w:hAnsi="Helvetica 55 Roman" w:cs="Arial"/>
          <w:sz w:val="20"/>
          <w:szCs w:val="20"/>
        </w:rPr>
        <w:t>Raccordement</w:t>
      </w:r>
      <w:r w:rsidR="00E02ACC" w:rsidRPr="00AF0BDB">
        <w:rPr>
          <w:rFonts w:ascii="Helvetica 55 Roman" w:hAnsi="Helvetica 55 Roman" w:cs="Arial"/>
          <w:sz w:val="20"/>
          <w:szCs w:val="20"/>
        </w:rPr>
        <w:t xml:space="preserve"> dans les </w:t>
      </w:r>
      <w:r w:rsidR="003912D4" w:rsidRPr="00AF0BDB">
        <w:rPr>
          <w:rFonts w:ascii="Helvetica 55 Roman" w:hAnsi="Helvetica 55 Roman" w:cs="Arial"/>
          <w:sz w:val="20"/>
          <w:szCs w:val="20"/>
        </w:rPr>
        <w:t>con</w:t>
      </w:r>
      <w:r w:rsidR="004867E1" w:rsidRPr="00AF0BDB">
        <w:rPr>
          <w:rFonts w:ascii="Helvetica 55 Roman" w:hAnsi="Helvetica 55 Roman" w:cs="Arial"/>
          <w:sz w:val="20"/>
          <w:szCs w:val="20"/>
        </w:rPr>
        <w:t xml:space="preserve">ditions décrites au </w:t>
      </w:r>
      <w:r w:rsidR="0022317F" w:rsidRPr="00AF0BDB">
        <w:rPr>
          <w:rFonts w:ascii="Helvetica 55 Roman" w:hAnsi="Helvetica 55 Roman" w:cs="Arial"/>
          <w:sz w:val="20"/>
          <w:szCs w:val="20"/>
        </w:rPr>
        <w:t>C</w:t>
      </w:r>
      <w:r w:rsidR="004867E1" w:rsidRPr="00AF0BDB">
        <w:rPr>
          <w:rFonts w:ascii="Helvetica 55 Roman" w:hAnsi="Helvetica 55 Roman" w:cs="Arial"/>
          <w:sz w:val="20"/>
          <w:szCs w:val="20"/>
        </w:rPr>
        <w:t>ontrat.</w:t>
      </w:r>
      <w:r w:rsidR="00E02ACC" w:rsidRPr="00AF0BDB">
        <w:rPr>
          <w:rFonts w:ascii="Helvetica 55 Roman" w:hAnsi="Helvetica 55 Roman" w:cs="Arial"/>
          <w:sz w:val="20"/>
          <w:szCs w:val="20"/>
        </w:rPr>
        <w:t xml:space="preserve"> </w:t>
      </w:r>
    </w:p>
    <w:p w:rsidR="00450618" w:rsidRPr="00AF0BDB" w:rsidRDefault="00450618" w:rsidP="00AF0BDB">
      <w:pPr>
        <w:pStyle w:val="Titre1"/>
        <w:spacing w:before="480" w:after="0"/>
        <w:ind w:left="612" w:hanging="431"/>
        <w:jc w:val="both"/>
        <w:rPr>
          <w:rFonts w:ascii="Helvetica 55 Roman" w:hAnsi="Helvetica 55 Roman"/>
          <w:b w:val="0"/>
          <w:color w:val="FF6600"/>
        </w:rPr>
      </w:pPr>
      <w:bookmarkStart w:id="10" w:name="_Toc297392633"/>
      <w:bookmarkStart w:id="11" w:name="_Toc299037391"/>
      <w:bookmarkStart w:id="12" w:name="_Toc77057433"/>
      <w:r w:rsidRPr="00AF0BDB">
        <w:rPr>
          <w:rFonts w:ascii="Helvetica 55 Roman" w:hAnsi="Helvetica 55 Roman"/>
          <w:b w:val="0"/>
          <w:color w:val="FF6600"/>
        </w:rPr>
        <w:t>– Documents contractuels</w:t>
      </w:r>
      <w:bookmarkEnd w:id="10"/>
      <w:bookmarkEnd w:id="11"/>
      <w:bookmarkEnd w:id="12"/>
    </w:p>
    <w:p w:rsidR="00450618" w:rsidRPr="00AF0BDB" w:rsidRDefault="004867E1" w:rsidP="00450618">
      <w:pPr>
        <w:jc w:val="both"/>
        <w:rPr>
          <w:rFonts w:ascii="Helvetica 55 Roman" w:hAnsi="Helvetica 55 Roman" w:cs="Arial"/>
          <w:sz w:val="20"/>
          <w:szCs w:val="20"/>
        </w:rPr>
      </w:pPr>
      <w:r w:rsidRPr="00AF0BDB">
        <w:rPr>
          <w:rFonts w:ascii="Helvetica 55 Roman" w:hAnsi="Helvetica 55 Roman" w:cs="Arial"/>
          <w:sz w:val="20"/>
          <w:szCs w:val="20"/>
        </w:rPr>
        <w:t>Le</w:t>
      </w:r>
      <w:r w:rsidR="00450618" w:rsidRPr="00AF0BDB">
        <w:rPr>
          <w:rFonts w:ascii="Helvetica 55 Roman" w:hAnsi="Helvetica 55 Roman" w:cs="Arial"/>
          <w:sz w:val="20"/>
          <w:szCs w:val="20"/>
        </w:rPr>
        <w:t xml:space="preserve"> Con</w:t>
      </w:r>
      <w:r w:rsidRPr="00AF0BDB">
        <w:rPr>
          <w:rFonts w:ascii="Helvetica 55 Roman" w:hAnsi="Helvetica 55 Roman" w:cs="Arial"/>
          <w:sz w:val="20"/>
          <w:szCs w:val="20"/>
        </w:rPr>
        <w:t>trat</w:t>
      </w:r>
      <w:r w:rsidR="00450618" w:rsidRPr="00AF0BDB">
        <w:rPr>
          <w:rFonts w:ascii="Helvetica 55 Roman" w:hAnsi="Helvetica 55 Roman" w:cs="Arial"/>
          <w:sz w:val="20"/>
          <w:szCs w:val="20"/>
        </w:rPr>
        <w:t xml:space="preserve"> se compose du présent document et de ses annexes :</w:t>
      </w:r>
    </w:p>
    <w:p w:rsidR="00450618" w:rsidRPr="00AF0BDB" w:rsidRDefault="00450618" w:rsidP="00353380">
      <w:pPr>
        <w:numPr>
          <w:ilvl w:val="0"/>
          <w:numId w:val="1"/>
        </w:numPr>
        <w:tabs>
          <w:tab w:val="clear" w:pos="360"/>
          <w:tab w:val="num" w:pos="1440"/>
        </w:tabs>
        <w:ind w:left="1440"/>
        <w:jc w:val="both"/>
        <w:rPr>
          <w:rFonts w:ascii="Helvetica 55 Roman" w:hAnsi="Helvetica 55 Roman" w:cs="Arial"/>
          <w:sz w:val="20"/>
          <w:szCs w:val="20"/>
        </w:rPr>
      </w:pPr>
      <w:r w:rsidRPr="00AF0BDB">
        <w:rPr>
          <w:rFonts w:ascii="Helvetica 55 Roman" w:hAnsi="Helvetica 55 Roman" w:cs="Arial"/>
          <w:sz w:val="20"/>
          <w:szCs w:val="20"/>
        </w:rPr>
        <w:t>annexe 1 : Prix</w:t>
      </w:r>
    </w:p>
    <w:p w:rsidR="00450618" w:rsidRPr="00AF0BDB" w:rsidRDefault="00450618" w:rsidP="00353380">
      <w:pPr>
        <w:numPr>
          <w:ilvl w:val="0"/>
          <w:numId w:val="1"/>
        </w:numPr>
        <w:tabs>
          <w:tab w:val="clear" w:pos="360"/>
          <w:tab w:val="num" w:pos="1440"/>
        </w:tabs>
        <w:ind w:left="1440"/>
        <w:jc w:val="both"/>
        <w:rPr>
          <w:rFonts w:ascii="Helvetica 55 Roman" w:hAnsi="Helvetica 55 Roman" w:cs="Arial"/>
          <w:sz w:val="20"/>
          <w:szCs w:val="20"/>
        </w:rPr>
      </w:pPr>
      <w:r w:rsidRPr="00AF0BDB">
        <w:rPr>
          <w:rFonts w:ascii="Helvetica 55 Roman" w:hAnsi="Helvetica 55 Roman" w:cs="Arial"/>
          <w:sz w:val="20"/>
          <w:szCs w:val="20"/>
        </w:rPr>
        <w:t>annexe 2 : Pénalités</w:t>
      </w:r>
    </w:p>
    <w:p w:rsidR="00450618" w:rsidRPr="00AF0BDB" w:rsidRDefault="00450618" w:rsidP="00353380">
      <w:pPr>
        <w:numPr>
          <w:ilvl w:val="0"/>
          <w:numId w:val="1"/>
        </w:numPr>
        <w:tabs>
          <w:tab w:val="clear" w:pos="360"/>
          <w:tab w:val="num" w:pos="1440"/>
        </w:tabs>
        <w:ind w:left="1440"/>
        <w:jc w:val="both"/>
        <w:rPr>
          <w:rFonts w:ascii="Helvetica 55 Roman" w:hAnsi="Helvetica 55 Roman" w:cs="Arial"/>
          <w:sz w:val="20"/>
          <w:szCs w:val="20"/>
        </w:rPr>
      </w:pPr>
      <w:bookmarkStart w:id="13" w:name="OLE_LINK9"/>
      <w:bookmarkStart w:id="14" w:name="OLE_LINK10"/>
      <w:r w:rsidRPr="00AF0BDB">
        <w:rPr>
          <w:rFonts w:ascii="Helvetica 55 Roman" w:hAnsi="Helvetica 55 Roman" w:cs="Arial"/>
          <w:sz w:val="20"/>
          <w:szCs w:val="20"/>
        </w:rPr>
        <w:t>annexe 3 : Bon de commande</w:t>
      </w:r>
    </w:p>
    <w:bookmarkEnd w:id="13"/>
    <w:bookmarkEnd w:id="14"/>
    <w:p w:rsidR="00450618" w:rsidRPr="00AF0BDB" w:rsidRDefault="00450618" w:rsidP="00353380">
      <w:pPr>
        <w:numPr>
          <w:ilvl w:val="0"/>
          <w:numId w:val="1"/>
        </w:numPr>
        <w:tabs>
          <w:tab w:val="clear" w:pos="360"/>
          <w:tab w:val="num" w:pos="1440"/>
        </w:tabs>
        <w:ind w:left="1440"/>
        <w:jc w:val="both"/>
        <w:rPr>
          <w:rFonts w:ascii="Helvetica 55 Roman" w:hAnsi="Helvetica 55 Roman" w:cs="Arial"/>
          <w:sz w:val="20"/>
          <w:szCs w:val="20"/>
        </w:rPr>
      </w:pPr>
      <w:r w:rsidRPr="00AF0BDB">
        <w:rPr>
          <w:rFonts w:ascii="Helvetica 55 Roman" w:hAnsi="Helvetica 55 Roman" w:cs="Arial"/>
          <w:sz w:val="20"/>
          <w:szCs w:val="20"/>
        </w:rPr>
        <w:t>annexe 4 : Points de contact</w:t>
      </w:r>
    </w:p>
    <w:p w:rsidR="00450618" w:rsidRPr="00AF0BDB" w:rsidRDefault="00450618" w:rsidP="00353380">
      <w:pPr>
        <w:numPr>
          <w:ilvl w:val="0"/>
          <w:numId w:val="1"/>
        </w:numPr>
        <w:tabs>
          <w:tab w:val="clear" w:pos="360"/>
          <w:tab w:val="num" w:pos="1440"/>
        </w:tabs>
        <w:ind w:left="1440"/>
        <w:jc w:val="both"/>
        <w:rPr>
          <w:rFonts w:ascii="Helvetica 55 Roman" w:hAnsi="Helvetica 55 Roman" w:cs="Arial"/>
          <w:sz w:val="20"/>
          <w:szCs w:val="20"/>
        </w:rPr>
      </w:pPr>
      <w:r w:rsidRPr="00AF0BDB">
        <w:rPr>
          <w:rFonts w:ascii="Helvetica 55 Roman" w:hAnsi="Helvetica 55 Roman" w:cs="Arial"/>
          <w:sz w:val="20"/>
          <w:szCs w:val="20"/>
        </w:rPr>
        <w:t>annexe 5 : Spécifications Techniques d’Accès au Service (STAS)</w:t>
      </w:r>
    </w:p>
    <w:p w:rsidR="00E20219" w:rsidRPr="00AF0BDB" w:rsidRDefault="004207AE" w:rsidP="00353380">
      <w:pPr>
        <w:numPr>
          <w:ilvl w:val="0"/>
          <w:numId w:val="1"/>
        </w:numPr>
        <w:tabs>
          <w:tab w:val="clear" w:pos="360"/>
          <w:tab w:val="num" w:pos="1440"/>
        </w:tabs>
        <w:ind w:left="1440"/>
        <w:jc w:val="both"/>
        <w:rPr>
          <w:rFonts w:ascii="Helvetica 55 Roman" w:hAnsi="Helvetica 55 Roman" w:cs="Arial"/>
          <w:sz w:val="20"/>
          <w:szCs w:val="20"/>
        </w:rPr>
      </w:pPr>
      <w:r w:rsidRPr="00AF0BDB">
        <w:rPr>
          <w:rFonts w:ascii="Helvetica 55 Roman" w:hAnsi="Helvetica 55 Roman" w:cs="Arial"/>
          <w:sz w:val="20"/>
          <w:szCs w:val="20"/>
        </w:rPr>
        <w:t xml:space="preserve">annexe </w:t>
      </w:r>
      <w:r w:rsidR="00E20219" w:rsidRPr="00AF0BDB">
        <w:rPr>
          <w:rFonts w:ascii="Helvetica 55 Roman" w:hAnsi="Helvetica 55 Roman" w:cs="Arial"/>
          <w:sz w:val="20"/>
          <w:szCs w:val="20"/>
        </w:rPr>
        <w:t>6</w:t>
      </w:r>
      <w:r w:rsidR="00450618" w:rsidRPr="00AF0BDB">
        <w:rPr>
          <w:rFonts w:ascii="Helvetica 55 Roman" w:hAnsi="Helvetica 55 Roman" w:cs="Arial"/>
          <w:sz w:val="20"/>
          <w:szCs w:val="20"/>
        </w:rPr>
        <w:t xml:space="preserve"> : RIB Automatisé </w:t>
      </w:r>
      <w:r w:rsidR="00B71390" w:rsidRPr="00AF0BDB">
        <w:rPr>
          <w:rFonts w:ascii="Helvetica 55 Roman" w:hAnsi="Helvetica 55 Roman" w:cs="Arial"/>
          <w:sz w:val="20"/>
          <w:szCs w:val="20"/>
        </w:rPr>
        <w:t>d</w:t>
      </w:r>
      <w:r w:rsidR="005920DF" w:rsidRPr="00AF0BDB">
        <w:rPr>
          <w:rFonts w:ascii="Helvetica 55 Roman" w:hAnsi="Helvetica 55 Roman" w:cs="Arial"/>
          <w:sz w:val="20"/>
          <w:szCs w:val="20"/>
        </w:rPr>
        <w:t xml:space="preserve">u </w:t>
      </w:r>
      <w:r w:rsidR="00AF0BDB" w:rsidRPr="00AF0BDB">
        <w:rPr>
          <w:rFonts w:ascii="Helvetica 55 Roman" w:hAnsi="Helvetica 55 Roman" w:cs="Arial"/>
          <w:sz w:val="20"/>
          <w:szCs w:val="20"/>
        </w:rPr>
        <w:t>YANA FIBRE</w:t>
      </w:r>
    </w:p>
    <w:p w:rsidR="00E20219" w:rsidRPr="00AF0BDB" w:rsidRDefault="00F149E1" w:rsidP="00450618">
      <w:pPr>
        <w:numPr>
          <w:ilvl w:val="0"/>
          <w:numId w:val="1"/>
        </w:numPr>
        <w:tabs>
          <w:tab w:val="clear" w:pos="360"/>
          <w:tab w:val="num" w:pos="1440"/>
        </w:tabs>
        <w:ind w:left="1440"/>
        <w:jc w:val="both"/>
        <w:rPr>
          <w:rFonts w:ascii="Helvetica 55 Roman" w:hAnsi="Helvetica 55 Roman" w:cs="Arial"/>
          <w:sz w:val="20"/>
          <w:szCs w:val="20"/>
        </w:rPr>
      </w:pPr>
      <w:r w:rsidRPr="00AF0BDB">
        <w:rPr>
          <w:rFonts w:ascii="Helvetica 55 Roman" w:hAnsi="Helvetica 55 Roman" w:cs="Arial"/>
          <w:sz w:val="20"/>
          <w:szCs w:val="20"/>
        </w:rPr>
        <w:t xml:space="preserve">annexe </w:t>
      </w:r>
      <w:r w:rsidR="00E20219" w:rsidRPr="00AF0BDB">
        <w:rPr>
          <w:rFonts w:ascii="Helvetica 55 Roman" w:hAnsi="Helvetica 55 Roman" w:cs="Arial"/>
          <w:sz w:val="20"/>
          <w:szCs w:val="20"/>
        </w:rPr>
        <w:t>7</w:t>
      </w:r>
      <w:r w:rsidRPr="00AF0BDB">
        <w:rPr>
          <w:rFonts w:ascii="Helvetica 55 Roman" w:hAnsi="Helvetica 55 Roman" w:cs="Arial"/>
          <w:sz w:val="20"/>
          <w:szCs w:val="20"/>
        </w:rPr>
        <w:t xml:space="preserve"> : liste des </w:t>
      </w:r>
      <w:r w:rsidR="00DF5FF6" w:rsidRPr="00AF0BDB">
        <w:rPr>
          <w:rFonts w:ascii="Helvetica 55 Roman" w:hAnsi="Helvetica 55 Roman" w:cs="Arial"/>
          <w:sz w:val="20"/>
          <w:szCs w:val="20"/>
        </w:rPr>
        <w:t>NRO</w:t>
      </w:r>
      <w:r w:rsidRPr="00AF0BDB">
        <w:rPr>
          <w:rFonts w:ascii="Helvetica 55 Roman" w:hAnsi="Helvetica 55 Roman" w:cs="Arial"/>
          <w:sz w:val="20"/>
          <w:szCs w:val="20"/>
        </w:rPr>
        <w:t xml:space="preserve"> </w:t>
      </w:r>
      <w:r w:rsidR="00DF5FF6" w:rsidRPr="00AF0BDB">
        <w:rPr>
          <w:rFonts w:ascii="Helvetica 55 Roman" w:hAnsi="Helvetica 55 Roman" w:cs="Arial"/>
          <w:sz w:val="20"/>
          <w:szCs w:val="20"/>
        </w:rPr>
        <w:t xml:space="preserve">pour le raccordement </w:t>
      </w:r>
      <w:r w:rsidRPr="00AF0BDB">
        <w:rPr>
          <w:rFonts w:ascii="Helvetica 55 Roman" w:hAnsi="Helvetica 55 Roman" w:cs="Arial"/>
          <w:sz w:val="20"/>
          <w:szCs w:val="20"/>
        </w:rPr>
        <w:t xml:space="preserve">des 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sur </w:t>
      </w:r>
      <w:r w:rsidR="00AF0BDB">
        <w:rPr>
          <w:rFonts w:ascii="Helvetica 55 Roman" w:hAnsi="Helvetica 55 Roman" w:cs="Arial"/>
          <w:sz w:val="20"/>
          <w:szCs w:val="20"/>
        </w:rPr>
        <w:t>YANA FIBRE</w:t>
      </w:r>
    </w:p>
    <w:p w:rsidR="00450618" w:rsidRPr="00AF0BDB" w:rsidRDefault="00450618" w:rsidP="00841497">
      <w:pPr>
        <w:ind w:left="1440"/>
        <w:jc w:val="both"/>
        <w:rPr>
          <w:rFonts w:ascii="Helvetica 55 Roman" w:hAnsi="Helvetica 55 Roman" w:cs="Arial"/>
          <w:sz w:val="20"/>
          <w:szCs w:val="20"/>
        </w:rPr>
      </w:pPr>
    </w:p>
    <w:p w:rsidR="00450618" w:rsidRPr="00AF0BDB" w:rsidRDefault="00450618" w:rsidP="00450618">
      <w:pPr>
        <w:jc w:val="both"/>
        <w:rPr>
          <w:rFonts w:ascii="Helvetica 55 Roman" w:hAnsi="Helvetica 55 Roman" w:cs="Arial"/>
          <w:sz w:val="20"/>
          <w:szCs w:val="20"/>
        </w:rPr>
      </w:pPr>
      <w:r w:rsidRPr="00AF0BDB">
        <w:rPr>
          <w:rFonts w:ascii="Helvetica 55 Roman" w:hAnsi="Helvetica 55 Roman" w:cs="Arial"/>
          <w:sz w:val="20"/>
          <w:szCs w:val="20"/>
        </w:rPr>
        <w:t>En cas de contradiction entre le corps d</w:t>
      </w:r>
      <w:r w:rsidR="004867E1" w:rsidRPr="00AF0BDB">
        <w:rPr>
          <w:rFonts w:ascii="Helvetica 55 Roman" w:hAnsi="Helvetica 55 Roman" w:cs="Arial"/>
          <w:sz w:val="20"/>
          <w:szCs w:val="20"/>
        </w:rPr>
        <w:t>u Contrat</w:t>
      </w:r>
      <w:r w:rsidRPr="00AF0BDB">
        <w:rPr>
          <w:rFonts w:ascii="Helvetica 55 Roman" w:hAnsi="Helvetica 55 Roman" w:cs="Arial"/>
          <w:sz w:val="20"/>
          <w:szCs w:val="20"/>
        </w:rPr>
        <w:t xml:space="preserve"> et ses annexes, les Parties conviennent d</w:t>
      </w:r>
      <w:r w:rsidR="004867E1" w:rsidRPr="00AF0BDB">
        <w:rPr>
          <w:rFonts w:ascii="Helvetica 55 Roman" w:hAnsi="Helvetica 55 Roman" w:cs="Arial"/>
          <w:sz w:val="20"/>
          <w:szCs w:val="20"/>
        </w:rPr>
        <w:t>e donner priorité au corps du</w:t>
      </w:r>
      <w:r w:rsidRPr="00AF0BDB">
        <w:rPr>
          <w:rFonts w:ascii="Helvetica 55 Roman" w:hAnsi="Helvetica 55 Roman" w:cs="Arial"/>
          <w:sz w:val="20"/>
          <w:szCs w:val="20"/>
        </w:rPr>
        <w:t xml:space="preserve"> Con</w:t>
      </w:r>
      <w:r w:rsidR="004867E1" w:rsidRPr="00AF0BDB">
        <w:rPr>
          <w:rFonts w:ascii="Helvetica 55 Roman" w:hAnsi="Helvetica 55 Roman" w:cs="Arial"/>
          <w:sz w:val="20"/>
          <w:szCs w:val="20"/>
        </w:rPr>
        <w:t>trat</w:t>
      </w:r>
      <w:r w:rsidRPr="00AF0BDB">
        <w:rPr>
          <w:rFonts w:ascii="Helvetica 55 Roman" w:hAnsi="Helvetica 55 Roman" w:cs="Arial"/>
          <w:sz w:val="20"/>
          <w:szCs w:val="20"/>
        </w:rPr>
        <w:t>.</w:t>
      </w:r>
    </w:p>
    <w:p w:rsidR="00F56C47" w:rsidRPr="00AF0BDB" w:rsidRDefault="00F56C47" w:rsidP="00810EC2">
      <w:pPr>
        <w:jc w:val="both"/>
        <w:rPr>
          <w:rFonts w:ascii="Helvetica 55 Roman" w:hAnsi="Helvetica 55 Roman" w:cs="Arial"/>
          <w:sz w:val="20"/>
          <w:szCs w:val="20"/>
        </w:rPr>
      </w:pPr>
    </w:p>
    <w:p w:rsidR="00E20219" w:rsidRPr="00AF0BDB" w:rsidRDefault="00C04DCD" w:rsidP="00C04DCD">
      <w:pPr>
        <w:jc w:val="both"/>
        <w:rPr>
          <w:rFonts w:ascii="Helvetica 55 Roman" w:hAnsi="Helvetica 55 Roman" w:cs="Arial"/>
          <w:sz w:val="20"/>
          <w:szCs w:val="20"/>
        </w:rPr>
      </w:pPr>
      <w:r w:rsidRPr="00AF0BDB">
        <w:rPr>
          <w:rFonts w:ascii="Helvetica 55 Roman" w:hAnsi="Helvetica 55 Roman" w:cs="Arial"/>
          <w:sz w:val="20"/>
          <w:szCs w:val="20"/>
        </w:rPr>
        <w:t>Les Parties conviennent qu’en ca</w:t>
      </w:r>
      <w:r w:rsidR="00E20219" w:rsidRPr="00AF0BDB">
        <w:rPr>
          <w:rFonts w:ascii="Helvetica 55 Roman" w:hAnsi="Helvetica 55 Roman" w:cs="Arial"/>
          <w:sz w:val="20"/>
          <w:szCs w:val="20"/>
        </w:rPr>
        <w:t>s de modification de l’annexe 5</w:t>
      </w:r>
      <w:r w:rsidRPr="00AF0BDB">
        <w:rPr>
          <w:rFonts w:ascii="Helvetica 55 Roman" w:hAnsi="Helvetica 55 Roman" w:cs="Arial"/>
          <w:sz w:val="20"/>
          <w:szCs w:val="20"/>
        </w:rPr>
        <w:t xml:space="preserv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pourra notifier par écrit à l’Usager la nouvelle version dans le respect d’un préavis de 2 mois. Chaque nouvelle version remplace à l’issue du préavis</w:t>
      </w:r>
      <w:r w:rsidR="001B1288" w:rsidRPr="00AF0BDB">
        <w:rPr>
          <w:rFonts w:ascii="Helvetica 55 Roman" w:hAnsi="Helvetica 55 Roman" w:cs="Arial"/>
          <w:sz w:val="20"/>
          <w:szCs w:val="20"/>
        </w:rPr>
        <w:t>,</w:t>
      </w:r>
      <w:r w:rsidRPr="00AF0BDB">
        <w:rPr>
          <w:rFonts w:ascii="Helvetica 55 Roman" w:hAnsi="Helvetica 55 Roman" w:cs="Arial"/>
          <w:sz w:val="20"/>
          <w:szCs w:val="20"/>
        </w:rPr>
        <w:t xml:space="preserve"> la version de l’annexe 5 en vigueur.  L’ensemble des prestations du présent Contrat est de plein droit régi pour les nouvelles modalités. </w:t>
      </w:r>
    </w:p>
    <w:p w:rsidR="00E41E9B" w:rsidRPr="00AF0BDB" w:rsidRDefault="00DB70A3" w:rsidP="00AF0BDB">
      <w:pPr>
        <w:pStyle w:val="Titre1"/>
        <w:spacing w:before="480" w:after="0"/>
        <w:ind w:left="612" w:hanging="431"/>
        <w:jc w:val="both"/>
        <w:rPr>
          <w:rFonts w:ascii="Helvetica 55 Roman" w:hAnsi="Helvetica 55 Roman"/>
          <w:b w:val="0"/>
          <w:color w:val="FF6600"/>
        </w:rPr>
      </w:pPr>
      <w:bookmarkStart w:id="15" w:name="_Toc14774182"/>
      <w:bookmarkStart w:id="16" w:name="_Toc297392634"/>
      <w:bookmarkStart w:id="17" w:name="_Toc299037392"/>
      <w:bookmarkStart w:id="18" w:name="_Toc77057434"/>
      <w:bookmarkEnd w:id="15"/>
      <w:r w:rsidRPr="00AF0BDB">
        <w:rPr>
          <w:rFonts w:ascii="Helvetica 55 Roman" w:hAnsi="Helvetica 55 Roman"/>
          <w:b w:val="0"/>
          <w:color w:val="FF6600"/>
        </w:rPr>
        <w:lastRenderedPageBreak/>
        <w:t xml:space="preserve">– Prestations fournies par </w:t>
      </w:r>
      <w:bookmarkEnd w:id="16"/>
      <w:bookmarkEnd w:id="17"/>
      <w:r w:rsidR="00AF0BDB">
        <w:rPr>
          <w:rFonts w:ascii="Helvetica 55 Roman" w:hAnsi="Helvetica 55 Roman"/>
          <w:b w:val="0"/>
          <w:color w:val="FF6600"/>
        </w:rPr>
        <w:t>YANA FIBRE</w:t>
      </w:r>
      <w:bookmarkEnd w:id="18"/>
    </w:p>
    <w:p w:rsidR="00E41E9B" w:rsidRPr="00AF0BDB" w:rsidRDefault="00071D10" w:rsidP="00071D10">
      <w:pPr>
        <w:pStyle w:val="Titre2"/>
        <w:rPr>
          <w:rFonts w:ascii="Helvetica 55 Roman" w:hAnsi="Helvetica 55 Roman"/>
          <w:b w:val="0"/>
          <w:i w:val="0"/>
        </w:rPr>
      </w:pPr>
      <w:bookmarkStart w:id="19" w:name="_Toc297392635"/>
      <w:bookmarkStart w:id="20" w:name="_Toc299037393"/>
      <w:bookmarkStart w:id="21" w:name="_Toc77057435"/>
      <w:r w:rsidRPr="00AF0BDB">
        <w:rPr>
          <w:rFonts w:ascii="Helvetica 55 Roman" w:hAnsi="Helvetica 55 Roman"/>
          <w:b w:val="0"/>
          <w:i w:val="0"/>
        </w:rPr>
        <w:t xml:space="preserve">– </w:t>
      </w:r>
      <w:r w:rsidR="008F4B77" w:rsidRPr="00AF0BDB">
        <w:rPr>
          <w:rFonts w:ascii="Helvetica 55 Roman" w:hAnsi="Helvetica 55 Roman"/>
          <w:b w:val="0"/>
          <w:i w:val="0"/>
        </w:rPr>
        <w:t>Caractéristiques</w:t>
      </w:r>
      <w:r w:rsidRPr="00AF0BDB">
        <w:rPr>
          <w:rFonts w:ascii="Helvetica 55 Roman" w:hAnsi="Helvetica 55 Roman"/>
          <w:b w:val="0"/>
          <w:i w:val="0"/>
        </w:rPr>
        <w:t xml:space="preserve"> </w:t>
      </w:r>
      <w:r w:rsidR="008F4B77" w:rsidRPr="00AF0BDB">
        <w:rPr>
          <w:rFonts w:ascii="Helvetica 55 Roman" w:hAnsi="Helvetica 55 Roman"/>
          <w:b w:val="0"/>
          <w:i w:val="0"/>
        </w:rPr>
        <w:t>d</w:t>
      </w:r>
      <w:r w:rsidR="009F17C6" w:rsidRPr="00AF0BDB">
        <w:rPr>
          <w:rFonts w:ascii="Helvetica 55 Roman" w:hAnsi="Helvetica 55 Roman"/>
          <w:b w:val="0"/>
          <w:i w:val="0"/>
        </w:rPr>
        <w:t>u Service</w:t>
      </w:r>
      <w:bookmarkEnd w:id="19"/>
      <w:bookmarkEnd w:id="20"/>
      <w:bookmarkEnd w:id="21"/>
    </w:p>
    <w:p w:rsidR="00967B67" w:rsidRPr="00AF0BDB" w:rsidRDefault="008D5246" w:rsidP="00DB70A3">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mise à dispo</w:t>
      </w:r>
      <w:r w:rsidR="00DB70A3" w:rsidRPr="00AF0BDB">
        <w:rPr>
          <w:rFonts w:ascii="Helvetica 55 Roman" w:hAnsi="Helvetica 55 Roman" w:cs="Arial"/>
          <w:sz w:val="20"/>
          <w:szCs w:val="20"/>
        </w:rPr>
        <w:t>sition de l’Usager par</w:t>
      </w:r>
      <w:r w:rsidR="00DB70A3" w:rsidRPr="00AF0BDB">
        <w:rPr>
          <w:rFonts w:ascii="Helvetica 55 Roman" w:hAnsi="Helvetica 55 Roman" w:cs="Arial"/>
          <w:iCs/>
          <w:spacing w:val="2"/>
          <w:sz w:val="20"/>
          <w:szCs w:val="20"/>
        </w:rPr>
        <w:t xml:space="preserve"> </w:t>
      </w:r>
      <w:r w:rsidR="00AF0BDB">
        <w:rPr>
          <w:rFonts w:ascii="Helvetica 55 Roman" w:hAnsi="Helvetica 55 Roman" w:cs="Arial"/>
          <w:iCs/>
          <w:spacing w:val="2"/>
          <w:sz w:val="20"/>
          <w:szCs w:val="20"/>
        </w:rPr>
        <w:t>YANA FIBRE</w:t>
      </w:r>
      <w:r w:rsidR="00DB70A3" w:rsidRPr="00AF0BDB">
        <w:rPr>
          <w:rFonts w:ascii="Helvetica 55 Roman" w:hAnsi="Helvetica 55 Roman" w:cs="Arial"/>
          <w:iCs/>
          <w:spacing w:val="2"/>
          <w:sz w:val="20"/>
          <w:szCs w:val="20"/>
        </w:rPr>
        <w:t>,</w:t>
      </w:r>
      <w:r w:rsidR="00DB70A3" w:rsidRPr="00AF0BDB">
        <w:rPr>
          <w:rFonts w:ascii="Helvetica 55 Roman" w:hAnsi="Helvetica 55 Roman" w:cs="Arial"/>
          <w:sz w:val="20"/>
          <w:szCs w:val="20"/>
        </w:rPr>
        <w:t xml:space="preserve"> au titre des présentes, est constituée d’une fibre optique</w:t>
      </w:r>
      <w:r w:rsidR="0078361F" w:rsidRPr="00AF0BDB">
        <w:rPr>
          <w:rFonts w:ascii="Helvetica 55 Roman" w:hAnsi="Helvetica 55 Roman" w:cs="Arial"/>
          <w:sz w:val="20"/>
          <w:szCs w:val="20"/>
        </w:rPr>
        <w:t xml:space="preserve"> passive</w:t>
      </w:r>
      <w:r w:rsidR="00DB70A3" w:rsidRPr="00AF0BDB">
        <w:rPr>
          <w:rFonts w:ascii="Helvetica 55 Roman" w:hAnsi="Helvetica 55 Roman" w:cs="Arial"/>
          <w:sz w:val="20"/>
          <w:szCs w:val="20"/>
        </w:rPr>
        <w:t>, dédiée à l’Usager,</w:t>
      </w:r>
      <w:r w:rsidRPr="00AF0BDB">
        <w:rPr>
          <w:rFonts w:ascii="Helvetica 55 Roman" w:hAnsi="Helvetica 55 Roman" w:cs="Arial"/>
          <w:sz w:val="20"/>
          <w:szCs w:val="20"/>
        </w:rPr>
        <w:t xml:space="preserve"> </w:t>
      </w:r>
      <w:r w:rsidR="00967B67" w:rsidRPr="00AF0BDB">
        <w:rPr>
          <w:rFonts w:ascii="Helvetica 55 Roman" w:hAnsi="Helvetica 55 Roman" w:cs="Arial"/>
          <w:sz w:val="20"/>
          <w:szCs w:val="20"/>
        </w:rPr>
        <w:t xml:space="preserve">entre deux </w:t>
      </w:r>
      <w:r w:rsidR="006D4B23" w:rsidRPr="00AF0BDB">
        <w:rPr>
          <w:rFonts w:ascii="Helvetica 55 Roman" w:hAnsi="Helvetica 55 Roman" w:cs="Arial"/>
          <w:sz w:val="20"/>
          <w:szCs w:val="20"/>
        </w:rPr>
        <w:t xml:space="preserve">Points de </w:t>
      </w:r>
      <w:r w:rsidR="00A61742" w:rsidRPr="00AF0BDB">
        <w:rPr>
          <w:rFonts w:ascii="Helvetica 55 Roman" w:hAnsi="Helvetica 55 Roman" w:cs="Arial"/>
          <w:sz w:val="20"/>
          <w:szCs w:val="20"/>
        </w:rPr>
        <w:t>Livraison dans les conditions décrites à l’article 3</w:t>
      </w:r>
      <w:r w:rsidR="00967B67" w:rsidRPr="00AF0BDB">
        <w:rPr>
          <w:rFonts w:ascii="Helvetica 55 Roman" w:hAnsi="Helvetica 55 Roman" w:cs="Arial"/>
          <w:sz w:val="20"/>
          <w:szCs w:val="20"/>
        </w:rPr>
        <w:t xml:space="preserve">. </w:t>
      </w:r>
      <w:r w:rsidR="00C323EC" w:rsidRPr="00AF0BDB">
        <w:rPr>
          <w:rFonts w:ascii="Helvetica 55 Roman" w:hAnsi="Helvetica 55 Roman" w:cs="Arial"/>
          <w:sz w:val="20"/>
          <w:szCs w:val="20"/>
        </w:rPr>
        <w:t xml:space="preserve">Les coordonnées des </w:t>
      </w:r>
      <w:r w:rsidR="006D4B23" w:rsidRPr="00AF0BDB">
        <w:rPr>
          <w:rFonts w:ascii="Helvetica 55 Roman" w:hAnsi="Helvetica 55 Roman" w:cs="Arial"/>
          <w:sz w:val="20"/>
          <w:szCs w:val="20"/>
        </w:rPr>
        <w:t>Points de Livraison</w:t>
      </w:r>
      <w:r w:rsidR="00D379B5" w:rsidRPr="00AF0BDB">
        <w:rPr>
          <w:rFonts w:ascii="Helvetica 55 Roman" w:hAnsi="Helvetica 55 Roman" w:cs="Arial"/>
          <w:sz w:val="20"/>
          <w:szCs w:val="20"/>
        </w:rPr>
        <w:t xml:space="preserve"> sont précisées</w:t>
      </w:r>
      <w:r w:rsidRPr="00AF0BDB">
        <w:rPr>
          <w:rFonts w:ascii="Helvetica 55 Roman" w:hAnsi="Helvetica 55 Roman" w:cs="Arial"/>
          <w:sz w:val="20"/>
          <w:szCs w:val="20"/>
        </w:rPr>
        <w:t xml:space="preserve"> </w:t>
      </w:r>
      <w:r w:rsidR="00DB70A3" w:rsidRPr="00AF0BDB">
        <w:rPr>
          <w:rFonts w:ascii="Helvetica 55 Roman" w:hAnsi="Helvetica 55 Roman" w:cs="Arial"/>
          <w:sz w:val="20"/>
          <w:szCs w:val="20"/>
        </w:rPr>
        <w:t xml:space="preserve">par l’Usager dans le modèle de bon de commande </w:t>
      </w:r>
      <w:r w:rsidR="00C35A9D" w:rsidRPr="00AF0BDB">
        <w:rPr>
          <w:rFonts w:ascii="Helvetica 55 Roman" w:hAnsi="Helvetica 55 Roman" w:cs="Arial"/>
          <w:sz w:val="20"/>
          <w:szCs w:val="20"/>
        </w:rPr>
        <w:t>fourni en annexe 3</w:t>
      </w:r>
      <w:r w:rsidR="00EA17E0" w:rsidRPr="00AF0BDB">
        <w:rPr>
          <w:rFonts w:ascii="Helvetica 55 Roman" w:hAnsi="Helvetica 55 Roman" w:cs="Arial"/>
          <w:sz w:val="20"/>
          <w:szCs w:val="20"/>
        </w:rPr>
        <w:t>.</w:t>
      </w:r>
    </w:p>
    <w:p w:rsidR="00797134" w:rsidRPr="00AF0BDB" w:rsidRDefault="00797134" w:rsidP="00DB70A3">
      <w:pPr>
        <w:autoSpaceDE w:val="0"/>
        <w:autoSpaceDN w:val="0"/>
        <w:adjustRightInd w:val="0"/>
        <w:jc w:val="both"/>
        <w:rPr>
          <w:rFonts w:ascii="Helvetica 55 Roman" w:hAnsi="Helvetica 55 Roman" w:cs="Arial"/>
          <w:sz w:val="20"/>
          <w:szCs w:val="20"/>
        </w:rPr>
      </w:pPr>
    </w:p>
    <w:p w:rsidR="00797134" w:rsidRPr="00AF0BDB" w:rsidRDefault="00797134" w:rsidP="00797134">
      <w:pPr>
        <w:pStyle w:val="En-tte"/>
        <w:tabs>
          <w:tab w:val="clear" w:pos="4536"/>
        </w:tabs>
        <w:jc w:val="both"/>
        <w:rPr>
          <w:rFonts w:ascii="Helvetica 55 Roman" w:hAnsi="Helvetica 55 Roman" w:cs="Arial"/>
          <w:sz w:val="20"/>
          <w:szCs w:val="20"/>
        </w:rPr>
      </w:pPr>
      <w:r w:rsidRPr="00AF0BDB">
        <w:rPr>
          <w:rFonts w:ascii="Helvetica 55 Roman" w:hAnsi="Helvetica 55 Roman" w:cs="Arial"/>
          <w:sz w:val="20"/>
          <w:szCs w:val="20"/>
        </w:rPr>
        <w:t xml:space="preserve">La connexion de la 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dans la chambre </w:t>
      </w:r>
      <w:r w:rsidR="00B374ED" w:rsidRPr="00AF0BDB">
        <w:rPr>
          <w:rFonts w:ascii="Helvetica 55 Roman" w:hAnsi="Helvetica 55 Roman" w:cs="Arial"/>
          <w:sz w:val="20"/>
          <w:szCs w:val="20"/>
        </w:rPr>
        <w:t>du Réseau d'initiative publique</w:t>
      </w:r>
      <w:r w:rsidRPr="00AF0BDB">
        <w:rPr>
          <w:rFonts w:ascii="Helvetica 55 Roman" w:hAnsi="Helvetica 55 Roman" w:cs="Arial"/>
          <w:sz w:val="20"/>
          <w:szCs w:val="20"/>
        </w:rPr>
        <w:t xml:space="preserve"> est réalisée par </w:t>
      </w:r>
      <w:r w:rsidR="00B374ED" w:rsidRPr="00AF0BDB">
        <w:rPr>
          <w:rFonts w:ascii="Helvetica 55 Roman" w:hAnsi="Helvetica 55 Roman" w:cs="Arial"/>
          <w:sz w:val="20"/>
          <w:szCs w:val="20"/>
        </w:rPr>
        <w:t>le Réseau d'initiative publique</w:t>
      </w:r>
      <w:r w:rsidRPr="00AF0BDB">
        <w:rPr>
          <w:rFonts w:ascii="Helvetica 55 Roman" w:hAnsi="Helvetica 55 Roman" w:cs="Arial"/>
          <w:sz w:val="20"/>
          <w:szCs w:val="20"/>
        </w:rPr>
        <w:t xml:space="preserve"> dans le PEO.</w:t>
      </w:r>
      <w:r w:rsidR="00E20219"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La connexion de la FOP </w:t>
      </w:r>
      <w:r w:rsidR="00DE20D2" w:rsidRPr="00AF0BDB">
        <w:rPr>
          <w:rFonts w:ascii="Helvetica 55 Roman" w:hAnsi="Helvetica 55 Roman" w:cs="Arial"/>
          <w:sz w:val="20"/>
          <w:szCs w:val="20"/>
        </w:rPr>
        <w:t>point à point</w:t>
      </w:r>
      <w:r w:rsidR="00FF2519" w:rsidRPr="00AF0BDB">
        <w:rPr>
          <w:rFonts w:ascii="Helvetica 55 Roman" w:hAnsi="Helvetica 55 Roman" w:cs="Arial"/>
          <w:sz w:val="20"/>
          <w:szCs w:val="20"/>
        </w:rPr>
        <w:t xml:space="preserve"> au RO du NRO</w:t>
      </w:r>
      <w:r w:rsidRPr="00AF0BDB">
        <w:rPr>
          <w:rFonts w:ascii="Helvetica 55 Roman" w:hAnsi="Helvetica 55 Roman" w:cs="Arial"/>
          <w:sz w:val="20"/>
          <w:szCs w:val="20"/>
        </w:rPr>
        <w:t xml:space="preserve"> est réalisée par </w:t>
      </w:r>
      <w:r w:rsidR="00B374ED" w:rsidRPr="00AF0BDB">
        <w:rPr>
          <w:rFonts w:ascii="Helvetica 55 Roman" w:hAnsi="Helvetica 55 Roman" w:cs="Arial"/>
          <w:sz w:val="20"/>
          <w:szCs w:val="20"/>
        </w:rPr>
        <w:t>le Réseau d'initiative publique</w:t>
      </w:r>
      <w:r w:rsidRPr="00AF0BDB">
        <w:rPr>
          <w:rFonts w:ascii="Helvetica 55 Roman" w:hAnsi="Helvetica 55 Roman" w:cs="Arial"/>
          <w:sz w:val="20"/>
          <w:szCs w:val="20"/>
        </w:rPr>
        <w:t xml:space="preserve"> qui met à disposition de l’Usager </w:t>
      </w:r>
      <w:r w:rsidR="00FF2519" w:rsidRPr="00AF0BDB">
        <w:rPr>
          <w:rFonts w:ascii="Helvetica 55 Roman" w:hAnsi="Helvetica 55 Roman" w:cs="Arial"/>
          <w:sz w:val="20"/>
          <w:szCs w:val="20"/>
        </w:rPr>
        <w:t>un</w:t>
      </w:r>
      <w:r w:rsidRPr="00AF0BDB">
        <w:rPr>
          <w:rFonts w:ascii="Helvetica 55 Roman" w:hAnsi="Helvetica 55 Roman" w:cs="Arial"/>
          <w:sz w:val="20"/>
          <w:szCs w:val="20"/>
        </w:rPr>
        <w:t xml:space="preserve"> connecteur sur le </w:t>
      </w:r>
      <w:r w:rsidR="00FF2519" w:rsidRPr="00AF0BDB">
        <w:rPr>
          <w:rFonts w:ascii="Helvetica 55 Roman" w:hAnsi="Helvetica 55 Roman" w:cs="Arial"/>
          <w:sz w:val="20"/>
          <w:szCs w:val="20"/>
        </w:rPr>
        <w:t>RO du NRO</w:t>
      </w:r>
      <w:r w:rsidR="00E71F3E" w:rsidRPr="00AF0BDB">
        <w:rPr>
          <w:rFonts w:ascii="Helvetica 55 Roman" w:hAnsi="Helvetica 55 Roman" w:cs="Arial"/>
          <w:sz w:val="20"/>
          <w:szCs w:val="20"/>
        </w:rPr>
        <w:t xml:space="preserve"> tel que défini dans l’annexe </w:t>
      </w:r>
      <w:proofErr w:type="gramStart"/>
      <w:r w:rsidR="00E15D89" w:rsidRPr="00AF0BDB">
        <w:rPr>
          <w:rFonts w:ascii="Helvetica 55 Roman" w:hAnsi="Helvetica 55 Roman" w:cs="Arial"/>
          <w:sz w:val="20"/>
          <w:szCs w:val="20"/>
        </w:rPr>
        <w:t xml:space="preserve">7 </w:t>
      </w:r>
      <w:r w:rsidRPr="00AF0BDB">
        <w:rPr>
          <w:rFonts w:ascii="Helvetica 55 Roman" w:hAnsi="Helvetica 55 Roman" w:cs="Arial"/>
          <w:sz w:val="20"/>
          <w:szCs w:val="20"/>
        </w:rPr>
        <w:t>.</w:t>
      </w:r>
      <w:proofErr w:type="gramEnd"/>
    </w:p>
    <w:p w:rsidR="00797134" w:rsidRPr="00AF0BDB" w:rsidRDefault="00797134" w:rsidP="00797134">
      <w:pPr>
        <w:pStyle w:val="En-tte"/>
        <w:tabs>
          <w:tab w:val="clear" w:pos="4536"/>
        </w:tabs>
        <w:jc w:val="both"/>
        <w:rPr>
          <w:rFonts w:ascii="Helvetica 55 Roman" w:hAnsi="Helvetica 55 Roman" w:cs="Arial"/>
          <w:sz w:val="20"/>
          <w:szCs w:val="20"/>
        </w:rPr>
      </w:pPr>
    </w:p>
    <w:p w:rsidR="00797134" w:rsidRPr="00AF0BDB" w:rsidRDefault="00797134" w:rsidP="00797134">
      <w:pPr>
        <w:pStyle w:val="En-tte"/>
        <w:tabs>
          <w:tab w:val="clear" w:pos="4536"/>
        </w:tabs>
        <w:jc w:val="both"/>
        <w:rPr>
          <w:rFonts w:ascii="Helvetica 55 Roman" w:hAnsi="Helvetica 55 Roman" w:cs="Arial"/>
          <w:sz w:val="20"/>
          <w:szCs w:val="20"/>
        </w:rPr>
      </w:pPr>
      <w:r w:rsidRPr="00AF0BDB">
        <w:rPr>
          <w:rFonts w:ascii="Helvetica 55 Roman" w:hAnsi="Helvetica 55 Roman" w:cs="Arial"/>
          <w:sz w:val="20"/>
          <w:szCs w:val="20"/>
        </w:rPr>
        <w:t>Les conditions techniques dans lesquelles le Service est fourni à l’Usager sont décrites dans les Spécifications Techniques d’Accès au Service (STAS), communiquées en annexe 5 des présentes.</w:t>
      </w:r>
    </w:p>
    <w:p w:rsidR="00967B67" w:rsidRPr="00AF0BDB" w:rsidRDefault="00967B67" w:rsidP="00DB70A3">
      <w:pPr>
        <w:autoSpaceDE w:val="0"/>
        <w:autoSpaceDN w:val="0"/>
        <w:adjustRightInd w:val="0"/>
        <w:jc w:val="both"/>
        <w:rPr>
          <w:rFonts w:ascii="Helvetica 55 Roman" w:hAnsi="Helvetica 55 Roman" w:cs="Arial"/>
          <w:sz w:val="20"/>
          <w:szCs w:val="20"/>
        </w:rPr>
      </w:pPr>
    </w:p>
    <w:p w:rsidR="00EA17E0" w:rsidRPr="00AF0BDB" w:rsidRDefault="00EA17E0" w:rsidP="00DB70A3">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L’Usager pourra demander à bénéficier d’une option de maintenance étendue du Service dans les conditions décrites au Contrat.</w:t>
      </w:r>
    </w:p>
    <w:p w:rsidR="00DB70A3" w:rsidRPr="00AF0BDB" w:rsidRDefault="00DB70A3" w:rsidP="00DB70A3">
      <w:pPr>
        <w:autoSpaceDE w:val="0"/>
        <w:autoSpaceDN w:val="0"/>
        <w:adjustRightInd w:val="0"/>
        <w:jc w:val="both"/>
        <w:rPr>
          <w:rFonts w:ascii="Helvetica 55 Roman" w:hAnsi="Helvetica 55 Roman" w:cs="Arial"/>
          <w:sz w:val="20"/>
          <w:szCs w:val="20"/>
        </w:rPr>
      </w:pPr>
    </w:p>
    <w:p w:rsidR="00DB70A3" w:rsidRPr="00AF0BDB" w:rsidRDefault="00C323EC" w:rsidP="00DB70A3">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Chaque commande du Service</w:t>
      </w:r>
      <w:r w:rsidR="00DB70A3" w:rsidRPr="00AF0BDB">
        <w:rPr>
          <w:rFonts w:ascii="Helvetica 55 Roman" w:hAnsi="Helvetica 55 Roman" w:cs="Arial"/>
          <w:sz w:val="20"/>
          <w:szCs w:val="20"/>
        </w:rPr>
        <w:t xml:space="preserve"> fait l’objet d’une étude de faisabilité préalabl</w:t>
      </w:r>
      <w:r w:rsidR="0078361F" w:rsidRPr="00AF0BDB">
        <w:rPr>
          <w:rFonts w:ascii="Helvetica 55 Roman" w:hAnsi="Helvetica 55 Roman" w:cs="Arial"/>
          <w:sz w:val="20"/>
          <w:szCs w:val="20"/>
        </w:rPr>
        <w:t>e à sa mise à disposition, tel que défini</w:t>
      </w:r>
      <w:r w:rsidR="00DB70A3" w:rsidRPr="00AF0BDB">
        <w:rPr>
          <w:rFonts w:ascii="Helvetica 55 Roman" w:hAnsi="Helvetica 55 Roman" w:cs="Arial"/>
          <w:sz w:val="20"/>
          <w:szCs w:val="20"/>
        </w:rPr>
        <w:t xml:space="preserve"> à l’article</w:t>
      </w:r>
      <w:r w:rsidR="00C35A9D" w:rsidRPr="00AF0BDB">
        <w:rPr>
          <w:rFonts w:ascii="Helvetica 55 Roman" w:hAnsi="Helvetica 55 Roman" w:cs="Arial"/>
          <w:sz w:val="20"/>
          <w:szCs w:val="20"/>
        </w:rPr>
        <w:t xml:space="preserve"> </w:t>
      </w:r>
      <w:r w:rsidR="00E71F3E" w:rsidRPr="00AF0BDB">
        <w:rPr>
          <w:rFonts w:ascii="Helvetica 55 Roman" w:hAnsi="Helvetica 55 Roman" w:cs="Arial"/>
          <w:sz w:val="20"/>
          <w:szCs w:val="20"/>
        </w:rPr>
        <w:fldChar w:fldCharType="begin"/>
      </w:r>
      <w:r w:rsidR="00E71F3E" w:rsidRPr="00AF0BDB">
        <w:rPr>
          <w:rFonts w:ascii="Helvetica 55 Roman" w:hAnsi="Helvetica 55 Roman" w:cs="Arial"/>
          <w:sz w:val="20"/>
          <w:szCs w:val="20"/>
        </w:rPr>
        <w:instrText xml:space="preserve"> REF _Ref294530638 \r \h </w:instrText>
      </w:r>
      <w:r w:rsidR="00784789" w:rsidRPr="00AF0BDB">
        <w:rPr>
          <w:rFonts w:ascii="Helvetica 55 Roman" w:hAnsi="Helvetica 55 Roman" w:cs="Arial"/>
          <w:sz w:val="20"/>
          <w:szCs w:val="20"/>
        </w:rPr>
        <w:instrText xml:space="preserve"> \* MERGEFORMAT </w:instrText>
      </w:r>
      <w:r w:rsidR="00E71F3E" w:rsidRPr="00AF0BDB">
        <w:rPr>
          <w:rFonts w:ascii="Helvetica 55 Roman" w:hAnsi="Helvetica 55 Roman" w:cs="Arial"/>
          <w:sz w:val="20"/>
          <w:szCs w:val="20"/>
        </w:rPr>
      </w:r>
      <w:r w:rsidR="00E71F3E"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6.2</w:t>
      </w:r>
      <w:r w:rsidR="00E71F3E" w:rsidRPr="00AF0BDB">
        <w:rPr>
          <w:rFonts w:ascii="Helvetica 55 Roman" w:hAnsi="Helvetica 55 Roman" w:cs="Arial"/>
          <w:sz w:val="20"/>
          <w:szCs w:val="20"/>
        </w:rPr>
        <w:fldChar w:fldCharType="end"/>
      </w:r>
      <w:r w:rsidR="00C35A9D" w:rsidRPr="00AF0BDB">
        <w:rPr>
          <w:rFonts w:ascii="Helvetica 55 Roman" w:hAnsi="Helvetica 55 Roman" w:cs="Arial"/>
          <w:sz w:val="20"/>
          <w:szCs w:val="20"/>
        </w:rPr>
        <w:t>.</w:t>
      </w:r>
    </w:p>
    <w:p w:rsidR="00DB70A3" w:rsidRPr="00AF0BDB" w:rsidRDefault="00DB70A3" w:rsidP="00DB70A3">
      <w:pPr>
        <w:pStyle w:val="En-tte"/>
        <w:tabs>
          <w:tab w:val="clear" w:pos="4536"/>
          <w:tab w:val="clear" w:pos="9072"/>
        </w:tabs>
        <w:jc w:val="both"/>
        <w:rPr>
          <w:rFonts w:ascii="Helvetica 55 Roman" w:hAnsi="Helvetica 55 Roman" w:cs="Arial"/>
          <w:sz w:val="20"/>
          <w:szCs w:val="20"/>
        </w:rPr>
      </w:pPr>
    </w:p>
    <w:p w:rsidR="00DB70A3" w:rsidRPr="00AF0BDB" w:rsidRDefault="00DB70A3" w:rsidP="00DB70A3">
      <w:pPr>
        <w:jc w:val="both"/>
        <w:rPr>
          <w:rFonts w:ascii="Helvetica 55 Roman" w:hAnsi="Helvetica 55 Roman" w:cs="Arial"/>
          <w:sz w:val="20"/>
          <w:szCs w:val="20"/>
        </w:rPr>
      </w:pPr>
      <w:r w:rsidRPr="00AF0BDB">
        <w:rPr>
          <w:rFonts w:ascii="Helvetica 55 Roman" w:hAnsi="Helvetica 55 Roman" w:cs="Arial"/>
          <w:sz w:val="20"/>
          <w:szCs w:val="20"/>
        </w:rPr>
        <w:t>La fourn</w:t>
      </w:r>
      <w:r w:rsidR="003D6A26" w:rsidRPr="00AF0BDB">
        <w:rPr>
          <w:rFonts w:ascii="Helvetica 55 Roman" w:hAnsi="Helvetica 55 Roman" w:cs="Arial"/>
          <w:sz w:val="20"/>
          <w:szCs w:val="20"/>
        </w:rPr>
        <w:t xml:space="preserve">iture par </w:t>
      </w:r>
      <w:r w:rsidR="00AF0BDB">
        <w:rPr>
          <w:rFonts w:ascii="Helvetica 55 Roman" w:hAnsi="Helvetica 55 Roman" w:cs="Arial"/>
          <w:sz w:val="20"/>
          <w:szCs w:val="20"/>
        </w:rPr>
        <w:t>YANA FIBRE</w:t>
      </w:r>
      <w:r w:rsidR="00765E89" w:rsidRPr="00AF0BDB">
        <w:rPr>
          <w:rFonts w:ascii="Helvetica 55 Roman" w:hAnsi="Helvetica 55 Roman" w:cs="Arial"/>
          <w:sz w:val="20"/>
          <w:szCs w:val="20"/>
        </w:rPr>
        <w:t xml:space="preserve"> </w:t>
      </w:r>
      <w:r w:rsidR="003D6A26" w:rsidRPr="00AF0BDB">
        <w:rPr>
          <w:rFonts w:ascii="Helvetica 55 Roman" w:hAnsi="Helvetica 55 Roman" w:cs="Arial"/>
          <w:sz w:val="20"/>
          <w:szCs w:val="20"/>
        </w:rPr>
        <w:t xml:space="preserve">du Service </w:t>
      </w:r>
      <w:r w:rsidRPr="00AF0BDB">
        <w:rPr>
          <w:rFonts w:ascii="Helvetica 55 Roman" w:hAnsi="Helvetica 55 Roman" w:cs="Arial"/>
          <w:sz w:val="20"/>
          <w:szCs w:val="20"/>
        </w:rPr>
        <w:t>à l’Usager est conditionnée par</w:t>
      </w:r>
      <w:r w:rsidR="00D115E1" w:rsidRPr="00AF0BDB">
        <w:rPr>
          <w:rFonts w:ascii="Helvetica 55 Roman" w:hAnsi="Helvetica 55 Roman" w:cs="Arial"/>
          <w:sz w:val="20"/>
          <w:szCs w:val="20"/>
        </w:rPr>
        <w:t xml:space="preserve"> </w:t>
      </w:r>
      <w:r w:rsidRPr="00AF0BDB">
        <w:rPr>
          <w:rFonts w:ascii="Helvetica 55 Roman" w:hAnsi="Helvetica 55 Roman" w:cs="Arial"/>
          <w:sz w:val="20"/>
          <w:szCs w:val="20"/>
        </w:rPr>
        <w:t>le retour positif de l’étude de faisabilité visé à l’article</w:t>
      </w:r>
      <w:r w:rsidR="00C35A9D" w:rsidRPr="00AF0BDB">
        <w:rPr>
          <w:rFonts w:ascii="Helvetica 55 Roman" w:hAnsi="Helvetica 55 Roman" w:cs="Arial"/>
          <w:sz w:val="20"/>
          <w:szCs w:val="20"/>
        </w:rPr>
        <w:t xml:space="preserve"> </w:t>
      </w:r>
      <w:r w:rsidR="00E71F3E" w:rsidRPr="00AF0BDB">
        <w:rPr>
          <w:rFonts w:ascii="Helvetica 55 Roman" w:hAnsi="Helvetica 55 Roman" w:cs="Arial"/>
          <w:sz w:val="20"/>
          <w:szCs w:val="20"/>
        </w:rPr>
        <w:fldChar w:fldCharType="begin"/>
      </w:r>
      <w:r w:rsidR="00E71F3E" w:rsidRPr="00AF0BDB">
        <w:rPr>
          <w:rFonts w:ascii="Helvetica 55 Roman" w:hAnsi="Helvetica 55 Roman" w:cs="Arial"/>
          <w:sz w:val="20"/>
          <w:szCs w:val="20"/>
        </w:rPr>
        <w:instrText xml:space="preserve"> REF _Ref14381615 \r \h </w:instrText>
      </w:r>
      <w:r w:rsidR="00784789" w:rsidRPr="00AF0BDB">
        <w:rPr>
          <w:rFonts w:ascii="Helvetica 55 Roman" w:hAnsi="Helvetica 55 Roman" w:cs="Arial"/>
          <w:sz w:val="20"/>
          <w:szCs w:val="20"/>
        </w:rPr>
        <w:instrText xml:space="preserve"> \* MERGEFORMAT </w:instrText>
      </w:r>
      <w:r w:rsidR="00E71F3E" w:rsidRPr="00AF0BDB">
        <w:rPr>
          <w:rFonts w:ascii="Helvetica 55 Roman" w:hAnsi="Helvetica 55 Roman" w:cs="Arial"/>
          <w:sz w:val="20"/>
          <w:szCs w:val="20"/>
        </w:rPr>
      </w:r>
      <w:r w:rsidR="00E71F3E"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6.3</w:t>
      </w:r>
      <w:r w:rsidR="00E71F3E"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w:t>
      </w:r>
    </w:p>
    <w:p w:rsidR="00DB70A3" w:rsidRPr="00AF0BDB" w:rsidRDefault="00DB70A3" w:rsidP="00DB70A3">
      <w:pPr>
        <w:pStyle w:val="En-tte"/>
        <w:tabs>
          <w:tab w:val="clear" w:pos="4536"/>
          <w:tab w:val="clear" w:pos="9072"/>
        </w:tabs>
        <w:jc w:val="both"/>
        <w:rPr>
          <w:rFonts w:ascii="Helvetica 55 Roman" w:hAnsi="Helvetica 55 Roman" w:cs="Arial"/>
          <w:sz w:val="20"/>
          <w:szCs w:val="20"/>
        </w:rPr>
      </w:pPr>
    </w:p>
    <w:p w:rsidR="00885089" w:rsidRPr="00AF0BDB" w:rsidRDefault="00DB70A3" w:rsidP="00DB70A3">
      <w:pPr>
        <w:pStyle w:val="En-tte"/>
        <w:tabs>
          <w:tab w:val="clear" w:pos="4536"/>
          <w:tab w:val="clear" w:pos="9072"/>
        </w:tabs>
        <w:jc w:val="both"/>
        <w:rPr>
          <w:rFonts w:ascii="Helvetica 55 Roman" w:hAnsi="Helvetica 55 Roman" w:cs="Arial"/>
          <w:sz w:val="20"/>
          <w:szCs w:val="20"/>
        </w:rPr>
      </w:pPr>
      <w:r w:rsidRPr="00AF0BDB">
        <w:rPr>
          <w:rFonts w:ascii="Helvetica 55 Roman" w:hAnsi="Helvetica 55 Roman" w:cs="Arial"/>
          <w:sz w:val="20"/>
          <w:szCs w:val="20"/>
        </w:rPr>
        <w:t>Le retour d’étude de faisabilité donnera lieu, le cas échéant, à un devis dont l’acceptation expresse par l’Usager constitue un préalable à la mise en œuvre de la prestation demandée.</w:t>
      </w:r>
    </w:p>
    <w:p w:rsidR="005B454B" w:rsidRPr="00AF0BDB" w:rsidRDefault="00071D10" w:rsidP="00AF0BDB">
      <w:pPr>
        <w:pStyle w:val="Titre1"/>
        <w:spacing w:before="480" w:after="0"/>
        <w:ind w:left="612" w:hanging="431"/>
        <w:jc w:val="both"/>
        <w:rPr>
          <w:rFonts w:ascii="Helvetica 55 Roman" w:hAnsi="Helvetica 55 Roman"/>
          <w:b w:val="0"/>
          <w:color w:val="FF6600"/>
        </w:rPr>
      </w:pPr>
      <w:bookmarkStart w:id="22" w:name="_Toc297392636"/>
      <w:bookmarkStart w:id="23" w:name="_Toc299037394"/>
      <w:bookmarkStart w:id="24" w:name="_Toc77057436"/>
      <w:r w:rsidRPr="00AF0BDB">
        <w:rPr>
          <w:rFonts w:ascii="Helvetica 55 Roman" w:hAnsi="Helvetica 55 Roman"/>
          <w:b w:val="0"/>
          <w:color w:val="FF6600"/>
        </w:rPr>
        <w:t xml:space="preserve">– </w:t>
      </w:r>
      <w:r w:rsidR="008F4B77" w:rsidRPr="00AF0BDB">
        <w:rPr>
          <w:rFonts w:ascii="Helvetica 55 Roman" w:hAnsi="Helvetica 55 Roman"/>
          <w:b w:val="0"/>
          <w:color w:val="FF6600"/>
        </w:rPr>
        <w:t>Commande et mise à disposition d</w:t>
      </w:r>
      <w:r w:rsidR="003D6A26" w:rsidRPr="00AF0BDB">
        <w:rPr>
          <w:rFonts w:ascii="Helvetica 55 Roman" w:hAnsi="Helvetica 55 Roman"/>
          <w:b w:val="0"/>
          <w:color w:val="FF6600"/>
        </w:rPr>
        <w:t>u Service</w:t>
      </w:r>
      <w:bookmarkEnd w:id="22"/>
      <w:bookmarkEnd w:id="23"/>
      <w:bookmarkEnd w:id="24"/>
    </w:p>
    <w:p w:rsidR="003377DE" w:rsidRPr="00AF0BDB" w:rsidRDefault="003377DE" w:rsidP="003377DE">
      <w:pPr>
        <w:pStyle w:val="Texte"/>
      </w:pPr>
      <w:r w:rsidRPr="00AF0BDB">
        <w:t xml:space="preserve">Pour commander le Service, l’Usager utilisera l’Espace Opérateur de </w:t>
      </w:r>
      <w:r w:rsidR="00AF0BDB" w:rsidRPr="00AF0BDB">
        <w:t>YANA FIBRE</w:t>
      </w:r>
      <w:r w:rsidRPr="00AF0BDB">
        <w:t xml:space="preserve">. Un prérequis nécessaire et indispensable à la commande étant la souscription par l’Usager à la version à jour des contrats e-services définissant les modalités relatives à l’accès à l’Espace Opérateur de </w:t>
      </w:r>
      <w:r w:rsidR="00AF0BDB" w:rsidRPr="00AF0BDB">
        <w:t>YANA FIBRE</w:t>
      </w:r>
      <w:r w:rsidRPr="00AF0BDB">
        <w:t xml:space="preserve">.  </w:t>
      </w:r>
    </w:p>
    <w:p w:rsidR="00E20219" w:rsidRPr="00AF0BDB" w:rsidRDefault="00E20219" w:rsidP="003377DE">
      <w:pPr>
        <w:pStyle w:val="Texte"/>
      </w:pPr>
    </w:p>
    <w:p w:rsidR="008F4B77" w:rsidRPr="00AF0BDB" w:rsidRDefault="002334C6" w:rsidP="00A34BAD">
      <w:pPr>
        <w:pStyle w:val="Titre2"/>
        <w:rPr>
          <w:rFonts w:ascii="Helvetica 55 Roman" w:hAnsi="Helvetica 55 Roman"/>
          <w:b w:val="0"/>
          <w:i w:val="0"/>
        </w:rPr>
      </w:pPr>
      <w:bookmarkStart w:id="25" w:name="_Toc14386526"/>
      <w:bookmarkStart w:id="26" w:name="_Toc14774186"/>
      <w:bookmarkStart w:id="27" w:name="_Toc14386527"/>
      <w:bookmarkStart w:id="28" w:name="_Toc14774187"/>
      <w:bookmarkStart w:id="29" w:name="_Ref294535811"/>
      <w:bookmarkStart w:id="30" w:name="_Ref294604095"/>
      <w:bookmarkStart w:id="31" w:name="_Ref294607806"/>
      <w:bookmarkStart w:id="32" w:name="_Toc297392637"/>
      <w:bookmarkStart w:id="33" w:name="_Toc299037395"/>
      <w:bookmarkStart w:id="34" w:name="_Toc77057437"/>
      <w:bookmarkEnd w:id="25"/>
      <w:bookmarkEnd w:id="26"/>
      <w:bookmarkEnd w:id="27"/>
      <w:bookmarkEnd w:id="28"/>
      <w:r w:rsidRPr="00AF0BDB">
        <w:rPr>
          <w:rFonts w:ascii="Helvetica 55 Roman" w:hAnsi="Helvetica 55 Roman"/>
          <w:b w:val="0"/>
          <w:i w:val="0"/>
        </w:rPr>
        <w:t>– Guichet de traitement des commandes</w:t>
      </w:r>
      <w:bookmarkEnd w:id="29"/>
      <w:bookmarkEnd w:id="30"/>
      <w:bookmarkEnd w:id="31"/>
      <w:bookmarkEnd w:id="32"/>
      <w:bookmarkEnd w:id="33"/>
      <w:bookmarkEnd w:id="34"/>
    </w:p>
    <w:p w:rsidR="002C633C" w:rsidRPr="00AF0BDB" w:rsidRDefault="002C633C" w:rsidP="00841497">
      <w:pPr>
        <w:pStyle w:val="Texte"/>
      </w:pPr>
      <w:r w:rsidRPr="00AF0BDB">
        <w:t xml:space="preserve">En cas d’indisponibilité de l’Espace Opérateur de </w:t>
      </w:r>
      <w:r w:rsidR="00AF0BDB" w:rsidRPr="00AF0BDB">
        <w:t>YANA FIBRE</w:t>
      </w:r>
      <w:r w:rsidRPr="00AF0BDB">
        <w:t xml:space="preserve">, </w:t>
      </w:r>
      <w:r w:rsidR="00AF0BDB" w:rsidRPr="00AF0BDB">
        <w:t>YANA FIBRE</w:t>
      </w:r>
      <w:r w:rsidRPr="00AF0BDB">
        <w:rPr>
          <w:iCs/>
          <w:spacing w:val="2"/>
        </w:rPr>
        <w:t xml:space="preserve"> </w:t>
      </w:r>
      <w:r w:rsidRPr="00AF0BDB">
        <w:t>met en place un guichet unique de traitement des commandes, accessible du lundi au vendredi de 9h00 à 12h00 et de 13h30 à 17h00.</w:t>
      </w:r>
      <w:r w:rsidR="00E20219" w:rsidRPr="00AF0BDB">
        <w:t xml:space="preserve"> </w:t>
      </w:r>
      <w:r w:rsidRPr="00AF0BDB">
        <w:t>Les coordonnées de ce guichet unique sont décrites en annexe 4 du présent Contrat.</w:t>
      </w:r>
    </w:p>
    <w:p w:rsidR="002C633C" w:rsidRPr="00AF0BDB" w:rsidRDefault="002C633C" w:rsidP="002C633C">
      <w:pPr>
        <w:jc w:val="both"/>
        <w:rPr>
          <w:rFonts w:ascii="Helvetica 55 Roman" w:hAnsi="Helvetica 55 Roman" w:cs="Arial"/>
          <w:sz w:val="20"/>
          <w:szCs w:val="20"/>
        </w:rPr>
      </w:pPr>
    </w:p>
    <w:p w:rsidR="008F4B77" w:rsidRPr="00AF0BDB" w:rsidRDefault="008F4B77" w:rsidP="008F4B77">
      <w:pPr>
        <w:jc w:val="both"/>
        <w:rPr>
          <w:rFonts w:ascii="Helvetica 55 Roman" w:hAnsi="Helvetica 55 Roman" w:cs="Arial"/>
          <w:sz w:val="20"/>
          <w:szCs w:val="20"/>
        </w:rPr>
      </w:pPr>
      <w:r w:rsidRPr="00AF0BDB">
        <w:rPr>
          <w:rFonts w:ascii="Helvetica 55 Roman" w:hAnsi="Helvetica 55 Roman" w:cs="Arial"/>
          <w:sz w:val="20"/>
          <w:szCs w:val="20"/>
        </w:rPr>
        <w:t>Réciproquement, l’Usager met en place un guichet unique, point de c</w:t>
      </w:r>
      <w:r w:rsidR="005920DF" w:rsidRPr="00AF0BDB">
        <w:rPr>
          <w:rFonts w:ascii="Helvetica 55 Roman" w:hAnsi="Helvetica 55 Roman" w:cs="Arial"/>
          <w:sz w:val="20"/>
          <w:szCs w:val="20"/>
        </w:rPr>
        <w:t xml:space="preserve">ontact du guichet précité du </w:t>
      </w:r>
      <w:r w:rsidR="00AF0BDB" w:rsidRPr="00AF0BDB">
        <w:rPr>
          <w:rFonts w:ascii="Helvetica 55 Roman" w:hAnsi="Helvetica 55 Roman" w:cs="Arial"/>
          <w:sz w:val="20"/>
          <w:szCs w:val="20"/>
        </w:rPr>
        <w:t>YANA FIBRE</w:t>
      </w:r>
      <w:r w:rsidR="002334C6" w:rsidRPr="00AF0BDB">
        <w:rPr>
          <w:rFonts w:ascii="Helvetica 55 Roman" w:hAnsi="Helvetica 55 Roman" w:cs="Arial"/>
          <w:sz w:val="20"/>
          <w:szCs w:val="20"/>
        </w:rPr>
        <w:t xml:space="preserve"> </w:t>
      </w:r>
      <w:r w:rsidRPr="00AF0BDB">
        <w:rPr>
          <w:rFonts w:ascii="Helvetica 55 Roman" w:hAnsi="Helvetica 55 Roman" w:cs="Arial"/>
          <w:sz w:val="20"/>
          <w:szCs w:val="20"/>
        </w:rPr>
        <w:t>et dont les coordonnées sont précisées par l’Usager en annexe 4 du Contrat.</w:t>
      </w:r>
    </w:p>
    <w:p w:rsidR="008F4B77" w:rsidRPr="00AF0BDB" w:rsidRDefault="008F4B77" w:rsidP="008F4B77">
      <w:pPr>
        <w:jc w:val="both"/>
        <w:rPr>
          <w:rFonts w:ascii="Helvetica 55 Roman" w:hAnsi="Helvetica 55 Roman" w:cs="Arial"/>
          <w:b/>
          <w:sz w:val="20"/>
          <w:szCs w:val="20"/>
        </w:rPr>
      </w:pPr>
    </w:p>
    <w:p w:rsidR="008F4B77" w:rsidRPr="00AF0BDB" w:rsidRDefault="008F4B77" w:rsidP="008F4B77">
      <w:pPr>
        <w:jc w:val="both"/>
        <w:rPr>
          <w:rFonts w:ascii="Helvetica 55 Roman" w:hAnsi="Helvetica 55 Roman" w:cs="Arial"/>
          <w:sz w:val="20"/>
          <w:szCs w:val="20"/>
        </w:rPr>
      </w:pPr>
      <w:r w:rsidRPr="00AF0BDB">
        <w:rPr>
          <w:rFonts w:ascii="Helvetica 55 Roman" w:hAnsi="Helvetica 55 Roman" w:cs="Arial"/>
          <w:sz w:val="20"/>
          <w:szCs w:val="20"/>
        </w:rPr>
        <w:t>L’Usager s’engage à ne pas divulguer les coordonn</w:t>
      </w:r>
      <w:r w:rsidR="002334C6" w:rsidRPr="00AF0BDB">
        <w:rPr>
          <w:rFonts w:ascii="Helvetica 55 Roman" w:hAnsi="Helvetica 55 Roman" w:cs="Arial"/>
          <w:sz w:val="20"/>
          <w:szCs w:val="20"/>
        </w:rPr>
        <w:t>ées du guiche</w:t>
      </w:r>
      <w:r w:rsidR="005920DF" w:rsidRPr="00AF0BDB">
        <w:rPr>
          <w:rFonts w:ascii="Helvetica 55 Roman" w:hAnsi="Helvetica 55 Roman" w:cs="Arial"/>
          <w:sz w:val="20"/>
          <w:szCs w:val="20"/>
        </w:rPr>
        <w:t>t de traitement des commandes du</w:t>
      </w:r>
      <w:r w:rsidR="002334C6" w:rsidRPr="00AF0BDB">
        <w:rPr>
          <w:rFonts w:ascii="Helvetica 55 Roman" w:hAnsi="Helvetica 55 Roman" w:cs="Arial"/>
          <w:sz w:val="20"/>
          <w:szCs w:val="20"/>
        </w:rPr>
        <w:t xml:space="preserve"> </w:t>
      </w:r>
      <w:r w:rsidR="005920DF" w:rsidRPr="00AF0BDB">
        <w:rPr>
          <w:rFonts w:ascii="Helvetica 55 Roman" w:hAnsi="Helvetica 55 Roman" w:cs="Arial"/>
          <w:sz w:val="20"/>
          <w:szCs w:val="20"/>
        </w:rPr>
        <w:t xml:space="preserve"> </w:t>
      </w:r>
      <w:r w:rsidR="00AF0BDB" w:rsidRPr="00AF0BDB">
        <w:rPr>
          <w:rFonts w:ascii="Helvetica 55 Roman" w:hAnsi="Helvetica 55 Roman" w:cs="Arial"/>
          <w:sz w:val="20"/>
          <w:szCs w:val="20"/>
        </w:rPr>
        <w:t>YANA FIBRE</w:t>
      </w:r>
      <w:r w:rsidR="002334C6" w:rsidRPr="00AF0BDB">
        <w:rPr>
          <w:rFonts w:ascii="Helvetica 55 Roman" w:hAnsi="Helvetica 55 Roman" w:cs="Arial"/>
          <w:sz w:val="20"/>
          <w:szCs w:val="20"/>
        </w:rPr>
        <w:t xml:space="preserve"> </w:t>
      </w:r>
      <w:r w:rsidRPr="00AF0BDB">
        <w:rPr>
          <w:rFonts w:ascii="Helvetica 55 Roman" w:hAnsi="Helvetica 55 Roman" w:cs="Arial"/>
          <w:sz w:val="20"/>
          <w:szCs w:val="20"/>
        </w:rPr>
        <w:t>à des services pour lesquels ils ne sont pas nécessaires et en tout état de cause à ses clients finals.</w:t>
      </w:r>
    </w:p>
    <w:p w:rsidR="008F4B77" w:rsidRPr="00AF0BDB" w:rsidRDefault="008F4B77" w:rsidP="008F4B77">
      <w:pPr>
        <w:jc w:val="both"/>
        <w:rPr>
          <w:rFonts w:ascii="Helvetica 55 Roman" w:hAnsi="Helvetica 55 Roman" w:cs="Arial"/>
          <w:sz w:val="20"/>
          <w:szCs w:val="20"/>
        </w:rPr>
      </w:pPr>
    </w:p>
    <w:p w:rsidR="008F4B77" w:rsidRPr="00AF0BDB" w:rsidRDefault="008F4B77" w:rsidP="008F4B77">
      <w:pPr>
        <w:jc w:val="both"/>
        <w:rPr>
          <w:rFonts w:ascii="Helvetica 55 Roman" w:hAnsi="Helvetica 55 Roman" w:cs="Arial"/>
          <w:sz w:val="20"/>
          <w:szCs w:val="20"/>
        </w:rPr>
      </w:pPr>
      <w:r w:rsidRPr="00AF0BDB">
        <w:rPr>
          <w:rFonts w:ascii="Helvetica 55 Roman" w:hAnsi="Helvetica 55 Roman" w:cs="Arial"/>
          <w:sz w:val="20"/>
          <w:szCs w:val="20"/>
        </w:rPr>
        <w:t>Les Parties conviennent expressément de s’informer par courrier électronique aux adresses de courrier électronique visées en annexe 4 à tou</w:t>
      </w:r>
      <w:r w:rsidR="002334C6" w:rsidRPr="00AF0BDB">
        <w:rPr>
          <w:rFonts w:ascii="Helvetica 55 Roman" w:hAnsi="Helvetica 55 Roman" w:cs="Arial"/>
          <w:sz w:val="20"/>
          <w:szCs w:val="20"/>
        </w:rPr>
        <w:t>t moment, de tout changement de</w:t>
      </w:r>
      <w:r w:rsidRPr="00AF0BDB">
        <w:rPr>
          <w:rFonts w:ascii="Helvetica 55 Roman" w:hAnsi="Helvetica 55 Roman" w:cs="Arial"/>
          <w:sz w:val="20"/>
          <w:szCs w:val="20"/>
        </w:rPr>
        <w:t xml:space="preserve"> coordonnées sans autre </w:t>
      </w:r>
      <w:r w:rsidRPr="00AF0BDB">
        <w:rPr>
          <w:rFonts w:ascii="Helvetica 55 Roman" w:hAnsi="Helvetica 55 Roman" w:cs="Arial"/>
          <w:sz w:val="20"/>
          <w:szCs w:val="20"/>
        </w:rPr>
        <w:lastRenderedPageBreak/>
        <w:t xml:space="preserve">formalisation. Ces changements ne pourront en aucun cas constituer un motif de résiliation du présent </w:t>
      </w:r>
      <w:r w:rsidR="00125882" w:rsidRPr="00AF0BDB">
        <w:rPr>
          <w:rFonts w:ascii="Helvetica 55 Roman" w:hAnsi="Helvetica 55 Roman" w:cs="Arial"/>
          <w:sz w:val="20"/>
          <w:szCs w:val="20"/>
        </w:rPr>
        <w:t>c</w:t>
      </w:r>
      <w:r w:rsidRPr="00AF0BDB">
        <w:rPr>
          <w:rFonts w:ascii="Helvetica 55 Roman" w:hAnsi="Helvetica 55 Roman" w:cs="Arial"/>
          <w:sz w:val="20"/>
          <w:szCs w:val="20"/>
        </w:rPr>
        <w:t>ontrat.</w:t>
      </w:r>
    </w:p>
    <w:p w:rsidR="00DB70A3" w:rsidRPr="00AF0BDB" w:rsidRDefault="00DB70A3" w:rsidP="0083205E">
      <w:pPr>
        <w:jc w:val="both"/>
        <w:rPr>
          <w:rFonts w:ascii="Helvetica 55 Roman" w:hAnsi="Helvetica 55 Roman" w:cs="Arial"/>
          <w:sz w:val="20"/>
          <w:szCs w:val="20"/>
        </w:rPr>
      </w:pPr>
    </w:p>
    <w:p w:rsidR="002334C6" w:rsidRPr="00AF0BDB" w:rsidRDefault="002334C6" w:rsidP="00A34BAD">
      <w:pPr>
        <w:pStyle w:val="Titre2"/>
        <w:rPr>
          <w:rFonts w:ascii="Helvetica 55 Roman" w:hAnsi="Helvetica 55 Roman"/>
          <w:b w:val="0"/>
          <w:i w:val="0"/>
        </w:rPr>
      </w:pPr>
      <w:bookmarkStart w:id="35" w:name="_Ref294530638"/>
      <w:bookmarkStart w:id="36" w:name="_Ref294603976"/>
      <w:bookmarkStart w:id="37" w:name="_Toc297392638"/>
      <w:bookmarkStart w:id="38" w:name="_Toc299037396"/>
      <w:bookmarkStart w:id="39" w:name="_Toc77057438"/>
      <w:r w:rsidRPr="00AF0BDB">
        <w:rPr>
          <w:rFonts w:ascii="Helvetica 55 Roman" w:hAnsi="Helvetica 55 Roman"/>
          <w:b w:val="0"/>
          <w:i w:val="0"/>
        </w:rPr>
        <w:t>– Commande d’étude de faisabilité et de disponibilité par l’Usager</w:t>
      </w:r>
      <w:bookmarkEnd w:id="35"/>
      <w:bookmarkEnd w:id="36"/>
      <w:bookmarkEnd w:id="37"/>
      <w:bookmarkEnd w:id="38"/>
      <w:bookmarkEnd w:id="39"/>
    </w:p>
    <w:p w:rsidR="002C633C" w:rsidRPr="00AF0BDB" w:rsidRDefault="002C633C" w:rsidP="002C633C">
      <w:pPr>
        <w:pStyle w:val="Texte"/>
      </w:pPr>
      <w:r w:rsidRPr="00AF0BDB">
        <w:t xml:space="preserve">Pour commander le Service, l’Usager remplit et signe un bon de commande électronique. Ce bon de commande est adressé à </w:t>
      </w:r>
      <w:r w:rsidR="00AF0BDB" w:rsidRPr="00AF0BDB">
        <w:t>YANA FIBRE</w:t>
      </w:r>
      <w:r w:rsidRPr="00AF0BDB">
        <w:t xml:space="preserve"> via l’Espace Opérateur de </w:t>
      </w:r>
      <w:r w:rsidR="00AF0BDB" w:rsidRPr="00AF0BDB">
        <w:t>YANA FIBRE</w:t>
      </w:r>
      <w:r w:rsidRPr="00AF0BDB">
        <w:t xml:space="preserve"> ou par courrier électronique en cas d’indisponibilité de l’Espace Opérateur de </w:t>
      </w:r>
      <w:r w:rsidR="00AF0BDB" w:rsidRPr="00AF0BDB">
        <w:t>YANA FIBRE</w:t>
      </w:r>
      <w:r w:rsidRPr="00AF0BDB">
        <w:t>.</w:t>
      </w:r>
    </w:p>
    <w:p w:rsidR="002C633C" w:rsidRPr="00AF0BDB" w:rsidRDefault="002C633C" w:rsidP="002C633C">
      <w:pPr>
        <w:pStyle w:val="En-tte"/>
        <w:tabs>
          <w:tab w:val="clear" w:pos="4536"/>
        </w:tabs>
        <w:jc w:val="both"/>
        <w:rPr>
          <w:rFonts w:ascii="Helvetica 55 Roman" w:hAnsi="Helvetica 55 Roman" w:cs="Arial"/>
          <w:sz w:val="20"/>
          <w:szCs w:val="20"/>
        </w:rPr>
      </w:pPr>
      <w:r w:rsidRPr="00AF0BDB">
        <w:rPr>
          <w:rFonts w:ascii="Helvetica 55 Roman" w:hAnsi="Helvetica 55 Roman" w:cs="Arial"/>
          <w:sz w:val="20"/>
          <w:szCs w:val="20"/>
        </w:rPr>
        <w:t xml:space="preserve">Chaque commande est effectuée par l’Usager via l’Espace Opérateur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ou au moyen du bon de commande spécifique dont un modèle est joint en annexe 3 du Contrat et transmise au guichet de traitement des commandes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w:t>
      </w:r>
    </w:p>
    <w:p w:rsidR="002334C6" w:rsidRPr="00AF0BDB" w:rsidRDefault="002334C6" w:rsidP="00FF4B49">
      <w:pPr>
        <w:pStyle w:val="En-tte"/>
        <w:tabs>
          <w:tab w:val="clear" w:pos="4536"/>
        </w:tabs>
        <w:jc w:val="both"/>
        <w:rPr>
          <w:rFonts w:ascii="Helvetica 55 Roman" w:hAnsi="Helvetica 55 Roman" w:cs="Arial"/>
          <w:sz w:val="20"/>
          <w:szCs w:val="20"/>
        </w:rPr>
      </w:pPr>
    </w:p>
    <w:p w:rsidR="002334C6" w:rsidRPr="00AF0BDB" w:rsidRDefault="002334C6" w:rsidP="00FF4B49">
      <w:pPr>
        <w:pStyle w:val="En-tte"/>
        <w:tabs>
          <w:tab w:val="clear" w:pos="4536"/>
        </w:tabs>
        <w:jc w:val="both"/>
        <w:rPr>
          <w:rFonts w:ascii="Helvetica 55 Roman" w:hAnsi="Helvetica 55 Roman" w:cs="Arial"/>
          <w:sz w:val="20"/>
          <w:szCs w:val="20"/>
        </w:rPr>
      </w:pPr>
      <w:r w:rsidRPr="00AF0BDB">
        <w:rPr>
          <w:rFonts w:ascii="Helvetica 55 Roman" w:hAnsi="Helvetica 55 Roman" w:cs="Arial"/>
          <w:sz w:val="20"/>
          <w:szCs w:val="20"/>
        </w:rPr>
        <w:t xml:space="preserve">Chaque commande de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devra faire l’objet d’un bon de commande dédié.</w:t>
      </w:r>
    </w:p>
    <w:p w:rsidR="002334C6" w:rsidRPr="00AF0BDB" w:rsidRDefault="002334C6" w:rsidP="00FF4B49">
      <w:pPr>
        <w:pStyle w:val="En-tte"/>
        <w:tabs>
          <w:tab w:val="clear" w:pos="4536"/>
        </w:tabs>
        <w:jc w:val="both"/>
        <w:rPr>
          <w:rFonts w:ascii="Helvetica 55 Roman" w:hAnsi="Helvetica 55 Roman" w:cs="Arial"/>
          <w:sz w:val="20"/>
          <w:szCs w:val="20"/>
        </w:rPr>
      </w:pPr>
    </w:p>
    <w:p w:rsidR="00C90A2B" w:rsidRPr="00AF0BDB" w:rsidRDefault="00C90A2B" w:rsidP="00C90A2B">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La commande d’étude de faisabilité est prise en compte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w:t>
      </w:r>
      <w:r w:rsidR="001335A7" w:rsidRPr="00AF0BDB">
        <w:rPr>
          <w:rFonts w:ascii="Helvetica 55 Roman" w:hAnsi="Helvetica 55 Roman" w:cs="Arial"/>
          <w:sz w:val="20"/>
          <w:szCs w:val="20"/>
        </w:rPr>
        <w:t xml:space="preserve">à la date d’envoi </w:t>
      </w:r>
      <w:r w:rsidRPr="00AF0BDB">
        <w:rPr>
          <w:rFonts w:ascii="Helvetica 55 Roman" w:hAnsi="Helvetica 55 Roman" w:cs="Arial"/>
          <w:sz w:val="20"/>
          <w:szCs w:val="20"/>
        </w:rPr>
        <w:t>de l’accusé de réception de la commande d’étude de faisabilité. L’accusé de réception sera émis</w:t>
      </w:r>
      <w:r w:rsidR="001335A7" w:rsidRPr="00AF0BDB">
        <w:rPr>
          <w:rFonts w:ascii="Helvetica 55 Roman" w:hAnsi="Helvetica 55 Roman" w:cs="Arial"/>
          <w:sz w:val="20"/>
          <w:szCs w:val="20"/>
        </w:rPr>
        <w:t xml:space="preserve"> dans</w:t>
      </w:r>
      <w:r w:rsidR="00972631" w:rsidRPr="00AF0BDB">
        <w:rPr>
          <w:rFonts w:ascii="Helvetica 55 Roman" w:hAnsi="Helvetica 55 Roman" w:cs="Arial"/>
          <w:sz w:val="20"/>
          <w:szCs w:val="20"/>
        </w:rPr>
        <w:t xml:space="preserve"> les</w:t>
      </w:r>
      <w:r w:rsidRPr="00AF0BDB">
        <w:rPr>
          <w:rFonts w:ascii="Helvetica 55 Roman" w:hAnsi="Helvetica 55 Roman" w:cs="Arial"/>
          <w:sz w:val="20"/>
          <w:szCs w:val="20"/>
        </w:rPr>
        <w:t xml:space="preserve"> deux (2) </w:t>
      </w:r>
      <w:r w:rsidR="00972631" w:rsidRPr="00AF0BDB">
        <w:rPr>
          <w:rFonts w:ascii="Helvetica 55 Roman" w:hAnsi="Helvetica 55 Roman" w:cs="Arial"/>
          <w:sz w:val="20"/>
          <w:szCs w:val="20"/>
        </w:rPr>
        <w:t>J</w:t>
      </w:r>
      <w:r w:rsidRPr="00AF0BDB">
        <w:rPr>
          <w:rFonts w:ascii="Helvetica 55 Roman" w:hAnsi="Helvetica 55 Roman" w:cs="Arial"/>
          <w:sz w:val="20"/>
          <w:szCs w:val="20"/>
        </w:rPr>
        <w:t xml:space="preserve">ours </w:t>
      </w:r>
      <w:r w:rsidR="00E71F3E" w:rsidRPr="00AF0BDB">
        <w:rPr>
          <w:rFonts w:ascii="Helvetica 55 Roman" w:hAnsi="Helvetica 55 Roman" w:cs="Arial"/>
          <w:sz w:val="20"/>
          <w:szCs w:val="20"/>
        </w:rPr>
        <w:t>o</w:t>
      </w:r>
      <w:r w:rsidRPr="00AF0BDB">
        <w:rPr>
          <w:rFonts w:ascii="Helvetica 55 Roman" w:hAnsi="Helvetica 55 Roman" w:cs="Arial"/>
          <w:sz w:val="20"/>
          <w:szCs w:val="20"/>
        </w:rPr>
        <w:t>uvrés à compter de la date de réception de la commande de l’Usager</w:t>
      </w:r>
      <w:r w:rsidR="001335A7" w:rsidRPr="00AF0BDB">
        <w:rPr>
          <w:rFonts w:ascii="Helvetica 55 Roman" w:hAnsi="Helvetica 55 Roman" w:cs="Arial"/>
          <w:sz w:val="20"/>
          <w:szCs w:val="20"/>
        </w:rPr>
        <w:t xml:space="preserve"> via l’Espace Opérateur</w:t>
      </w:r>
      <w:r w:rsidRPr="00AF0BDB">
        <w:rPr>
          <w:rFonts w:ascii="Helvetica 55 Roman" w:hAnsi="Helvetica 55 Roman" w:cs="Arial"/>
          <w:sz w:val="20"/>
          <w:szCs w:val="20"/>
        </w:rPr>
        <w:t>.</w:t>
      </w:r>
    </w:p>
    <w:p w:rsidR="00C90A2B" w:rsidRPr="00AF0BDB" w:rsidRDefault="00C90A2B" w:rsidP="00C90A2B">
      <w:pPr>
        <w:autoSpaceDE w:val="0"/>
        <w:autoSpaceDN w:val="0"/>
        <w:adjustRightInd w:val="0"/>
        <w:jc w:val="both"/>
        <w:rPr>
          <w:rFonts w:ascii="Helvetica 55 Roman" w:hAnsi="Helvetica 55 Roman" w:cs="Arial"/>
          <w:sz w:val="20"/>
          <w:szCs w:val="20"/>
        </w:rPr>
      </w:pPr>
    </w:p>
    <w:p w:rsidR="002334C6" w:rsidRPr="00AF0BDB" w:rsidRDefault="002334C6" w:rsidP="00FF4B49">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Toute commande d’étude de faisabilité incomplète ou non conforme au modèle figurant en annexe 3 du Contrat sera automatiquement rejetée sans frais pour l’Usager.</w:t>
      </w:r>
    </w:p>
    <w:p w:rsidR="00C9242B" w:rsidRPr="00AF0BDB" w:rsidRDefault="00C9242B" w:rsidP="00FF4B49">
      <w:pPr>
        <w:autoSpaceDE w:val="0"/>
        <w:autoSpaceDN w:val="0"/>
        <w:adjustRightInd w:val="0"/>
        <w:jc w:val="both"/>
        <w:rPr>
          <w:rFonts w:ascii="Helvetica 55 Roman" w:hAnsi="Helvetica 55 Roman" w:cs="Arial"/>
          <w:sz w:val="20"/>
          <w:szCs w:val="20"/>
        </w:rPr>
      </w:pPr>
    </w:p>
    <w:p w:rsidR="002334C6" w:rsidRPr="00AF0BDB" w:rsidRDefault="002334C6" w:rsidP="00FF4B49">
      <w:pPr>
        <w:pStyle w:val="Texte"/>
        <w:spacing w:before="0"/>
      </w:pPr>
      <w:r w:rsidRPr="00AF0BDB">
        <w:t xml:space="preserve">L’Usager ne peut effectuer plus de </w:t>
      </w:r>
      <w:r w:rsidR="00531DA3" w:rsidRPr="00AF0BDB">
        <w:t>vingt (2</w:t>
      </w:r>
      <w:r w:rsidRPr="00AF0BDB">
        <w:t>0</w:t>
      </w:r>
      <w:r w:rsidR="00ED3945" w:rsidRPr="00AF0BDB">
        <w:t>)</w:t>
      </w:r>
      <w:r w:rsidRPr="00AF0BDB">
        <w:t xml:space="preserve"> commandes d’études de faisabilité par mois calendaire. Toute commande d’étude de faisabilité au-delà de cette limite sera automatiquement rejetée sans frais pour l’Usager.</w:t>
      </w:r>
    </w:p>
    <w:p w:rsidR="00FF4B49" w:rsidRPr="00AF0BDB" w:rsidRDefault="00FF4B49" w:rsidP="00FF4B49">
      <w:pPr>
        <w:pStyle w:val="Texte"/>
        <w:spacing w:before="0"/>
      </w:pPr>
    </w:p>
    <w:p w:rsidR="00C9242B" w:rsidRPr="00AF0BDB" w:rsidRDefault="00C9242B" w:rsidP="00A34BAD">
      <w:pPr>
        <w:pStyle w:val="Titre2"/>
        <w:rPr>
          <w:rFonts w:ascii="Helvetica 55 Roman" w:hAnsi="Helvetica 55 Roman"/>
          <w:b w:val="0"/>
          <w:i w:val="0"/>
        </w:rPr>
      </w:pPr>
      <w:bookmarkStart w:id="40" w:name="_Ref294530721"/>
      <w:bookmarkStart w:id="41" w:name="_Ref294530723"/>
      <w:bookmarkStart w:id="42" w:name="_Ref294530732"/>
      <w:bookmarkStart w:id="43" w:name="_Ref294530738"/>
      <w:bookmarkStart w:id="44" w:name="_Ref294530746"/>
      <w:bookmarkStart w:id="45" w:name="_Ref294530793"/>
      <w:bookmarkStart w:id="46" w:name="_Ref294530798"/>
      <w:bookmarkStart w:id="47" w:name="_Ref294536166"/>
      <w:bookmarkStart w:id="48" w:name="_Ref294537093"/>
      <w:bookmarkStart w:id="49" w:name="_Ref294538757"/>
      <w:bookmarkStart w:id="50" w:name="_Ref294604924"/>
      <w:bookmarkStart w:id="51" w:name="_Toc297392639"/>
      <w:bookmarkStart w:id="52" w:name="_Toc299037397"/>
      <w:bookmarkStart w:id="53" w:name="_Ref14381615"/>
      <w:bookmarkStart w:id="54" w:name="_Toc77057439"/>
      <w:r w:rsidRPr="00AF0BDB">
        <w:rPr>
          <w:rFonts w:ascii="Helvetica 55 Roman" w:hAnsi="Helvetica 55 Roman"/>
          <w:b w:val="0"/>
          <w:i w:val="0"/>
        </w:rPr>
        <w:t xml:space="preserve">– Retour d’étude de faisabilité par </w:t>
      </w:r>
      <w:bookmarkEnd w:id="40"/>
      <w:bookmarkEnd w:id="41"/>
      <w:bookmarkEnd w:id="42"/>
      <w:bookmarkEnd w:id="43"/>
      <w:bookmarkEnd w:id="44"/>
      <w:bookmarkEnd w:id="45"/>
      <w:bookmarkEnd w:id="46"/>
      <w:bookmarkEnd w:id="47"/>
      <w:bookmarkEnd w:id="48"/>
      <w:bookmarkEnd w:id="49"/>
      <w:bookmarkEnd w:id="50"/>
      <w:bookmarkEnd w:id="51"/>
      <w:bookmarkEnd w:id="52"/>
      <w:r w:rsidR="00AF0BDB">
        <w:rPr>
          <w:rFonts w:ascii="Helvetica 55 Roman" w:hAnsi="Helvetica 55 Roman"/>
          <w:b w:val="0"/>
          <w:i w:val="0"/>
        </w:rPr>
        <w:t>YANA FIBRE</w:t>
      </w:r>
      <w:bookmarkEnd w:id="53"/>
      <w:bookmarkEnd w:id="54"/>
    </w:p>
    <w:p w:rsidR="00531DA3" w:rsidRPr="00AF0BDB" w:rsidRDefault="00AF0BDB" w:rsidP="00531DA3">
      <w:pPr>
        <w:jc w:val="both"/>
        <w:rPr>
          <w:rFonts w:ascii="Helvetica 55 Roman" w:hAnsi="Helvetica 55 Roman" w:cs="Arial"/>
          <w:sz w:val="20"/>
          <w:szCs w:val="20"/>
        </w:rPr>
      </w:pPr>
      <w:r>
        <w:rPr>
          <w:rFonts w:ascii="Helvetica 55 Roman" w:hAnsi="Helvetica 55 Roman" w:cs="Arial"/>
          <w:sz w:val="20"/>
          <w:szCs w:val="20"/>
        </w:rPr>
        <w:t>YANA FIBRE</w:t>
      </w:r>
      <w:r w:rsidR="00531DA3" w:rsidRPr="00AF0BDB">
        <w:rPr>
          <w:rFonts w:ascii="Helvetica 55 Roman" w:hAnsi="Helvetica 55 Roman" w:cs="Arial"/>
          <w:sz w:val="20"/>
          <w:szCs w:val="20"/>
        </w:rPr>
        <w:t xml:space="preserve"> s’engage à étudier par ordre d’arrivée les vingt (20) premières commandes d’études de faisabilité de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3E58B0" w:rsidRPr="00AF0BDB">
        <w:rPr>
          <w:rFonts w:ascii="Helvetica 55 Roman" w:hAnsi="Helvetica 55 Roman" w:cs="Arial"/>
          <w:sz w:val="20"/>
          <w:szCs w:val="20"/>
        </w:rPr>
        <w:t xml:space="preserve"> </w:t>
      </w:r>
      <w:r w:rsidR="00531DA3" w:rsidRPr="00AF0BDB">
        <w:rPr>
          <w:rFonts w:ascii="Helvetica 55 Roman" w:hAnsi="Helvetica 55 Roman" w:cs="Arial"/>
          <w:sz w:val="20"/>
          <w:szCs w:val="20"/>
        </w:rPr>
        <w:t>pour l’ensemble des Usagers, par mois calendaire, dans la limite des 20 commandes par Usager.</w:t>
      </w:r>
      <w:r w:rsidR="00DC312B" w:rsidRPr="00AF0BDB">
        <w:rPr>
          <w:rFonts w:ascii="Helvetica 55 Roman" w:hAnsi="Helvetica 55 Roman" w:cs="Arial"/>
          <w:sz w:val="20"/>
          <w:szCs w:val="20"/>
        </w:rPr>
        <w:t xml:space="preserve"> </w:t>
      </w:r>
      <w:r w:rsidR="00531DA3" w:rsidRPr="00AF0BDB">
        <w:rPr>
          <w:rFonts w:ascii="Helvetica 55 Roman" w:hAnsi="Helvetica 55 Roman" w:cs="Arial"/>
          <w:sz w:val="20"/>
          <w:szCs w:val="20"/>
        </w:rPr>
        <w:t>L’ordre d’arrivée est établi à partir de la date et l’heure de réception du courrier électronique afférent à chaque commande.</w:t>
      </w:r>
    </w:p>
    <w:p w:rsidR="00531DA3" w:rsidRPr="00AF0BDB" w:rsidRDefault="00531DA3" w:rsidP="00531DA3">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En cas de pluralité d’Usagers et si le nombre de commandes pour l’ensemble des Usagers excède vingt (20), </w:t>
      </w:r>
      <w:r w:rsidR="00AF0BDB">
        <w:rPr>
          <w:rFonts w:ascii="Helvetica 55 Roman" w:hAnsi="Helvetica 55 Roman" w:cs="Arial"/>
          <w:iCs/>
          <w:spacing w:val="2"/>
          <w:sz w:val="20"/>
          <w:szCs w:val="20"/>
        </w:rPr>
        <w:t>YANA FIBRE</w:t>
      </w:r>
      <w:r w:rsidRPr="00AF0BDB">
        <w:rPr>
          <w:rFonts w:ascii="Helvetica 55 Roman" w:hAnsi="Helvetica 55 Roman" w:cs="Arial"/>
          <w:iCs/>
          <w:spacing w:val="2"/>
          <w:sz w:val="20"/>
          <w:szCs w:val="20"/>
        </w:rPr>
        <w:t xml:space="preserve"> </w:t>
      </w:r>
      <w:r w:rsidRPr="00AF0BDB">
        <w:rPr>
          <w:rFonts w:ascii="Helvetica 55 Roman" w:hAnsi="Helvetica 55 Roman" w:cs="Arial"/>
          <w:sz w:val="20"/>
          <w:szCs w:val="20"/>
        </w:rPr>
        <w:t>les traitera par ordre d’arrivée dans les meilleurs délais.</w:t>
      </w:r>
    </w:p>
    <w:p w:rsidR="00C9242B" w:rsidRPr="00AF0BDB" w:rsidRDefault="00C9242B" w:rsidP="00C9242B">
      <w:pPr>
        <w:pStyle w:val="Corpsdetexte"/>
        <w:spacing w:after="0"/>
        <w:jc w:val="both"/>
        <w:rPr>
          <w:rFonts w:ascii="Helvetica 55 Roman" w:hAnsi="Helvetica 55 Roman" w:cs="Arial"/>
          <w:sz w:val="20"/>
          <w:szCs w:val="20"/>
        </w:rPr>
      </w:pPr>
    </w:p>
    <w:p w:rsidR="00C9242B" w:rsidRPr="00AF0BDB" w:rsidRDefault="00C9242B" w:rsidP="00C9242B">
      <w:pPr>
        <w:pStyle w:val="Corpsdetexte"/>
        <w:spacing w:after="0"/>
        <w:jc w:val="both"/>
        <w:rPr>
          <w:rFonts w:ascii="Helvetica 55 Roman" w:hAnsi="Helvetica 55 Roman" w:cs="Arial"/>
          <w:sz w:val="20"/>
          <w:szCs w:val="20"/>
        </w:rPr>
      </w:pPr>
      <w:r w:rsidRPr="00AF0BDB">
        <w:rPr>
          <w:rFonts w:ascii="Helvetica 55 Roman" w:hAnsi="Helvetica 55 Roman" w:cs="Arial"/>
          <w:sz w:val="20"/>
          <w:szCs w:val="20"/>
        </w:rPr>
        <w:t>Dans l’h</w:t>
      </w:r>
      <w:r w:rsidR="00531DA3" w:rsidRPr="00AF0BDB">
        <w:rPr>
          <w:rFonts w:ascii="Helvetica 55 Roman" w:hAnsi="Helvetica 55 Roman" w:cs="Arial"/>
          <w:sz w:val="20"/>
          <w:szCs w:val="20"/>
        </w:rPr>
        <w:t xml:space="preserve">ypothèse où l’étude commandée au </w:t>
      </w:r>
      <w:r w:rsidR="00AF0BDB" w:rsidRPr="00AF0BDB">
        <w:rPr>
          <w:rFonts w:ascii="Helvetica 55 Roman" w:hAnsi="Helvetica 55 Roman" w:cs="Arial"/>
          <w:sz w:val="20"/>
          <w:szCs w:val="20"/>
        </w:rPr>
        <w:t>YANA FIBRE</w:t>
      </w:r>
      <w:r w:rsidR="00531DA3"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démontre la faisabilité et la disponibilité de la mise à disposition d’une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le retour d’étude de </w:t>
      </w:r>
      <w:r w:rsidR="00525615" w:rsidRPr="00AF0BDB">
        <w:rPr>
          <w:rFonts w:ascii="Helvetica 55 Roman" w:hAnsi="Helvetica 55 Roman" w:cs="Arial"/>
          <w:sz w:val="20"/>
          <w:szCs w:val="20"/>
        </w:rPr>
        <w:t>faisabilité précisera</w:t>
      </w:r>
      <w:r w:rsidRPr="00AF0BDB">
        <w:rPr>
          <w:rFonts w:ascii="Helvetica 55 Roman" w:hAnsi="Helvetica 55 Roman" w:cs="Arial"/>
          <w:sz w:val="20"/>
          <w:szCs w:val="20"/>
        </w:rPr>
        <w:t xml:space="preserve"> : </w:t>
      </w:r>
    </w:p>
    <w:p w:rsidR="00C9242B" w:rsidRPr="00AF0BDB" w:rsidRDefault="00C9242B" w:rsidP="00C9242B">
      <w:pPr>
        <w:pStyle w:val="Corpsdetexte"/>
        <w:numPr>
          <w:ilvl w:val="0"/>
          <w:numId w:val="3"/>
        </w:numPr>
        <w:spacing w:after="0"/>
        <w:jc w:val="both"/>
        <w:rPr>
          <w:rFonts w:ascii="Helvetica 55 Roman" w:hAnsi="Helvetica 55 Roman" w:cs="Arial"/>
          <w:sz w:val="20"/>
          <w:szCs w:val="20"/>
        </w:rPr>
      </w:pPr>
      <w:r w:rsidRPr="00AF0BDB">
        <w:rPr>
          <w:rFonts w:ascii="Helvetica 55 Roman" w:hAnsi="Helvetica 55 Roman" w:cs="Arial"/>
          <w:sz w:val="20"/>
          <w:szCs w:val="20"/>
        </w:rPr>
        <w:t xml:space="preserve">les extrémités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w:t>
      </w:r>
    </w:p>
    <w:p w:rsidR="00C9242B" w:rsidRPr="00AF0BDB" w:rsidRDefault="00C9242B" w:rsidP="00C9242B">
      <w:pPr>
        <w:pStyle w:val="Corpsdetexte"/>
        <w:numPr>
          <w:ilvl w:val="0"/>
          <w:numId w:val="3"/>
        </w:numPr>
        <w:spacing w:after="0"/>
        <w:jc w:val="both"/>
        <w:rPr>
          <w:rFonts w:ascii="Helvetica 55 Roman" w:hAnsi="Helvetica 55 Roman" w:cs="Arial"/>
          <w:sz w:val="20"/>
          <w:szCs w:val="20"/>
        </w:rPr>
      </w:pPr>
      <w:r w:rsidRPr="00AF0BDB">
        <w:rPr>
          <w:rFonts w:ascii="Helvetica 55 Roman" w:hAnsi="Helvetica 55 Roman" w:cs="Arial"/>
          <w:sz w:val="20"/>
          <w:szCs w:val="20"/>
        </w:rPr>
        <w:t xml:space="preserve">la longueur en mètre </w:t>
      </w:r>
      <w:r w:rsidR="00C90A2B" w:rsidRPr="00AF0BDB">
        <w:rPr>
          <w:rFonts w:ascii="Helvetica 55 Roman" w:hAnsi="Helvetica 55 Roman" w:cs="Arial"/>
          <w:sz w:val="20"/>
          <w:szCs w:val="20"/>
        </w:rPr>
        <w:t xml:space="preserve">linéaire </w:t>
      </w:r>
      <w:r w:rsidRPr="00AF0BDB">
        <w:rPr>
          <w:rFonts w:ascii="Helvetica 55 Roman" w:hAnsi="Helvetica 55 Roman" w:cs="Arial"/>
          <w:sz w:val="20"/>
          <w:szCs w:val="20"/>
        </w:rPr>
        <w:t xml:space="preserve">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w:t>
      </w:r>
    </w:p>
    <w:p w:rsidR="00AF79D7" w:rsidRPr="00AF0BDB" w:rsidRDefault="00AF79D7" w:rsidP="00C9242B">
      <w:pPr>
        <w:pStyle w:val="Corpsdetexte"/>
        <w:numPr>
          <w:ilvl w:val="0"/>
          <w:numId w:val="3"/>
        </w:numPr>
        <w:spacing w:after="0"/>
        <w:jc w:val="both"/>
        <w:rPr>
          <w:rFonts w:ascii="Helvetica 55 Roman" w:hAnsi="Helvetica 55 Roman" w:cs="Arial"/>
          <w:sz w:val="20"/>
          <w:szCs w:val="20"/>
        </w:rPr>
      </w:pPr>
      <w:r w:rsidRPr="00AF0BDB">
        <w:rPr>
          <w:rFonts w:ascii="Helvetica 55 Roman" w:hAnsi="Helvetica 55 Roman" w:cs="Arial"/>
          <w:sz w:val="20"/>
          <w:szCs w:val="20"/>
        </w:rPr>
        <w:t xml:space="preserve">les caractéristiques techniques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w:t>
      </w:r>
    </w:p>
    <w:p w:rsidR="00C9242B" w:rsidRPr="00AF0BDB" w:rsidRDefault="00B536F5" w:rsidP="00C9242B">
      <w:pPr>
        <w:pStyle w:val="Corpsdetexte"/>
        <w:numPr>
          <w:ilvl w:val="0"/>
          <w:numId w:val="3"/>
        </w:numPr>
        <w:spacing w:after="0"/>
        <w:jc w:val="both"/>
        <w:rPr>
          <w:rFonts w:ascii="Helvetica 55 Roman" w:hAnsi="Helvetica 55 Roman" w:cs="Arial"/>
          <w:sz w:val="20"/>
          <w:szCs w:val="20"/>
        </w:rPr>
      </w:pPr>
      <w:r w:rsidRPr="00AF0BDB">
        <w:rPr>
          <w:rFonts w:ascii="Helvetica 55 Roman" w:hAnsi="Helvetica 55 Roman" w:cs="Arial"/>
          <w:sz w:val="20"/>
          <w:szCs w:val="20"/>
        </w:rPr>
        <w:t xml:space="preserve">un délai </w:t>
      </w:r>
      <w:r w:rsidR="00C9242B" w:rsidRPr="00AF0BDB">
        <w:rPr>
          <w:rFonts w:ascii="Helvetica 55 Roman" w:hAnsi="Helvetica 55 Roman" w:cs="Arial"/>
          <w:sz w:val="20"/>
          <w:szCs w:val="20"/>
        </w:rPr>
        <w:t>de mise à disposition</w:t>
      </w:r>
      <w:r w:rsidR="0042259D" w:rsidRPr="00AF0BDB">
        <w:rPr>
          <w:rFonts w:ascii="Helvetica 55 Roman" w:hAnsi="Helvetica 55 Roman" w:cs="Arial"/>
          <w:sz w:val="20"/>
          <w:szCs w:val="20"/>
        </w:rPr>
        <w:t xml:space="preserve"> en </w:t>
      </w:r>
      <w:r w:rsidR="005973CA" w:rsidRPr="00AF0BDB">
        <w:rPr>
          <w:rFonts w:ascii="Helvetica 55 Roman" w:hAnsi="Helvetica 55 Roman" w:cs="Arial"/>
          <w:sz w:val="20"/>
          <w:szCs w:val="20"/>
        </w:rPr>
        <w:t>J</w:t>
      </w:r>
      <w:r w:rsidR="0042259D" w:rsidRPr="00AF0BDB">
        <w:rPr>
          <w:rFonts w:ascii="Helvetica 55 Roman" w:hAnsi="Helvetica 55 Roman" w:cs="Arial"/>
          <w:sz w:val="20"/>
          <w:szCs w:val="20"/>
        </w:rPr>
        <w:t xml:space="preserve">ours </w:t>
      </w:r>
      <w:r w:rsidR="00E71F3E" w:rsidRPr="00AF0BDB">
        <w:rPr>
          <w:rFonts w:ascii="Helvetica 55 Roman" w:hAnsi="Helvetica 55 Roman" w:cs="Arial"/>
          <w:sz w:val="20"/>
          <w:szCs w:val="20"/>
        </w:rPr>
        <w:t>o</w:t>
      </w:r>
      <w:r w:rsidR="0042259D" w:rsidRPr="00AF0BDB">
        <w:rPr>
          <w:rFonts w:ascii="Helvetica 55 Roman" w:hAnsi="Helvetica 55 Roman" w:cs="Arial"/>
          <w:sz w:val="20"/>
          <w:szCs w:val="20"/>
        </w:rPr>
        <w:t>uvrés</w:t>
      </w:r>
      <w:r w:rsidR="00C9242B" w:rsidRPr="00AF0BDB">
        <w:rPr>
          <w:rFonts w:ascii="Helvetica 55 Roman" w:hAnsi="Helvetica 55 Roman" w:cs="Arial"/>
          <w:sz w:val="20"/>
          <w:szCs w:val="20"/>
        </w:rPr>
        <w:t xml:space="preserve">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C9242B" w:rsidRPr="00AF0BDB">
        <w:rPr>
          <w:rFonts w:ascii="Helvetica 55 Roman" w:hAnsi="Helvetica 55 Roman" w:cs="Arial"/>
          <w:sz w:val="20"/>
          <w:szCs w:val="20"/>
        </w:rPr>
        <w:t>.</w:t>
      </w:r>
    </w:p>
    <w:p w:rsidR="00194A17" w:rsidRPr="00AF0BDB" w:rsidRDefault="00194A17" w:rsidP="003E58B0">
      <w:pPr>
        <w:pStyle w:val="Corpsdetexte"/>
        <w:spacing w:after="0"/>
        <w:ind w:left="720"/>
        <w:jc w:val="both"/>
        <w:rPr>
          <w:rFonts w:ascii="Helvetica 55 Roman" w:hAnsi="Helvetica 55 Roman" w:cs="Arial"/>
          <w:sz w:val="20"/>
          <w:szCs w:val="20"/>
        </w:rPr>
      </w:pPr>
    </w:p>
    <w:p w:rsidR="005F2E68" w:rsidRPr="00AF0BDB" w:rsidRDefault="005973CA" w:rsidP="00C9242B">
      <w:pPr>
        <w:jc w:val="both"/>
        <w:rPr>
          <w:rFonts w:ascii="Helvetica 55 Roman" w:hAnsi="Helvetica 55 Roman" w:cs="Arial"/>
          <w:sz w:val="20"/>
          <w:szCs w:val="20"/>
        </w:rPr>
      </w:pPr>
      <w:r w:rsidRPr="00AF0BDB">
        <w:rPr>
          <w:rFonts w:ascii="Helvetica 55 Roman" w:hAnsi="Helvetica 55 Roman" w:cs="Arial"/>
          <w:iCs/>
          <w:spacing w:val="2"/>
          <w:sz w:val="20"/>
          <w:szCs w:val="20"/>
        </w:rPr>
        <w:t>L</w:t>
      </w:r>
      <w:r w:rsidR="00B374ED" w:rsidRPr="00AF0BDB">
        <w:rPr>
          <w:rFonts w:ascii="Helvetica 55 Roman" w:hAnsi="Helvetica 55 Roman" w:cs="Arial"/>
          <w:iCs/>
          <w:spacing w:val="2"/>
          <w:sz w:val="20"/>
          <w:szCs w:val="20"/>
        </w:rPr>
        <w:t>e Réseau d'initiative publique</w:t>
      </w:r>
      <w:r w:rsidR="0042259D" w:rsidRPr="00AF0BDB">
        <w:rPr>
          <w:rFonts w:ascii="Helvetica 55 Roman" w:hAnsi="Helvetica 55 Roman" w:cs="Arial"/>
          <w:iCs/>
          <w:spacing w:val="2"/>
          <w:sz w:val="20"/>
          <w:szCs w:val="20"/>
        </w:rPr>
        <w:t xml:space="preserve"> </w:t>
      </w:r>
      <w:r w:rsidR="00AE2FBD" w:rsidRPr="00AF0BDB">
        <w:rPr>
          <w:rFonts w:ascii="Helvetica 55 Roman" w:hAnsi="Helvetica 55 Roman" w:cs="Arial"/>
          <w:sz w:val="20"/>
          <w:szCs w:val="20"/>
        </w:rPr>
        <w:t xml:space="preserve">s’engage à réaliser toute étude de faisabilité du Service dans un délai de </w:t>
      </w:r>
      <w:r w:rsidR="00B079C7" w:rsidRPr="00AF0BDB">
        <w:rPr>
          <w:rFonts w:ascii="Helvetica 55 Roman" w:hAnsi="Helvetica 55 Roman" w:cs="Arial"/>
          <w:sz w:val="20"/>
          <w:szCs w:val="20"/>
        </w:rPr>
        <w:t xml:space="preserve">trente </w:t>
      </w:r>
      <w:r w:rsidR="00AE2FBD" w:rsidRPr="00AF0BDB">
        <w:rPr>
          <w:rFonts w:ascii="Helvetica 55 Roman" w:hAnsi="Helvetica 55 Roman" w:cs="Arial"/>
          <w:sz w:val="20"/>
          <w:szCs w:val="20"/>
        </w:rPr>
        <w:t>(</w:t>
      </w:r>
      <w:r w:rsidR="00B079C7" w:rsidRPr="00AF0BDB">
        <w:rPr>
          <w:rFonts w:ascii="Helvetica 55 Roman" w:hAnsi="Helvetica 55 Roman" w:cs="Arial"/>
          <w:sz w:val="20"/>
          <w:szCs w:val="20"/>
        </w:rPr>
        <w:t>30</w:t>
      </w:r>
      <w:r w:rsidR="00AE2FBD" w:rsidRPr="00AF0BDB">
        <w:rPr>
          <w:rFonts w:ascii="Helvetica 55 Roman" w:hAnsi="Helvetica 55 Roman" w:cs="Arial"/>
          <w:sz w:val="20"/>
          <w:szCs w:val="20"/>
        </w:rPr>
        <w:t xml:space="preserve">) </w:t>
      </w:r>
      <w:r w:rsidRPr="00AF0BDB">
        <w:rPr>
          <w:rFonts w:ascii="Helvetica 55 Roman" w:hAnsi="Helvetica 55 Roman" w:cs="Arial"/>
          <w:sz w:val="20"/>
          <w:szCs w:val="20"/>
        </w:rPr>
        <w:t>J</w:t>
      </w:r>
      <w:r w:rsidR="00AE2FBD" w:rsidRPr="00AF0BDB">
        <w:rPr>
          <w:rFonts w:ascii="Helvetica 55 Roman" w:hAnsi="Helvetica 55 Roman" w:cs="Arial"/>
          <w:sz w:val="20"/>
          <w:szCs w:val="20"/>
        </w:rPr>
        <w:t xml:space="preserve">ours </w:t>
      </w:r>
      <w:r w:rsidR="003355E1" w:rsidRPr="00AF0BDB">
        <w:rPr>
          <w:rFonts w:ascii="Helvetica 55 Roman" w:hAnsi="Helvetica 55 Roman" w:cs="Arial"/>
          <w:sz w:val="20"/>
          <w:szCs w:val="20"/>
        </w:rPr>
        <w:t>o</w:t>
      </w:r>
      <w:r w:rsidR="00AE2FBD" w:rsidRPr="00AF0BDB">
        <w:rPr>
          <w:rFonts w:ascii="Helvetica 55 Roman" w:hAnsi="Helvetica 55 Roman" w:cs="Arial"/>
          <w:sz w:val="20"/>
          <w:szCs w:val="20"/>
        </w:rPr>
        <w:t>uvrés à compter de la date de l’accusé de réception de la commande d’étude de faisabilité complète, hors cas de Difficultés Exceptionnelles de Construction.</w:t>
      </w:r>
    </w:p>
    <w:p w:rsidR="00AE2FBD" w:rsidRPr="00AF0BDB" w:rsidRDefault="00AE2FBD" w:rsidP="00C9242B">
      <w:pPr>
        <w:jc w:val="both"/>
        <w:rPr>
          <w:rFonts w:ascii="Helvetica 55 Roman" w:hAnsi="Helvetica 55 Roman" w:cs="Arial"/>
          <w:sz w:val="20"/>
          <w:szCs w:val="20"/>
        </w:rPr>
      </w:pPr>
    </w:p>
    <w:p w:rsidR="00C9242B" w:rsidRPr="00AF0BDB" w:rsidRDefault="00C9242B" w:rsidP="00C9242B">
      <w:pPr>
        <w:jc w:val="both"/>
        <w:rPr>
          <w:rFonts w:ascii="Helvetica 55 Roman" w:hAnsi="Helvetica 55 Roman" w:cs="Arial"/>
          <w:sz w:val="20"/>
          <w:szCs w:val="20"/>
        </w:rPr>
      </w:pPr>
      <w:r w:rsidRPr="00AF0BDB">
        <w:rPr>
          <w:rFonts w:ascii="Helvetica 55 Roman" w:hAnsi="Helvetica 55 Roman" w:cs="Arial"/>
          <w:sz w:val="20"/>
          <w:szCs w:val="20"/>
        </w:rPr>
        <w:t>Le retour d’étude de faisabilité est envoyé par courrier électronique au guichet unique point de contact de l’Usager tel que décrit à l’article</w:t>
      </w:r>
      <w:r w:rsidR="00812DD7" w:rsidRPr="00AF0BDB">
        <w:rPr>
          <w:rFonts w:ascii="Helvetica 55 Roman" w:hAnsi="Helvetica 55 Roman" w:cs="Arial"/>
          <w:sz w:val="20"/>
          <w:szCs w:val="20"/>
        </w:rPr>
        <w:t xml:space="preserve"> </w:t>
      </w:r>
      <w:r w:rsidR="004D0CC6" w:rsidRPr="00AF0BDB">
        <w:rPr>
          <w:rFonts w:ascii="Helvetica 55 Roman" w:hAnsi="Helvetica 55 Roman" w:cs="Arial"/>
          <w:sz w:val="20"/>
          <w:szCs w:val="20"/>
        </w:rPr>
        <w:fldChar w:fldCharType="begin"/>
      </w:r>
      <w:r w:rsidR="004D0CC6" w:rsidRPr="00AF0BDB">
        <w:rPr>
          <w:rFonts w:ascii="Helvetica 55 Roman" w:hAnsi="Helvetica 55 Roman" w:cs="Arial"/>
          <w:sz w:val="20"/>
          <w:szCs w:val="20"/>
        </w:rPr>
        <w:instrText xml:space="preserve"> REF _Ref294535811 \r \h </w:instrText>
      </w:r>
      <w:r w:rsidR="00784789" w:rsidRPr="00AF0BDB">
        <w:rPr>
          <w:rFonts w:ascii="Helvetica 55 Roman" w:hAnsi="Helvetica 55 Roman" w:cs="Arial"/>
          <w:sz w:val="20"/>
          <w:szCs w:val="20"/>
        </w:rPr>
        <w:instrText xml:space="preserve"> \* MERGEFORMAT </w:instrText>
      </w:r>
      <w:r w:rsidR="004D0CC6" w:rsidRPr="00AF0BDB">
        <w:rPr>
          <w:rFonts w:ascii="Helvetica 55 Roman" w:hAnsi="Helvetica 55 Roman" w:cs="Arial"/>
          <w:sz w:val="20"/>
          <w:szCs w:val="20"/>
        </w:rPr>
      </w:r>
      <w:r w:rsidR="004D0CC6"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6.1</w:t>
      </w:r>
      <w:r w:rsidR="004D0CC6" w:rsidRPr="00AF0BDB">
        <w:rPr>
          <w:rFonts w:ascii="Helvetica 55 Roman" w:hAnsi="Helvetica 55 Roman" w:cs="Arial"/>
          <w:sz w:val="20"/>
          <w:szCs w:val="20"/>
        </w:rPr>
        <w:fldChar w:fldCharType="end"/>
      </w:r>
      <w:r w:rsidR="00747286" w:rsidRPr="00AF0BDB">
        <w:rPr>
          <w:rFonts w:ascii="Helvetica 55 Roman" w:hAnsi="Helvetica 55 Roman" w:cs="Arial"/>
          <w:sz w:val="20"/>
          <w:szCs w:val="20"/>
        </w:rPr>
        <w:t>.</w:t>
      </w:r>
    </w:p>
    <w:p w:rsidR="00E93423" w:rsidRPr="00AF0BDB" w:rsidRDefault="00E93423" w:rsidP="00C9242B">
      <w:pPr>
        <w:jc w:val="both"/>
        <w:rPr>
          <w:rFonts w:ascii="Helvetica 55 Roman" w:hAnsi="Helvetica 55 Roman" w:cs="Arial"/>
          <w:sz w:val="20"/>
          <w:szCs w:val="20"/>
        </w:rPr>
      </w:pPr>
    </w:p>
    <w:p w:rsidR="00E93423" w:rsidRPr="00AF0BDB" w:rsidRDefault="00AF0BDB" w:rsidP="00E93423">
      <w:pPr>
        <w:pStyle w:val="Corpsdetexte"/>
        <w:tabs>
          <w:tab w:val="num" w:pos="1276"/>
        </w:tabs>
        <w:spacing w:after="0"/>
        <w:jc w:val="both"/>
        <w:rPr>
          <w:rFonts w:ascii="Helvetica 55 Roman" w:hAnsi="Helvetica 55 Roman" w:cs="Arial"/>
          <w:sz w:val="20"/>
          <w:szCs w:val="20"/>
        </w:rPr>
      </w:pPr>
      <w:r>
        <w:rPr>
          <w:rFonts w:ascii="Helvetica 55 Roman" w:hAnsi="Helvetica 55 Roman" w:cs="Arial"/>
          <w:iCs/>
          <w:spacing w:val="2"/>
          <w:sz w:val="20"/>
          <w:szCs w:val="20"/>
        </w:rPr>
        <w:t>YANA FIBRE</w:t>
      </w:r>
      <w:r w:rsidR="00E93423" w:rsidRPr="00AF0BDB">
        <w:rPr>
          <w:rFonts w:ascii="Helvetica 55 Roman" w:hAnsi="Helvetica 55 Roman" w:cs="Arial"/>
          <w:sz w:val="20"/>
          <w:szCs w:val="20"/>
        </w:rPr>
        <w:t xml:space="preserve"> s’engage à réserver, au bénéfice de l’Usager,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E93423" w:rsidRPr="00AF0BDB">
        <w:rPr>
          <w:rFonts w:ascii="Helvetica 55 Roman" w:hAnsi="Helvetica 55 Roman" w:cs="Arial"/>
          <w:sz w:val="20"/>
          <w:szCs w:val="20"/>
        </w:rPr>
        <w:t xml:space="preserve"> ayant fait l’objet d’un retour d’étude de faisabilité positif, pendant un (1) mois calendaire à compter de la date du courrier électronique de retour d’étude. Au-delà de cette durée, en l’absence de commande ferme par l’Usager </w:t>
      </w:r>
      <w:r w:rsidR="00E93423" w:rsidRPr="00AF0BDB">
        <w:rPr>
          <w:rFonts w:ascii="Helvetica 55 Roman" w:hAnsi="Helvetica 55 Roman" w:cs="Arial"/>
          <w:sz w:val="20"/>
          <w:szCs w:val="20"/>
        </w:rPr>
        <w:lastRenderedPageBreak/>
        <w:t xml:space="preserve">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E93423" w:rsidRPr="00AF0BDB">
        <w:rPr>
          <w:rFonts w:ascii="Helvetica 55 Roman" w:hAnsi="Helvetica 55 Roman" w:cs="Arial"/>
          <w:sz w:val="20"/>
          <w:szCs w:val="20"/>
        </w:rPr>
        <w:t xml:space="preserve"> ainsi réservée, </w:t>
      </w:r>
      <w:r>
        <w:rPr>
          <w:rFonts w:ascii="Helvetica 55 Roman" w:hAnsi="Helvetica 55 Roman" w:cs="Arial"/>
          <w:iCs/>
          <w:spacing w:val="2"/>
          <w:sz w:val="20"/>
          <w:szCs w:val="20"/>
        </w:rPr>
        <w:t>YANA FIBRE</w:t>
      </w:r>
      <w:r w:rsidR="00E93423" w:rsidRPr="00AF0BDB">
        <w:rPr>
          <w:rFonts w:ascii="Helvetica 55 Roman" w:hAnsi="Helvetica 55 Roman" w:cs="Arial"/>
          <w:sz w:val="20"/>
          <w:szCs w:val="20"/>
        </w:rPr>
        <w:t xml:space="preserve"> ne sera plus tenu de réserver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E93423" w:rsidRPr="00AF0BDB">
        <w:rPr>
          <w:rFonts w:ascii="Helvetica 55 Roman" w:hAnsi="Helvetica 55 Roman" w:cs="Arial"/>
          <w:sz w:val="20"/>
          <w:szCs w:val="20"/>
        </w:rPr>
        <w:t xml:space="preserve"> objet de l’étude de faisabilité et pourra l’affecter librement à d’autres besoins.</w:t>
      </w:r>
      <w:r w:rsidR="00E54CE1" w:rsidRPr="00AF0BDB">
        <w:rPr>
          <w:rFonts w:ascii="Helvetica 55 Roman" w:hAnsi="Helvetica 55 Roman" w:cs="Arial"/>
          <w:sz w:val="20"/>
          <w:szCs w:val="20"/>
        </w:rPr>
        <w:t xml:space="preserve"> </w:t>
      </w:r>
    </w:p>
    <w:p w:rsidR="00A84875" w:rsidRPr="00AF0BDB" w:rsidRDefault="00A84875" w:rsidP="00F6415B">
      <w:pPr>
        <w:jc w:val="both"/>
        <w:rPr>
          <w:rFonts w:ascii="Helvetica 55 Roman" w:hAnsi="Helvetica 55 Roman" w:cs="Arial"/>
          <w:sz w:val="20"/>
          <w:szCs w:val="20"/>
        </w:rPr>
      </w:pPr>
    </w:p>
    <w:p w:rsidR="002E7B13" w:rsidRPr="00AF0BDB" w:rsidRDefault="002E7B13" w:rsidP="00A34BAD">
      <w:pPr>
        <w:pStyle w:val="Titre2"/>
        <w:rPr>
          <w:rFonts w:ascii="Helvetica 55 Roman" w:hAnsi="Helvetica 55 Roman"/>
          <w:b w:val="0"/>
          <w:i w:val="0"/>
        </w:rPr>
      </w:pPr>
      <w:bookmarkStart w:id="55" w:name="_Ref294537338"/>
      <w:bookmarkStart w:id="56" w:name="_Ref294604834"/>
      <w:bookmarkStart w:id="57" w:name="_Toc297392640"/>
      <w:bookmarkStart w:id="58" w:name="_Toc299037398"/>
      <w:bookmarkStart w:id="59" w:name="_Toc77057440"/>
      <w:r w:rsidRPr="00AF0BDB">
        <w:rPr>
          <w:rFonts w:ascii="Helvetica 55 Roman" w:hAnsi="Helvetica 55 Roman"/>
          <w:b w:val="0"/>
          <w:i w:val="0"/>
        </w:rPr>
        <w:t>– Commande ferme de l’Usager</w:t>
      </w:r>
      <w:bookmarkEnd w:id="55"/>
      <w:bookmarkEnd w:id="56"/>
      <w:bookmarkEnd w:id="57"/>
      <w:bookmarkEnd w:id="58"/>
      <w:bookmarkEnd w:id="59"/>
    </w:p>
    <w:p w:rsidR="002E7B13" w:rsidRPr="00AF0BDB" w:rsidRDefault="002E7B13" w:rsidP="002E7B13">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Toute commande ferme incomplète ou non conforme au modèle de bon de commande figurant en annexe 3 du Contrat sera automatiquement rejetée par</w:t>
      </w:r>
      <w:r w:rsidR="006B292B" w:rsidRPr="00AF0BDB">
        <w:rPr>
          <w:rFonts w:ascii="Helvetica 55 Roman" w:hAnsi="Helvetica 55 Roman" w:cs="Arial"/>
          <w:iCs/>
          <w:spacing w:val="2"/>
          <w:sz w:val="20"/>
          <w:szCs w:val="20"/>
        </w:rPr>
        <w:t xml:space="preserve"> </w:t>
      </w:r>
      <w:r w:rsidR="00AF0BDB">
        <w:rPr>
          <w:rFonts w:ascii="Helvetica 55 Roman" w:hAnsi="Helvetica 55 Roman" w:cs="Arial"/>
          <w:iCs/>
          <w:spacing w:val="2"/>
          <w:sz w:val="20"/>
          <w:szCs w:val="20"/>
        </w:rPr>
        <w:t>YANA FIBRE</w:t>
      </w:r>
      <w:r w:rsidRPr="00AF0BDB">
        <w:rPr>
          <w:rFonts w:ascii="Helvetica 55 Roman" w:hAnsi="Helvetica 55 Roman" w:cs="Arial"/>
          <w:sz w:val="20"/>
          <w:szCs w:val="20"/>
        </w:rPr>
        <w:t xml:space="preserve"> sans frais pour l’Usager.</w:t>
      </w:r>
    </w:p>
    <w:p w:rsidR="005029A7" w:rsidRPr="00AF0BDB" w:rsidRDefault="005029A7" w:rsidP="00DF5FF6">
      <w:pPr>
        <w:pStyle w:val="Texte"/>
      </w:pPr>
      <w:r w:rsidRPr="00AF0BDB">
        <w:rPr>
          <w:bCs/>
        </w:rPr>
        <w:t xml:space="preserve">L’Usager peut adresser des commandes fermes, pendant toute la durée de réservation définie à l’article </w:t>
      </w:r>
      <w:r w:rsidR="004D0CC6" w:rsidRPr="00AF0BDB">
        <w:rPr>
          <w:bCs/>
        </w:rPr>
        <w:fldChar w:fldCharType="begin"/>
      </w:r>
      <w:r w:rsidR="004D0CC6" w:rsidRPr="00AF0BDB">
        <w:rPr>
          <w:bCs/>
        </w:rPr>
        <w:instrText xml:space="preserve"> REF _Ref14381615 \r \h </w:instrText>
      </w:r>
      <w:r w:rsidR="00784789" w:rsidRPr="00AF0BDB">
        <w:rPr>
          <w:bCs/>
        </w:rPr>
        <w:instrText xml:space="preserve"> \* MERGEFORMAT </w:instrText>
      </w:r>
      <w:r w:rsidR="004D0CC6" w:rsidRPr="00AF0BDB">
        <w:rPr>
          <w:bCs/>
        </w:rPr>
      </w:r>
      <w:r w:rsidR="004D0CC6" w:rsidRPr="00AF0BDB">
        <w:rPr>
          <w:bCs/>
        </w:rPr>
        <w:fldChar w:fldCharType="separate"/>
      </w:r>
      <w:r w:rsidR="0050221C" w:rsidRPr="00AF0BDB">
        <w:rPr>
          <w:bCs/>
        </w:rPr>
        <w:t>6.3</w:t>
      </w:r>
      <w:r w:rsidR="004D0CC6" w:rsidRPr="00AF0BDB">
        <w:rPr>
          <w:bCs/>
        </w:rPr>
        <w:fldChar w:fldCharType="end"/>
      </w:r>
      <w:r w:rsidR="001B1288" w:rsidRPr="00AF0BDB">
        <w:rPr>
          <w:bCs/>
        </w:rPr>
        <w:t xml:space="preserve"> </w:t>
      </w:r>
      <w:r w:rsidRPr="00AF0BDB">
        <w:rPr>
          <w:bCs/>
        </w:rPr>
        <w:t>par</w:t>
      </w:r>
      <w:r w:rsidRPr="00AF0BDB">
        <w:t xml:space="preserve"> bon de commande à </w:t>
      </w:r>
      <w:r w:rsidR="00AF0BDB" w:rsidRPr="00AF0BDB">
        <w:t>YANA FIBRE</w:t>
      </w:r>
      <w:r w:rsidRPr="00AF0BDB">
        <w:t xml:space="preserve"> via l’Espace Opérateur de </w:t>
      </w:r>
      <w:r w:rsidR="00AF0BDB" w:rsidRPr="00AF0BDB">
        <w:t>YANA FIBRE</w:t>
      </w:r>
      <w:r w:rsidRPr="00AF0BDB">
        <w:t xml:space="preserve"> ou, en cas d’indisponibilité de l’Espace Opérateur</w:t>
      </w:r>
      <w:r w:rsidR="000E4059" w:rsidRPr="00AF0BDB">
        <w:t xml:space="preserve"> de </w:t>
      </w:r>
      <w:r w:rsidR="00AF0BDB" w:rsidRPr="00AF0BDB">
        <w:t>YANA FIBRE</w:t>
      </w:r>
      <w:r w:rsidR="000E4059" w:rsidRPr="00AF0BDB">
        <w:t xml:space="preserve"> </w:t>
      </w:r>
      <w:r w:rsidRPr="00AF0BDB">
        <w:rPr>
          <w:bCs/>
        </w:rPr>
        <w:t xml:space="preserve">au moyen du bon de commande dont le modèle est joint </w:t>
      </w:r>
      <w:r w:rsidRPr="00AF0BDB">
        <w:t xml:space="preserve">en annexe </w:t>
      </w:r>
      <w:r w:rsidRPr="00AF0BDB">
        <w:rPr>
          <w:bCs/>
        </w:rPr>
        <w:t xml:space="preserve">3 du  Contrat, par courrier électronique au guichet de traitement des commandes de </w:t>
      </w:r>
      <w:r w:rsidR="00AF0BDB" w:rsidRPr="00AF0BDB">
        <w:rPr>
          <w:bCs/>
        </w:rPr>
        <w:t>YANA FIBRE</w:t>
      </w:r>
      <w:r w:rsidRPr="00AF0BDB">
        <w:t>.</w:t>
      </w:r>
    </w:p>
    <w:p w:rsidR="005029A7" w:rsidRPr="00AF0BDB" w:rsidRDefault="005029A7" w:rsidP="005029A7">
      <w:pPr>
        <w:autoSpaceDE w:val="0"/>
        <w:autoSpaceDN w:val="0"/>
        <w:adjustRightInd w:val="0"/>
        <w:jc w:val="both"/>
        <w:rPr>
          <w:rFonts w:ascii="Helvetica 55 Roman" w:hAnsi="Helvetica 55 Roman" w:cs="Arial"/>
          <w:sz w:val="20"/>
          <w:szCs w:val="20"/>
        </w:rPr>
      </w:pPr>
    </w:p>
    <w:p w:rsidR="005029A7" w:rsidRPr="00AF0BDB" w:rsidRDefault="005029A7" w:rsidP="005029A7">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Les conditions de mise à disposition de la FOP point à point sont celles précisées dans le retour d’étude de faisabilité ou dans le retour d’étude technique préalable. Le passage de commande ferme par l’Usager vaut accord</w:t>
      </w:r>
      <w:r w:rsidR="00B904BA" w:rsidRPr="00AF0BDB">
        <w:rPr>
          <w:rFonts w:ascii="Helvetica 55 Roman" w:hAnsi="Helvetica 55 Roman" w:cs="Arial"/>
          <w:sz w:val="20"/>
          <w:szCs w:val="20"/>
        </w:rPr>
        <w:t xml:space="preserve"> sur</w:t>
      </w:r>
      <w:r w:rsidRPr="00AF0BDB">
        <w:rPr>
          <w:rFonts w:ascii="Helvetica 55 Roman" w:hAnsi="Helvetica 55 Roman" w:cs="Arial"/>
          <w:sz w:val="20"/>
          <w:szCs w:val="20"/>
        </w:rPr>
        <w:t xml:space="preserve"> lesdites conditions.</w:t>
      </w:r>
    </w:p>
    <w:p w:rsidR="005029A7" w:rsidRPr="00AF0BDB" w:rsidRDefault="005029A7" w:rsidP="005029A7">
      <w:pPr>
        <w:autoSpaceDE w:val="0"/>
        <w:autoSpaceDN w:val="0"/>
        <w:adjustRightInd w:val="0"/>
        <w:jc w:val="both"/>
        <w:rPr>
          <w:rFonts w:ascii="Helvetica 55 Roman" w:hAnsi="Helvetica 55 Roman" w:cs="Arial"/>
          <w:sz w:val="20"/>
          <w:szCs w:val="20"/>
        </w:rPr>
      </w:pPr>
    </w:p>
    <w:p w:rsidR="005029A7" w:rsidRPr="00AF0BDB" w:rsidRDefault="005029A7" w:rsidP="005029A7">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se réserve le droit de facturer à l’Usager, dans les conditions de</w:t>
      </w:r>
      <w:r w:rsidR="006431CF" w:rsidRPr="00AF0BDB">
        <w:rPr>
          <w:rFonts w:ascii="Helvetica 55 Roman" w:hAnsi="Helvetica 55 Roman" w:cs="Arial"/>
          <w:sz w:val="20"/>
          <w:szCs w:val="20"/>
        </w:rPr>
        <w:t xml:space="preserve"> </w:t>
      </w:r>
      <w:r w:rsidR="006431CF" w:rsidRPr="00AF0BDB">
        <w:rPr>
          <w:rFonts w:ascii="Helvetica 55 Roman" w:hAnsi="Helvetica 55 Roman" w:cs="Arial"/>
          <w:sz w:val="20"/>
          <w:szCs w:val="20"/>
        </w:rPr>
        <w:fldChar w:fldCharType="begin"/>
      </w:r>
      <w:r w:rsidR="006431CF" w:rsidRPr="00AF0BDB">
        <w:rPr>
          <w:rFonts w:ascii="Helvetica 55 Roman" w:hAnsi="Helvetica 55 Roman" w:cs="Arial"/>
          <w:sz w:val="20"/>
          <w:szCs w:val="20"/>
        </w:rPr>
        <w:instrText xml:space="preserve"> REF _Ref294536933 \r \h </w:instrText>
      </w:r>
      <w:r w:rsidR="00784789" w:rsidRPr="00AF0BDB">
        <w:rPr>
          <w:rFonts w:ascii="Helvetica 55 Roman" w:hAnsi="Helvetica 55 Roman" w:cs="Arial"/>
          <w:sz w:val="20"/>
          <w:szCs w:val="20"/>
        </w:rPr>
        <w:instrText xml:space="preserve"> \* MERGEFORMAT </w:instrText>
      </w:r>
      <w:r w:rsidR="006431CF" w:rsidRPr="00AF0BDB">
        <w:rPr>
          <w:rFonts w:ascii="Helvetica 55 Roman" w:hAnsi="Helvetica 55 Roman" w:cs="Arial"/>
          <w:sz w:val="20"/>
          <w:szCs w:val="20"/>
        </w:rPr>
      </w:r>
      <w:r w:rsidR="006431C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11</w:t>
      </w:r>
      <w:r w:rsidR="006431CF" w:rsidRPr="00AF0BDB">
        <w:rPr>
          <w:rFonts w:ascii="Helvetica 55 Roman" w:hAnsi="Helvetica 55 Roman" w:cs="Arial"/>
          <w:sz w:val="20"/>
          <w:szCs w:val="20"/>
        </w:rPr>
        <w:fldChar w:fldCharType="end"/>
      </w:r>
      <w:r w:rsidR="001B1288" w:rsidRPr="00AF0BDB">
        <w:rPr>
          <w:rFonts w:ascii="Helvetica 55 Roman" w:hAnsi="Helvetica 55 Roman" w:cs="Arial"/>
          <w:sz w:val="20"/>
          <w:szCs w:val="20"/>
        </w:rPr>
        <w:t xml:space="preserve"> </w:t>
      </w:r>
      <w:r w:rsidRPr="00AF0BDB">
        <w:rPr>
          <w:rFonts w:ascii="Helvetica 55 Roman" w:hAnsi="Helvetica 55 Roman" w:cs="Arial"/>
          <w:sz w:val="20"/>
          <w:szCs w:val="20"/>
        </w:rPr>
        <w:t>du Contrat, toute commande d’étude de faisabilité ayant un retour positif et non suivie d’une commande ferme dans un délai d’un (1) mois calendaire à compter de la date de retour d’étude de faisabilité.</w:t>
      </w:r>
    </w:p>
    <w:p w:rsidR="005029A7" w:rsidRPr="00AF0BDB" w:rsidRDefault="005029A7" w:rsidP="005029A7">
      <w:pPr>
        <w:autoSpaceDE w:val="0"/>
        <w:autoSpaceDN w:val="0"/>
        <w:adjustRightInd w:val="0"/>
        <w:jc w:val="both"/>
        <w:rPr>
          <w:rFonts w:ascii="Helvetica 55 Roman" w:hAnsi="Helvetica 55 Roman" w:cs="Arial"/>
          <w:sz w:val="20"/>
          <w:szCs w:val="20"/>
        </w:rPr>
      </w:pPr>
    </w:p>
    <w:p w:rsidR="00DC312B" w:rsidRPr="00AF0BDB" w:rsidRDefault="00DC312B" w:rsidP="005029A7">
      <w:pPr>
        <w:autoSpaceDE w:val="0"/>
        <w:autoSpaceDN w:val="0"/>
        <w:adjustRightInd w:val="0"/>
        <w:jc w:val="both"/>
        <w:rPr>
          <w:rFonts w:ascii="Helvetica 55 Roman" w:hAnsi="Helvetica 55 Roman" w:cs="Arial"/>
          <w:sz w:val="20"/>
          <w:szCs w:val="20"/>
        </w:rPr>
      </w:pPr>
    </w:p>
    <w:p w:rsidR="00EE649B" w:rsidRPr="00AF0BDB" w:rsidRDefault="00EE649B" w:rsidP="00A34BAD">
      <w:pPr>
        <w:pStyle w:val="Titre2"/>
        <w:rPr>
          <w:rFonts w:ascii="Helvetica 55 Roman" w:hAnsi="Helvetica 55 Roman"/>
          <w:b w:val="0"/>
          <w:i w:val="0"/>
        </w:rPr>
      </w:pPr>
      <w:bookmarkStart w:id="60" w:name="_Toc14774192"/>
      <w:bookmarkStart w:id="61" w:name="_Toc14774194"/>
      <w:bookmarkStart w:id="62" w:name="_Toc14774196"/>
      <w:bookmarkStart w:id="63" w:name="_Toc14774197"/>
      <w:bookmarkStart w:id="64" w:name="_Toc14774198"/>
      <w:bookmarkStart w:id="65" w:name="_Ref294535469"/>
      <w:bookmarkStart w:id="66" w:name="_Ref294536249"/>
      <w:bookmarkStart w:id="67" w:name="_Ref294604587"/>
      <w:bookmarkStart w:id="68" w:name="_Toc297392641"/>
      <w:bookmarkStart w:id="69" w:name="_Toc299037399"/>
      <w:bookmarkStart w:id="70" w:name="_Toc77057441"/>
      <w:bookmarkEnd w:id="60"/>
      <w:bookmarkEnd w:id="61"/>
      <w:bookmarkEnd w:id="62"/>
      <w:bookmarkEnd w:id="63"/>
      <w:bookmarkEnd w:id="64"/>
      <w:r w:rsidRPr="00AF0BDB">
        <w:rPr>
          <w:rFonts w:ascii="Helvetica 55 Roman" w:hAnsi="Helvetica 55 Roman"/>
          <w:b w:val="0"/>
          <w:i w:val="0"/>
        </w:rPr>
        <w:t xml:space="preserve">– Mise à disposition </w:t>
      </w:r>
      <w:r w:rsidR="007A5CB0" w:rsidRPr="00AF0BDB">
        <w:rPr>
          <w:rFonts w:ascii="Helvetica 55 Roman" w:hAnsi="Helvetica 55 Roman"/>
          <w:b w:val="0"/>
          <w:i w:val="0"/>
        </w:rPr>
        <w:t>et réception du Service</w:t>
      </w:r>
      <w:bookmarkEnd w:id="65"/>
      <w:bookmarkEnd w:id="66"/>
      <w:bookmarkEnd w:id="67"/>
      <w:bookmarkEnd w:id="68"/>
      <w:bookmarkEnd w:id="69"/>
      <w:bookmarkEnd w:id="70"/>
    </w:p>
    <w:p w:rsidR="007A5CB0" w:rsidRPr="00AF0BDB" w:rsidRDefault="007A5CB0" w:rsidP="007A5CB0">
      <w:pPr>
        <w:pStyle w:val="Titre3"/>
        <w:ind w:left="851"/>
        <w:rPr>
          <w:rFonts w:ascii="Helvetica 55 Roman" w:hAnsi="Helvetica 55 Roman"/>
          <w:b w:val="0"/>
          <w:sz w:val="24"/>
          <w:szCs w:val="24"/>
        </w:rPr>
      </w:pPr>
      <w:bookmarkStart w:id="71" w:name="_Toc14189509"/>
      <w:bookmarkStart w:id="72" w:name="_Ref14388426"/>
      <w:bookmarkStart w:id="73" w:name="_Toc77057442"/>
      <w:r w:rsidRPr="00AF0BDB">
        <w:rPr>
          <w:rFonts w:ascii="Helvetica 55 Roman" w:hAnsi="Helvetica 55 Roman"/>
          <w:b w:val="0"/>
          <w:sz w:val="24"/>
          <w:szCs w:val="24"/>
        </w:rPr>
        <w:t>– Mise à disposition de la FOP point à point</w:t>
      </w:r>
      <w:bookmarkEnd w:id="71"/>
      <w:bookmarkEnd w:id="72"/>
      <w:bookmarkEnd w:id="73"/>
    </w:p>
    <w:p w:rsidR="007A5CB0" w:rsidRPr="00AF0BDB" w:rsidRDefault="007A5CB0" w:rsidP="004B14CB">
      <w:pPr>
        <w:jc w:val="both"/>
        <w:rPr>
          <w:rFonts w:ascii="Helvetica 55 Roman" w:hAnsi="Helvetica 55 Roman" w:cs="Arial"/>
          <w:sz w:val="20"/>
          <w:szCs w:val="20"/>
        </w:rPr>
      </w:pPr>
    </w:p>
    <w:p w:rsidR="004B14CB" w:rsidRPr="00AF0BDB" w:rsidRDefault="004B14CB" w:rsidP="004B14CB">
      <w:pPr>
        <w:jc w:val="both"/>
        <w:rPr>
          <w:rFonts w:ascii="Helvetica 55 Roman" w:hAnsi="Helvetica 55 Roman" w:cs="Arial"/>
          <w:sz w:val="20"/>
          <w:szCs w:val="20"/>
        </w:rPr>
      </w:pPr>
      <w:r w:rsidRPr="00AF0BDB">
        <w:rPr>
          <w:rFonts w:ascii="Helvetica 55 Roman" w:hAnsi="Helvetica 55 Roman" w:cs="Arial"/>
          <w:sz w:val="20"/>
          <w:szCs w:val="20"/>
        </w:rPr>
        <w:t xml:space="preserve">La date </w:t>
      </w:r>
      <w:r w:rsidR="005F59F2" w:rsidRPr="00AF0BDB">
        <w:rPr>
          <w:rFonts w:ascii="Helvetica 55 Roman" w:hAnsi="Helvetica 55 Roman" w:cs="Arial"/>
          <w:sz w:val="20"/>
          <w:szCs w:val="20"/>
        </w:rPr>
        <w:t>d’accusé de</w:t>
      </w:r>
      <w:r w:rsidRPr="00AF0BDB">
        <w:rPr>
          <w:rFonts w:ascii="Helvetica 55 Roman" w:hAnsi="Helvetica 55 Roman" w:cs="Arial"/>
          <w:sz w:val="20"/>
          <w:szCs w:val="20"/>
        </w:rPr>
        <w:t xml:space="preserve"> réception du bon de commande ferme par </w:t>
      </w:r>
      <w:r w:rsidR="00AF0BDB">
        <w:rPr>
          <w:rFonts w:ascii="Helvetica 55 Roman" w:hAnsi="Helvetica 55 Roman" w:cs="Arial"/>
          <w:sz w:val="20"/>
          <w:szCs w:val="20"/>
        </w:rPr>
        <w:t>YANA FIBRE</w:t>
      </w:r>
      <w:r w:rsidRPr="00AF0BDB">
        <w:rPr>
          <w:rFonts w:ascii="Helvetica 55 Roman" w:hAnsi="Helvetica 55 Roman" w:cs="Arial"/>
          <w:sz w:val="20"/>
          <w:szCs w:val="20"/>
        </w:rPr>
        <w:t xml:space="preserve"> augmentée du délai de mise à disposition du Service prévu dans l’étude de faisabilité donne la date convenue de mise à disposition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w:t>
      </w:r>
    </w:p>
    <w:p w:rsidR="004B14CB" w:rsidRPr="00AF0BDB" w:rsidRDefault="004B14CB" w:rsidP="0034031C">
      <w:pPr>
        <w:pStyle w:val="Texte"/>
        <w:spacing w:before="0"/>
      </w:pPr>
    </w:p>
    <w:p w:rsidR="000E4059" w:rsidRPr="00AF0BDB" w:rsidRDefault="00BE218E" w:rsidP="000E4059">
      <w:pPr>
        <w:jc w:val="both"/>
        <w:rPr>
          <w:rFonts w:ascii="Helvetica 55 Roman" w:hAnsi="Helvetica 55 Roman" w:cs="Arial"/>
          <w:sz w:val="20"/>
          <w:szCs w:val="20"/>
        </w:rPr>
      </w:pPr>
      <w:r w:rsidRPr="00AF0BDB">
        <w:rPr>
          <w:rFonts w:ascii="Helvetica 55 Roman" w:hAnsi="Helvetica 55 Roman" w:cs="Arial"/>
          <w:sz w:val="20"/>
          <w:szCs w:val="20"/>
        </w:rPr>
        <w:t>L</w:t>
      </w:r>
      <w:r w:rsidR="00EE649B" w:rsidRPr="00AF0BDB">
        <w:rPr>
          <w:rFonts w:ascii="Helvetica 55 Roman" w:hAnsi="Helvetica 55 Roman" w:cs="Arial"/>
          <w:sz w:val="20"/>
          <w:szCs w:val="20"/>
        </w:rPr>
        <w:t xml:space="preserve">e délai maximal de mise à disposition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B079C7" w:rsidRPr="00AF0BDB">
        <w:rPr>
          <w:rFonts w:ascii="Helvetica 55 Roman" w:hAnsi="Helvetica 55 Roman" w:cs="Arial"/>
          <w:sz w:val="20"/>
          <w:szCs w:val="20"/>
        </w:rPr>
        <w:t xml:space="preserve"> est</w:t>
      </w:r>
      <w:r w:rsidR="00B97813" w:rsidRPr="00AF0BDB">
        <w:rPr>
          <w:rFonts w:ascii="Helvetica 55 Roman" w:hAnsi="Helvetica 55 Roman" w:cs="Arial"/>
          <w:sz w:val="20"/>
          <w:szCs w:val="20"/>
        </w:rPr>
        <w:t xml:space="preserve">  précisé dans le retour d’étude de faisabilité</w:t>
      </w:r>
      <w:r w:rsidR="00B904BA" w:rsidRPr="00AF0BDB">
        <w:rPr>
          <w:rFonts w:ascii="Helvetica 55 Roman" w:hAnsi="Helvetica 55 Roman" w:cs="Arial"/>
          <w:sz w:val="20"/>
          <w:szCs w:val="20"/>
        </w:rPr>
        <w:t>. A</w:t>
      </w:r>
      <w:r w:rsidR="00A97AA8" w:rsidRPr="00AF0BDB">
        <w:rPr>
          <w:rFonts w:ascii="Helvetica 55 Roman" w:hAnsi="Helvetica 55 Roman" w:cs="Arial"/>
          <w:sz w:val="20"/>
          <w:szCs w:val="20"/>
        </w:rPr>
        <w:t xml:space="preserve"> défaut, il est</w:t>
      </w:r>
      <w:r w:rsidR="00B079C7" w:rsidRPr="00AF0BDB">
        <w:rPr>
          <w:rFonts w:ascii="Helvetica 55 Roman" w:hAnsi="Helvetica 55 Roman" w:cs="Arial"/>
          <w:sz w:val="20"/>
          <w:szCs w:val="20"/>
        </w:rPr>
        <w:t xml:space="preserve"> au maximum de </w:t>
      </w:r>
      <w:r w:rsidR="004D39DB" w:rsidRPr="00AF0BDB">
        <w:rPr>
          <w:rFonts w:ascii="Helvetica 55 Roman" w:hAnsi="Helvetica 55 Roman" w:cs="Arial"/>
          <w:sz w:val="20"/>
          <w:szCs w:val="20"/>
        </w:rPr>
        <w:t>quarante</w:t>
      </w:r>
      <w:r w:rsidR="005E093B" w:rsidRPr="00AF0BDB">
        <w:rPr>
          <w:rFonts w:ascii="Helvetica 55 Roman" w:hAnsi="Helvetica 55 Roman" w:cs="Arial"/>
          <w:sz w:val="20"/>
          <w:szCs w:val="20"/>
        </w:rPr>
        <w:t xml:space="preserve"> (40)</w:t>
      </w:r>
      <w:r w:rsidR="004D39DB" w:rsidRPr="00AF0BDB">
        <w:rPr>
          <w:rFonts w:ascii="Helvetica 55 Roman" w:hAnsi="Helvetica 55 Roman" w:cs="Arial"/>
          <w:sz w:val="20"/>
          <w:szCs w:val="20"/>
        </w:rPr>
        <w:t xml:space="preserve"> </w:t>
      </w:r>
      <w:r w:rsidR="00B904BA" w:rsidRPr="00AF0BDB">
        <w:rPr>
          <w:rFonts w:ascii="Helvetica 55 Roman" w:hAnsi="Helvetica 55 Roman" w:cs="Arial"/>
          <w:sz w:val="20"/>
          <w:szCs w:val="20"/>
        </w:rPr>
        <w:t>J</w:t>
      </w:r>
      <w:r w:rsidR="004D39DB" w:rsidRPr="00AF0BDB">
        <w:rPr>
          <w:rFonts w:ascii="Helvetica 55 Roman" w:hAnsi="Helvetica 55 Roman" w:cs="Arial"/>
          <w:sz w:val="20"/>
          <w:szCs w:val="20"/>
        </w:rPr>
        <w:t xml:space="preserve">ours </w:t>
      </w:r>
      <w:r w:rsidR="00DC312B" w:rsidRPr="00AF0BDB">
        <w:rPr>
          <w:rFonts w:ascii="Helvetica 55 Roman" w:hAnsi="Helvetica 55 Roman" w:cs="Arial"/>
          <w:sz w:val="20"/>
          <w:szCs w:val="20"/>
        </w:rPr>
        <w:t>o</w:t>
      </w:r>
      <w:r w:rsidR="004D39DB" w:rsidRPr="00AF0BDB">
        <w:rPr>
          <w:rFonts w:ascii="Helvetica 55 Roman" w:hAnsi="Helvetica 55 Roman" w:cs="Arial"/>
          <w:sz w:val="20"/>
          <w:szCs w:val="20"/>
        </w:rPr>
        <w:t>uvrés</w:t>
      </w:r>
      <w:r w:rsidR="00A97AA8" w:rsidRPr="00AF0BDB">
        <w:rPr>
          <w:rFonts w:ascii="Helvetica 55 Roman" w:hAnsi="Helvetica 55 Roman" w:cs="Arial"/>
          <w:sz w:val="20"/>
          <w:szCs w:val="20"/>
        </w:rPr>
        <w:t>, C</w:t>
      </w:r>
      <w:r w:rsidR="00B079C7" w:rsidRPr="00AF0BDB">
        <w:rPr>
          <w:rFonts w:ascii="Helvetica 55 Roman" w:hAnsi="Helvetica 55 Roman" w:cs="Arial"/>
          <w:sz w:val="20"/>
          <w:szCs w:val="20"/>
        </w:rPr>
        <w:t xml:space="preserve">e délai </w:t>
      </w:r>
      <w:r w:rsidR="00B97813" w:rsidRPr="00AF0BDB">
        <w:rPr>
          <w:rFonts w:ascii="Helvetica 55 Roman" w:hAnsi="Helvetica 55 Roman" w:cs="Arial"/>
          <w:sz w:val="20"/>
          <w:szCs w:val="20"/>
        </w:rPr>
        <w:t xml:space="preserve">court à </w:t>
      </w:r>
      <w:r w:rsidR="00EE649B" w:rsidRPr="00AF0BDB">
        <w:rPr>
          <w:rFonts w:ascii="Helvetica 55 Roman" w:hAnsi="Helvetica 55 Roman" w:cs="Arial"/>
          <w:sz w:val="20"/>
          <w:szCs w:val="20"/>
        </w:rPr>
        <w:t>compter de la réception de la commande ferme de l’Usager</w:t>
      </w:r>
      <w:r w:rsidR="00B97813" w:rsidRPr="00AF0BDB">
        <w:rPr>
          <w:rFonts w:ascii="Helvetica 55 Roman" w:hAnsi="Helvetica 55 Roman" w:cs="Arial"/>
          <w:sz w:val="20"/>
          <w:szCs w:val="20"/>
        </w:rPr>
        <w:t xml:space="preserve"> selon les modalités définies à l’article </w:t>
      </w:r>
      <w:r w:rsidR="004D0CC6" w:rsidRPr="00AF0BDB">
        <w:rPr>
          <w:rFonts w:ascii="Helvetica 55 Roman" w:hAnsi="Helvetica 55 Roman" w:cs="Arial"/>
          <w:sz w:val="20"/>
          <w:szCs w:val="20"/>
        </w:rPr>
        <w:fldChar w:fldCharType="begin"/>
      </w:r>
      <w:r w:rsidR="004D0CC6" w:rsidRPr="00AF0BDB">
        <w:rPr>
          <w:rFonts w:ascii="Helvetica 55 Roman" w:hAnsi="Helvetica 55 Roman" w:cs="Arial"/>
          <w:sz w:val="20"/>
          <w:szCs w:val="20"/>
        </w:rPr>
        <w:instrText xml:space="preserve"> REF _Ref294537338 \r \h </w:instrText>
      </w:r>
      <w:r w:rsidR="00784789" w:rsidRPr="00AF0BDB">
        <w:rPr>
          <w:rFonts w:ascii="Helvetica 55 Roman" w:hAnsi="Helvetica 55 Roman" w:cs="Arial"/>
          <w:sz w:val="20"/>
          <w:szCs w:val="20"/>
        </w:rPr>
        <w:instrText xml:space="preserve"> \* MERGEFORMAT </w:instrText>
      </w:r>
      <w:r w:rsidR="004D0CC6" w:rsidRPr="00AF0BDB">
        <w:rPr>
          <w:rFonts w:ascii="Helvetica 55 Roman" w:hAnsi="Helvetica 55 Roman" w:cs="Arial"/>
          <w:sz w:val="20"/>
          <w:szCs w:val="20"/>
        </w:rPr>
      </w:r>
      <w:r w:rsidR="004D0CC6"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6.4</w:t>
      </w:r>
      <w:r w:rsidR="004D0CC6" w:rsidRPr="00AF0BDB">
        <w:rPr>
          <w:rFonts w:ascii="Helvetica 55 Roman" w:hAnsi="Helvetica 55 Roman" w:cs="Arial"/>
          <w:sz w:val="20"/>
          <w:szCs w:val="20"/>
        </w:rPr>
        <w:fldChar w:fldCharType="end"/>
      </w:r>
      <w:r w:rsidR="00B97813" w:rsidRPr="00AF0BDB">
        <w:rPr>
          <w:rFonts w:ascii="Helvetica 55 Roman" w:hAnsi="Helvetica 55 Roman" w:cs="Arial"/>
          <w:sz w:val="20"/>
          <w:szCs w:val="20"/>
        </w:rPr>
        <w:t xml:space="preserve"> supra</w:t>
      </w:r>
      <w:r w:rsidR="00BD686C" w:rsidRPr="00AF0BDB">
        <w:rPr>
          <w:rFonts w:ascii="Helvetica 55 Roman" w:hAnsi="Helvetica 55 Roman" w:cs="Arial"/>
          <w:sz w:val="20"/>
          <w:szCs w:val="20"/>
        </w:rPr>
        <w:t>.</w:t>
      </w:r>
      <w:r w:rsidR="000E4059" w:rsidRPr="00AF0BDB">
        <w:rPr>
          <w:rFonts w:ascii="Helvetica 55 Roman" w:hAnsi="Helvetica 55 Roman" w:cs="Arial"/>
          <w:sz w:val="20"/>
          <w:szCs w:val="20"/>
        </w:rPr>
        <w:t xml:space="preserve"> Dans l’éventualité où cette date ne conviendrait pas à l’Usager, une nouvelle date,</w:t>
      </w:r>
      <w:r w:rsidR="000507E9" w:rsidRPr="00AF0BDB">
        <w:rPr>
          <w:rFonts w:ascii="Helvetica 55 Roman" w:hAnsi="Helvetica 55 Roman" w:cs="Arial"/>
          <w:sz w:val="20"/>
          <w:szCs w:val="20"/>
        </w:rPr>
        <w:t xml:space="preserve"> </w:t>
      </w:r>
      <w:r w:rsidR="000E4059" w:rsidRPr="00AF0BDB">
        <w:rPr>
          <w:rFonts w:ascii="Helvetica 55 Roman" w:hAnsi="Helvetica 55 Roman" w:cs="Arial"/>
          <w:sz w:val="20"/>
          <w:szCs w:val="20"/>
        </w:rPr>
        <w:t>au-delà</w:t>
      </w:r>
      <w:r w:rsidR="005E093B" w:rsidRPr="00AF0BDB">
        <w:rPr>
          <w:rFonts w:ascii="Helvetica 55 Roman" w:hAnsi="Helvetica 55 Roman" w:cs="Arial"/>
          <w:sz w:val="20"/>
          <w:szCs w:val="20"/>
        </w:rPr>
        <w:t xml:space="preserve"> </w:t>
      </w:r>
      <w:r w:rsidR="000507E9" w:rsidRPr="00AF0BDB">
        <w:rPr>
          <w:rFonts w:ascii="Helvetica 55 Roman" w:hAnsi="Helvetica 55 Roman" w:cs="Arial"/>
          <w:sz w:val="20"/>
          <w:szCs w:val="20"/>
        </w:rPr>
        <w:t>du</w:t>
      </w:r>
      <w:r w:rsidR="00D65D9C" w:rsidRPr="00AF0BDB">
        <w:rPr>
          <w:rFonts w:ascii="Helvetica 55 Roman" w:hAnsi="Helvetica 55 Roman" w:cs="Arial"/>
          <w:sz w:val="20"/>
          <w:szCs w:val="20"/>
        </w:rPr>
        <w:t>dit</w:t>
      </w:r>
      <w:r w:rsidR="000507E9" w:rsidRPr="00AF0BDB">
        <w:rPr>
          <w:rFonts w:ascii="Helvetica 55 Roman" w:hAnsi="Helvetica 55 Roman" w:cs="Arial"/>
          <w:sz w:val="20"/>
          <w:szCs w:val="20"/>
        </w:rPr>
        <w:t xml:space="preserve"> délai maximal,</w:t>
      </w:r>
      <w:r w:rsidR="000E4059" w:rsidRPr="00AF0BDB">
        <w:rPr>
          <w:rFonts w:ascii="Helvetica 55 Roman" w:hAnsi="Helvetica 55 Roman" w:cs="Arial"/>
          <w:sz w:val="20"/>
          <w:szCs w:val="20"/>
        </w:rPr>
        <w:t xml:space="preserve"> pourra être proposée par </w:t>
      </w:r>
      <w:r w:rsidR="00AF0BDB">
        <w:rPr>
          <w:rFonts w:ascii="Helvetica 55 Roman" w:hAnsi="Helvetica 55 Roman" w:cs="Arial"/>
          <w:sz w:val="20"/>
          <w:szCs w:val="20"/>
        </w:rPr>
        <w:t>YANA FIBRE</w:t>
      </w:r>
      <w:r w:rsidR="000E4059" w:rsidRPr="00AF0BDB">
        <w:rPr>
          <w:rFonts w:ascii="Helvetica 55 Roman" w:hAnsi="Helvetica 55 Roman" w:cs="Arial"/>
          <w:sz w:val="20"/>
          <w:szCs w:val="20"/>
        </w:rPr>
        <w:t xml:space="preserve"> en concertation avec l’Usager.</w:t>
      </w:r>
    </w:p>
    <w:p w:rsidR="00EE649B" w:rsidRPr="00AF0BDB" w:rsidRDefault="00EE649B" w:rsidP="0034031C">
      <w:pPr>
        <w:pStyle w:val="Texte"/>
        <w:spacing w:before="0"/>
      </w:pPr>
    </w:p>
    <w:p w:rsidR="00B30978" w:rsidRPr="00AF0BDB" w:rsidRDefault="00B30978" w:rsidP="00B30978">
      <w:pPr>
        <w:jc w:val="both"/>
        <w:rPr>
          <w:rFonts w:ascii="Helvetica 55 Roman" w:hAnsi="Helvetica 55 Roman" w:cs="Arial"/>
          <w:sz w:val="20"/>
          <w:szCs w:val="20"/>
        </w:rPr>
      </w:pPr>
      <w:r w:rsidRPr="00AF0BDB">
        <w:rPr>
          <w:rFonts w:ascii="Helvetica 55 Roman" w:hAnsi="Helvetica 55 Roman" w:cs="Arial"/>
          <w:sz w:val="20"/>
          <w:szCs w:val="20"/>
        </w:rPr>
        <w:t xml:space="preserve">La date effective de mise à disposition est notifiée à l’Usager </w:t>
      </w:r>
      <w:r w:rsidR="000E4059" w:rsidRPr="00AF0BDB">
        <w:rPr>
          <w:rFonts w:ascii="Helvetica 55 Roman" w:hAnsi="Helvetica 55 Roman" w:cs="Arial"/>
          <w:sz w:val="20"/>
          <w:szCs w:val="20"/>
        </w:rPr>
        <w:t>via son Espace Opérateur</w:t>
      </w:r>
      <w:r w:rsidRPr="00AF0BDB">
        <w:rPr>
          <w:rFonts w:ascii="Helvetica 55 Roman" w:hAnsi="Helvetica 55 Roman" w:cs="Arial"/>
          <w:sz w:val="20"/>
          <w:szCs w:val="20"/>
        </w:rPr>
        <w:t xml:space="preserve">. </w:t>
      </w:r>
    </w:p>
    <w:p w:rsidR="00A16C86" w:rsidRPr="00AF0BDB" w:rsidRDefault="00A16C86" w:rsidP="00A16C86">
      <w:pPr>
        <w:pStyle w:val="Texte"/>
        <w:spacing w:before="0"/>
      </w:pPr>
    </w:p>
    <w:p w:rsidR="00EE649B" w:rsidRPr="00AF0BDB" w:rsidRDefault="00EE649B" w:rsidP="00A16C86">
      <w:pPr>
        <w:pStyle w:val="Texte"/>
        <w:spacing w:before="0"/>
      </w:pPr>
      <w:r w:rsidRPr="00AF0BDB">
        <w:t xml:space="preserve">Les </w:t>
      </w:r>
      <w:r w:rsidR="0012270A" w:rsidRPr="00AF0BDB">
        <w:t xml:space="preserve">FOP </w:t>
      </w:r>
      <w:r w:rsidR="00DE20D2" w:rsidRPr="00AF0BDB">
        <w:t>point à point</w:t>
      </w:r>
      <w:r w:rsidRPr="00AF0BDB">
        <w:t xml:space="preserve"> mises à disposition sont conformes aux Spécifications Techniques d’Accès au Service telle</w:t>
      </w:r>
      <w:r w:rsidR="00913593" w:rsidRPr="00AF0BDB">
        <w:t>s</w:t>
      </w:r>
      <w:r w:rsidRPr="00AF0BDB">
        <w:t xml:space="preserve"> que définies en annexe 5 </w:t>
      </w:r>
      <w:r w:rsidR="00521B23" w:rsidRPr="00AF0BDB">
        <w:t>du Contrat</w:t>
      </w:r>
      <w:r w:rsidRPr="00AF0BDB">
        <w:t>.</w:t>
      </w:r>
    </w:p>
    <w:p w:rsidR="00DB3199" w:rsidRPr="00AF0BDB" w:rsidRDefault="00DB3199" w:rsidP="00A16C86">
      <w:pPr>
        <w:pStyle w:val="Texte"/>
        <w:spacing w:before="0"/>
      </w:pPr>
    </w:p>
    <w:p w:rsidR="00A16C86" w:rsidRPr="00AF0BDB" w:rsidRDefault="00A16C86" w:rsidP="00F6643B">
      <w:pPr>
        <w:pStyle w:val="Titre3"/>
        <w:ind w:left="851"/>
        <w:rPr>
          <w:rFonts w:ascii="Helvetica 55 Roman" w:hAnsi="Helvetica 55 Roman"/>
          <w:b w:val="0"/>
          <w:sz w:val="24"/>
          <w:szCs w:val="24"/>
        </w:rPr>
      </w:pPr>
      <w:bookmarkStart w:id="74" w:name="_Toc297392642"/>
      <w:bookmarkStart w:id="75" w:name="_Toc299037400"/>
      <w:bookmarkStart w:id="76" w:name="_Toc77057443"/>
      <w:r w:rsidRPr="00AF0BDB">
        <w:rPr>
          <w:rFonts w:ascii="Helvetica 55 Roman" w:hAnsi="Helvetica 55 Roman"/>
          <w:b w:val="0"/>
          <w:sz w:val="24"/>
          <w:szCs w:val="24"/>
        </w:rPr>
        <w:t xml:space="preserve">– Non-respect de la date convenue de mise à disposition de la </w:t>
      </w:r>
      <w:r w:rsidR="0012270A" w:rsidRPr="00AF0BDB">
        <w:rPr>
          <w:rFonts w:ascii="Helvetica 55 Roman" w:hAnsi="Helvetica 55 Roman"/>
          <w:b w:val="0"/>
          <w:sz w:val="24"/>
          <w:szCs w:val="24"/>
        </w:rPr>
        <w:t xml:space="preserve">FOP </w:t>
      </w:r>
      <w:bookmarkEnd w:id="74"/>
      <w:bookmarkEnd w:id="75"/>
      <w:r w:rsidR="00DE20D2" w:rsidRPr="00AF0BDB">
        <w:rPr>
          <w:rFonts w:ascii="Helvetica 55 Roman" w:hAnsi="Helvetica 55 Roman"/>
          <w:b w:val="0"/>
          <w:sz w:val="24"/>
          <w:szCs w:val="24"/>
        </w:rPr>
        <w:t>point à point</w:t>
      </w:r>
      <w:bookmarkEnd w:id="76"/>
    </w:p>
    <w:p w:rsidR="00A16C86" w:rsidRPr="00AF0BDB" w:rsidRDefault="00A16C86" w:rsidP="00A16C86">
      <w:pPr>
        <w:jc w:val="both"/>
        <w:rPr>
          <w:rFonts w:ascii="Helvetica 55 Roman" w:hAnsi="Helvetica 55 Roman" w:cs="Arial"/>
          <w:sz w:val="20"/>
          <w:szCs w:val="20"/>
        </w:rPr>
      </w:pPr>
    </w:p>
    <w:p w:rsidR="00A16C86" w:rsidRPr="00AF0BDB" w:rsidRDefault="00A16C86" w:rsidP="0034031C">
      <w:pPr>
        <w:jc w:val="both"/>
        <w:rPr>
          <w:rFonts w:ascii="Helvetica 55 Roman" w:hAnsi="Helvetica 55 Roman" w:cs="Arial"/>
          <w:sz w:val="20"/>
          <w:szCs w:val="20"/>
        </w:rPr>
      </w:pPr>
      <w:r w:rsidRPr="00AF0BDB">
        <w:rPr>
          <w:rFonts w:ascii="Helvetica 55 Roman" w:hAnsi="Helvetica 55 Roman" w:cs="Arial"/>
          <w:sz w:val="20"/>
          <w:szCs w:val="20"/>
        </w:rPr>
        <w:t xml:space="preserve">Trois hypothèses de non-respect de la date convenue de mise à disposition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sont à distinguer :</w:t>
      </w:r>
    </w:p>
    <w:p w:rsidR="00A16C86" w:rsidRPr="00AF0BDB" w:rsidRDefault="00A16C86" w:rsidP="00C53C87">
      <w:pPr>
        <w:numPr>
          <w:ilvl w:val="0"/>
          <w:numId w:val="15"/>
        </w:numPr>
        <w:jc w:val="both"/>
        <w:rPr>
          <w:rFonts w:ascii="Helvetica 55 Roman" w:hAnsi="Helvetica 55 Roman" w:cs="Arial"/>
          <w:sz w:val="20"/>
          <w:szCs w:val="20"/>
        </w:rPr>
      </w:pPr>
      <w:r w:rsidRPr="00AF0BDB">
        <w:rPr>
          <w:rFonts w:ascii="Helvetica 55 Roman" w:hAnsi="Helvetica 55 Roman" w:cs="Arial"/>
          <w:sz w:val="20"/>
          <w:szCs w:val="20"/>
        </w:rPr>
        <w:t xml:space="preserve">Mise à disposition effective anticipée par </w:t>
      </w:r>
      <w:r w:rsidR="00AF0BDB">
        <w:rPr>
          <w:rFonts w:ascii="Helvetica 55 Roman" w:hAnsi="Helvetica 55 Roman" w:cs="Arial"/>
          <w:iCs/>
          <w:spacing w:val="2"/>
          <w:sz w:val="20"/>
          <w:szCs w:val="20"/>
        </w:rPr>
        <w:t>YANA FIBRE</w:t>
      </w:r>
      <w:r w:rsidRPr="00AF0BDB">
        <w:rPr>
          <w:rFonts w:ascii="Helvetica 55 Roman" w:hAnsi="Helvetica 55 Roman" w:cs="Arial"/>
          <w:sz w:val="20"/>
          <w:szCs w:val="20"/>
        </w:rPr>
        <w:t> : la redevance forfaitaire, visée à l’annexe 1 des présentes est due à compter de la date convenue ;</w:t>
      </w:r>
    </w:p>
    <w:p w:rsidR="00A16C86" w:rsidRPr="00AF0BDB" w:rsidRDefault="00A16C86" w:rsidP="00A16C86">
      <w:pPr>
        <w:pStyle w:val="Notedebasdepage"/>
        <w:numPr>
          <w:ilvl w:val="0"/>
          <w:numId w:val="6"/>
        </w:numPr>
        <w:autoSpaceDE w:val="0"/>
        <w:autoSpaceDN w:val="0"/>
        <w:adjustRightInd w:val="0"/>
        <w:rPr>
          <w:rFonts w:ascii="Helvetica 55 Roman" w:hAnsi="Helvetica 55 Roman" w:cs="Arial"/>
        </w:rPr>
      </w:pPr>
      <w:r w:rsidRPr="00AF0BDB">
        <w:rPr>
          <w:rFonts w:ascii="Helvetica 55 Roman" w:hAnsi="Helvetica 55 Roman" w:cs="Arial"/>
        </w:rPr>
        <w:lastRenderedPageBreak/>
        <w:t>Retard du fait de l’Usager : la redevance précitée est due à compter de la date conven</w:t>
      </w:r>
      <w:r w:rsidR="004B14CB" w:rsidRPr="00AF0BDB">
        <w:rPr>
          <w:rFonts w:ascii="Helvetica 55 Roman" w:hAnsi="Helvetica 55 Roman" w:cs="Arial"/>
        </w:rPr>
        <w:t>ue de mise à disposition</w:t>
      </w:r>
      <w:r w:rsidRPr="00AF0BDB">
        <w:rPr>
          <w:rFonts w:ascii="Helvetica 55 Roman" w:hAnsi="Helvetica 55 Roman" w:cs="Arial"/>
        </w:rPr>
        <w:t xml:space="preserve"> ; </w:t>
      </w:r>
    </w:p>
    <w:p w:rsidR="00A16C86" w:rsidRPr="00AF0BDB" w:rsidRDefault="00A16C86" w:rsidP="00A16C86">
      <w:pPr>
        <w:pStyle w:val="Notedebasdepage"/>
        <w:numPr>
          <w:ilvl w:val="0"/>
          <w:numId w:val="6"/>
        </w:numPr>
        <w:autoSpaceDE w:val="0"/>
        <w:autoSpaceDN w:val="0"/>
        <w:adjustRightInd w:val="0"/>
        <w:rPr>
          <w:rFonts w:ascii="Helvetica 55 Roman" w:hAnsi="Helvetica 55 Roman" w:cs="Arial"/>
        </w:rPr>
      </w:pPr>
      <w:r w:rsidRPr="00AF0BDB">
        <w:rPr>
          <w:rFonts w:ascii="Helvetica 55 Roman" w:hAnsi="Helvetica 55 Roman" w:cs="Arial"/>
        </w:rPr>
        <w:t xml:space="preserve">Retard de mise à disposition du fait </w:t>
      </w:r>
      <w:r w:rsidR="005920DF" w:rsidRPr="00AF0BDB">
        <w:rPr>
          <w:rFonts w:ascii="Helvetica 55 Roman" w:hAnsi="Helvetica 55 Roman" w:cs="Arial"/>
        </w:rPr>
        <w:t xml:space="preserve">du </w:t>
      </w:r>
      <w:r w:rsidR="00AF0BDB" w:rsidRPr="00AF0BDB">
        <w:rPr>
          <w:rFonts w:ascii="Helvetica 55 Roman" w:hAnsi="Helvetica 55 Roman" w:cs="Arial"/>
        </w:rPr>
        <w:t>YANA FIBRE</w:t>
      </w:r>
      <w:r w:rsidRPr="00AF0BDB">
        <w:rPr>
          <w:rFonts w:ascii="Helvetica 55 Roman" w:hAnsi="Helvetica 55 Roman" w:cs="Arial"/>
        </w:rPr>
        <w:t xml:space="preserve"> par rapport </w:t>
      </w:r>
      <w:r w:rsidR="004B14CB" w:rsidRPr="00AF0BDB">
        <w:rPr>
          <w:rFonts w:ascii="Helvetica 55 Roman" w:hAnsi="Helvetica 55 Roman" w:cs="Arial"/>
        </w:rPr>
        <w:t>à la date convenue de mise à disposition</w:t>
      </w:r>
      <w:r w:rsidRPr="00AF0BDB">
        <w:rPr>
          <w:rFonts w:ascii="Helvetica 55 Roman" w:hAnsi="Helvetica 55 Roman" w:cs="Arial"/>
        </w:rPr>
        <w:t xml:space="preserve"> : la redevance forfaitaire précitée est due à compter de la date de mise à disposition effective de la </w:t>
      </w:r>
      <w:r w:rsidR="0012270A" w:rsidRPr="00AF0BDB">
        <w:rPr>
          <w:rFonts w:ascii="Helvetica 55 Roman" w:hAnsi="Helvetica 55 Roman" w:cs="Arial"/>
        </w:rPr>
        <w:t xml:space="preserve">FOP </w:t>
      </w:r>
      <w:r w:rsidR="00DE20D2" w:rsidRPr="00AF0BDB">
        <w:rPr>
          <w:rFonts w:ascii="Helvetica 55 Roman" w:hAnsi="Helvetica 55 Roman" w:cs="Arial"/>
        </w:rPr>
        <w:t>point à point</w:t>
      </w:r>
      <w:r w:rsidRPr="00AF0BDB">
        <w:rPr>
          <w:rFonts w:ascii="Helvetica 55 Roman" w:hAnsi="Helvetica 55 Roman" w:cs="Arial"/>
        </w:rPr>
        <w:t xml:space="preserve">. </w:t>
      </w:r>
    </w:p>
    <w:p w:rsidR="00A16C86" w:rsidRPr="00AF0BDB" w:rsidRDefault="00A16C86" w:rsidP="00A16C86">
      <w:pPr>
        <w:pStyle w:val="Notedebasdepage"/>
        <w:autoSpaceDE w:val="0"/>
        <w:autoSpaceDN w:val="0"/>
        <w:adjustRightInd w:val="0"/>
        <w:ind w:left="708"/>
        <w:rPr>
          <w:rFonts w:ascii="Helvetica 55 Roman" w:hAnsi="Helvetica 55 Roman" w:cs="Arial"/>
        </w:rPr>
      </w:pPr>
    </w:p>
    <w:p w:rsidR="00A16C86" w:rsidRPr="00AF0BDB" w:rsidRDefault="00A16C86" w:rsidP="0034031C">
      <w:pPr>
        <w:jc w:val="both"/>
        <w:rPr>
          <w:rFonts w:ascii="Helvetica 55 Roman" w:hAnsi="Helvetica 55 Roman" w:cs="Arial"/>
          <w:sz w:val="20"/>
          <w:szCs w:val="20"/>
        </w:rPr>
      </w:pPr>
      <w:r w:rsidRPr="00AF0BDB">
        <w:rPr>
          <w:rFonts w:ascii="Helvetica 55 Roman" w:hAnsi="Helvetica 55 Roman" w:cs="Arial"/>
          <w:sz w:val="20"/>
          <w:szCs w:val="20"/>
        </w:rPr>
        <w:t>Dans cette dernière hypothèse les pénalités de retard, telles que définie</w:t>
      </w:r>
      <w:r w:rsidR="00D52A85" w:rsidRPr="00AF0BDB">
        <w:rPr>
          <w:rFonts w:ascii="Helvetica 55 Roman" w:hAnsi="Helvetica 55 Roman" w:cs="Arial"/>
          <w:sz w:val="20"/>
          <w:szCs w:val="20"/>
        </w:rPr>
        <w:t>s en annexe 2, sont applicables</w:t>
      </w:r>
      <w:r w:rsidRPr="00AF0BDB">
        <w:rPr>
          <w:rFonts w:ascii="Helvetica 55 Roman" w:hAnsi="Helvetica 55 Roman" w:cs="Arial"/>
          <w:sz w:val="20"/>
          <w:szCs w:val="20"/>
        </w:rPr>
        <w:t xml:space="preserve"> sur demande expresse de l’Usager par lettre recom</w:t>
      </w:r>
      <w:r w:rsidR="00D52A85" w:rsidRPr="00AF0BDB">
        <w:rPr>
          <w:rFonts w:ascii="Helvetica 55 Roman" w:hAnsi="Helvetica 55 Roman" w:cs="Arial"/>
          <w:sz w:val="20"/>
          <w:szCs w:val="20"/>
        </w:rPr>
        <w:t>mandée avec accusé de réception</w:t>
      </w:r>
      <w:r w:rsidRPr="00AF0BDB">
        <w:rPr>
          <w:rFonts w:ascii="Helvetica 55 Roman" w:hAnsi="Helvetica 55 Roman" w:cs="Arial"/>
          <w:sz w:val="20"/>
          <w:szCs w:val="20"/>
        </w:rPr>
        <w:t xml:space="preserve"> adressée au guichet de traitement des commandes visé à l’annexe 4</w:t>
      </w:r>
      <w:r w:rsidR="00B23319" w:rsidRPr="00AF0BDB">
        <w:rPr>
          <w:rFonts w:ascii="Helvetica 55 Roman" w:hAnsi="Helvetica 55 Roman" w:cs="Arial"/>
          <w:sz w:val="20"/>
          <w:szCs w:val="20"/>
        </w:rPr>
        <w:t xml:space="preserve"> dans un délai d’un (1) mois à compter de la date effective de mise à disposition</w:t>
      </w:r>
      <w:r w:rsidRPr="00AF0BDB">
        <w:rPr>
          <w:rFonts w:ascii="Helvetica 55 Roman" w:hAnsi="Helvetica 55 Roman" w:cs="Arial"/>
          <w:sz w:val="20"/>
          <w:szCs w:val="20"/>
        </w:rPr>
        <w:t>.</w:t>
      </w:r>
    </w:p>
    <w:p w:rsidR="00A16C86" w:rsidRPr="00AF0BDB" w:rsidRDefault="00A16C86" w:rsidP="0034031C">
      <w:pPr>
        <w:jc w:val="both"/>
        <w:rPr>
          <w:rFonts w:ascii="Helvetica 55 Roman" w:hAnsi="Helvetica 55 Roman" w:cs="Arial"/>
          <w:sz w:val="20"/>
          <w:szCs w:val="20"/>
        </w:rPr>
      </w:pPr>
    </w:p>
    <w:p w:rsidR="00A16C86" w:rsidRPr="00AF0BDB" w:rsidRDefault="00A16C86" w:rsidP="0034031C">
      <w:pPr>
        <w:jc w:val="both"/>
        <w:rPr>
          <w:rFonts w:ascii="Helvetica 55 Roman" w:hAnsi="Helvetica 55 Roman" w:cs="Arial"/>
          <w:sz w:val="20"/>
          <w:szCs w:val="20"/>
        </w:rPr>
      </w:pPr>
      <w:r w:rsidRPr="00AF0BDB">
        <w:rPr>
          <w:rFonts w:ascii="Helvetica 55 Roman" w:hAnsi="Helvetica 55 Roman" w:cs="Arial"/>
          <w:sz w:val="20"/>
          <w:szCs w:val="20"/>
        </w:rPr>
        <w:t>Ces pénalités constituent pour l’Usager une indemnité forfaitaire</w:t>
      </w:r>
      <w:r w:rsidR="004D5B56" w:rsidRPr="00AF0BDB">
        <w:rPr>
          <w:rFonts w:ascii="Helvetica 55 Roman" w:hAnsi="Helvetica 55 Roman" w:cs="Arial"/>
          <w:sz w:val="20"/>
          <w:szCs w:val="20"/>
        </w:rPr>
        <w:t>,</w:t>
      </w:r>
      <w:r w:rsidRPr="00AF0BDB">
        <w:rPr>
          <w:rFonts w:ascii="Helvetica 55 Roman" w:hAnsi="Helvetica 55 Roman" w:cs="Arial"/>
          <w:sz w:val="20"/>
          <w:szCs w:val="20"/>
        </w:rPr>
        <w:t xml:space="preserve"> définitive</w:t>
      </w:r>
      <w:r w:rsidR="004D5B56" w:rsidRPr="00AF0BDB">
        <w:rPr>
          <w:rFonts w:ascii="Helvetica 55 Roman" w:hAnsi="Helvetica 55 Roman" w:cs="Arial"/>
          <w:sz w:val="20"/>
          <w:szCs w:val="20"/>
        </w:rPr>
        <w:t xml:space="preserve"> et libératoire</w:t>
      </w:r>
      <w:r w:rsidRPr="00AF0BDB">
        <w:rPr>
          <w:rFonts w:ascii="Helvetica 55 Roman" w:hAnsi="Helvetica 55 Roman" w:cs="Arial"/>
          <w:sz w:val="20"/>
          <w:szCs w:val="20"/>
        </w:rPr>
        <w:t xml:space="preserve"> couvrant la totalité du préjudice subi. Les Parties conviennent expressément que l’Usager exclut toute action en dommages et intérêts à l’encontre </w:t>
      </w:r>
      <w:r w:rsidR="005920DF" w:rsidRPr="00AF0BDB">
        <w:rPr>
          <w:rFonts w:ascii="Helvetica 55 Roman" w:hAnsi="Helvetica 55 Roman" w:cs="Arial"/>
          <w:sz w:val="20"/>
          <w:szCs w:val="20"/>
        </w:rPr>
        <w:t xml:space="preserve">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à ce titre.</w:t>
      </w:r>
    </w:p>
    <w:p w:rsidR="00A16C86" w:rsidRPr="00AF0BDB" w:rsidRDefault="00A16C86" w:rsidP="00E02ACC">
      <w:pPr>
        <w:jc w:val="both"/>
        <w:rPr>
          <w:rFonts w:ascii="Helvetica 55 Roman" w:hAnsi="Helvetica 55 Roman" w:cs="Arial"/>
          <w:sz w:val="20"/>
          <w:szCs w:val="20"/>
        </w:rPr>
      </w:pPr>
    </w:p>
    <w:p w:rsidR="00677CE6" w:rsidRPr="00AF0BDB" w:rsidRDefault="00071D10" w:rsidP="00AF0BDB">
      <w:pPr>
        <w:pStyle w:val="Titre1"/>
        <w:spacing w:before="480" w:after="0"/>
        <w:ind w:left="612" w:hanging="431"/>
        <w:jc w:val="both"/>
        <w:rPr>
          <w:rFonts w:ascii="Helvetica 55 Roman" w:hAnsi="Helvetica 55 Roman"/>
          <w:b w:val="0"/>
          <w:color w:val="FF6600"/>
        </w:rPr>
      </w:pPr>
      <w:bookmarkStart w:id="77" w:name="_Toc297392643"/>
      <w:bookmarkStart w:id="78" w:name="_Toc299037401"/>
      <w:bookmarkStart w:id="79" w:name="_Toc77057444"/>
      <w:r w:rsidRPr="00AF0BDB">
        <w:rPr>
          <w:rFonts w:ascii="Helvetica 55 Roman" w:hAnsi="Helvetica 55 Roman"/>
          <w:b w:val="0"/>
          <w:color w:val="FF6600"/>
        </w:rPr>
        <w:t xml:space="preserve">– </w:t>
      </w:r>
      <w:r w:rsidR="00677CE6" w:rsidRPr="00AF0BDB">
        <w:rPr>
          <w:rFonts w:ascii="Helvetica 55 Roman" w:hAnsi="Helvetica 55 Roman"/>
          <w:b w:val="0"/>
          <w:color w:val="FF6600"/>
        </w:rPr>
        <w:t>Service après-vente</w:t>
      </w:r>
      <w:bookmarkEnd w:id="77"/>
      <w:bookmarkEnd w:id="78"/>
      <w:bookmarkEnd w:id="79"/>
    </w:p>
    <w:p w:rsidR="00677CE6" w:rsidRPr="00AF0BDB" w:rsidRDefault="00677CE6" w:rsidP="00A34BAD">
      <w:pPr>
        <w:pStyle w:val="Titre2"/>
        <w:rPr>
          <w:rFonts w:ascii="Helvetica 55 Roman" w:hAnsi="Helvetica 55 Roman"/>
        </w:rPr>
      </w:pPr>
      <w:bookmarkStart w:id="80" w:name="_Toc297392644"/>
      <w:bookmarkStart w:id="81" w:name="_Toc299037402"/>
      <w:bookmarkStart w:id="82" w:name="_Toc77057445"/>
      <w:r w:rsidRPr="00AF0BDB">
        <w:rPr>
          <w:rFonts w:ascii="Helvetica 55 Roman" w:hAnsi="Helvetica 55 Roman"/>
          <w:b w:val="0"/>
          <w:i w:val="0"/>
        </w:rPr>
        <w:t>– Guichet de réception des signalisations</w:t>
      </w:r>
      <w:bookmarkEnd w:id="80"/>
      <w:bookmarkEnd w:id="81"/>
      <w:bookmarkEnd w:id="82"/>
    </w:p>
    <w:p w:rsidR="00AB406F" w:rsidRPr="00AF0BDB" w:rsidRDefault="00AB406F" w:rsidP="00AB406F">
      <w:pPr>
        <w:pStyle w:val="Notedebasdepage"/>
        <w:autoSpaceDE w:val="0"/>
        <w:autoSpaceDN w:val="0"/>
        <w:adjustRightInd w:val="0"/>
        <w:rPr>
          <w:rFonts w:ascii="Helvetica 55 Roman" w:hAnsi="Helvetica 55 Roman" w:cs="Arial"/>
        </w:rPr>
      </w:pPr>
      <w:r w:rsidRPr="00AF0BDB">
        <w:rPr>
          <w:rFonts w:ascii="Helvetica 55 Roman" w:hAnsi="Helvetica 55 Roman" w:cs="Arial"/>
          <w:iCs/>
        </w:rPr>
        <w:t xml:space="preserve">Tout incident sera signalé via l’Espace Opérateur de </w:t>
      </w:r>
      <w:r w:rsidR="00AF0BDB" w:rsidRPr="00AF0BDB">
        <w:rPr>
          <w:rFonts w:ascii="Helvetica 55 Roman" w:hAnsi="Helvetica 55 Roman" w:cs="Arial"/>
          <w:iCs/>
        </w:rPr>
        <w:t>YANA FIBRE</w:t>
      </w:r>
      <w:r w:rsidRPr="00AF0BDB">
        <w:rPr>
          <w:rFonts w:ascii="Helvetica 55 Roman" w:hAnsi="Helvetica 55 Roman" w:cs="Arial"/>
          <w:iCs/>
        </w:rPr>
        <w:t xml:space="preserve"> ou par téléphone en cas d’indisponibilité de l’Espace Opérateur de </w:t>
      </w:r>
      <w:r w:rsidR="00AF0BDB" w:rsidRPr="00AF0BDB">
        <w:rPr>
          <w:rFonts w:ascii="Helvetica 55 Roman" w:hAnsi="Helvetica 55 Roman" w:cs="Arial"/>
          <w:iCs/>
        </w:rPr>
        <w:t>YANA FIBRE</w:t>
      </w:r>
      <w:r w:rsidRPr="00AF0BDB">
        <w:rPr>
          <w:rFonts w:ascii="Helvetica 55 Roman" w:hAnsi="Helvetica 55 Roman" w:cs="Arial"/>
          <w:iCs/>
        </w:rPr>
        <w:t>.</w:t>
      </w:r>
      <w:r w:rsidR="005E093B" w:rsidRPr="00AF0BDB">
        <w:rPr>
          <w:rFonts w:ascii="Helvetica 55 Roman" w:hAnsi="Helvetica 55 Roman" w:cs="Arial"/>
          <w:iCs/>
        </w:rPr>
        <w:t xml:space="preserve"> </w:t>
      </w:r>
      <w:r w:rsidR="00AF0BDB" w:rsidRPr="00AF0BDB">
        <w:rPr>
          <w:rFonts w:ascii="Helvetica 55 Roman" w:hAnsi="Helvetica 55 Roman" w:cs="Arial"/>
          <w:iCs/>
        </w:rPr>
        <w:t>YANA FIBRE</w:t>
      </w:r>
      <w:r w:rsidRPr="00AF0BDB">
        <w:rPr>
          <w:rFonts w:ascii="Helvetica 55 Roman" w:hAnsi="Helvetica 55 Roman" w:cs="Arial"/>
          <w:iCs/>
        </w:rPr>
        <w:t xml:space="preserve"> </w:t>
      </w:r>
      <w:r w:rsidRPr="00AF0BDB">
        <w:rPr>
          <w:rFonts w:ascii="Helvetica 55 Roman" w:hAnsi="Helvetica 55 Roman" w:cs="Arial"/>
        </w:rPr>
        <w:t xml:space="preserve">met en place un guichet unique de réception des signalisations accessible vingt-quatre (24) heures sur vingt-quatre (24) et sept (7) jours sur sept (7), par téléphone en cas d’indisponibilité de l’Espace Opérateur de </w:t>
      </w:r>
      <w:r w:rsidR="00AF0BDB" w:rsidRPr="00AF0BDB">
        <w:rPr>
          <w:rFonts w:ascii="Helvetica 55 Roman" w:hAnsi="Helvetica 55 Roman" w:cs="Arial"/>
        </w:rPr>
        <w:t>YANA FIBRE</w:t>
      </w:r>
      <w:r w:rsidRPr="00AF0BDB">
        <w:rPr>
          <w:rFonts w:ascii="Helvetica 55 Roman" w:hAnsi="Helvetica 55 Roman" w:cs="Arial"/>
        </w:rPr>
        <w:t>.</w:t>
      </w:r>
    </w:p>
    <w:p w:rsidR="005E093B" w:rsidRPr="00AF0BDB" w:rsidRDefault="005E093B" w:rsidP="00AB406F">
      <w:pPr>
        <w:pStyle w:val="Notedebasdepage"/>
        <w:autoSpaceDE w:val="0"/>
        <w:autoSpaceDN w:val="0"/>
        <w:adjustRightInd w:val="0"/>
        <w:rPr>
          <w:rFonts w:ascii="Helvetica 55 Roman" w:hAnsi="Helvetica 55 Roman" w:cs="Arial"/>
        </w:rPr>
      </w:pPr>
    </w:p>
    <w:p w:rsidR="00AB406F" w:rsidRPr="00AF0BDB" w:rsidRDefault="00AB406F" w:rsidP="00AB406F">
      <w:pPr>
        <w:pStyle w:val="Notedebasdepage"/>
        <w:autoSpaceDE w:val="0"/>
        <w:autoSpaceDN w:val="0"/>
        <w:adjustRightInd w:val="0"/>
        <w:rPr>
          <w:rFonts w:ascii="Helvetica 55 Roman" w:hAnsi="Helvetica 55 Roman" w:cs="Arial"/>
        </w:rPr>
      </w:pPr>
      <w:r w:rsidRPr="00AF0BDB">
        <w:rPr>
          <w:rFonts w:ascii="Helvetica 55 Roman" w:hAnsi="Helvetica 55 Roman" w:cs="Arial"/>
        </w:rPr>
        <w:t>Les coordonnées de ce guichet unique sont décrites en annexe 4 du  Contrat.</w:t>
      </w:r>
    </w:p>
    <w:p w:rsidR="00AB406F" w:rsidRPr="00AF0BDB" w:rsidRDefault="00AB406F" w:rsidP="00AB406F">
      <w:pPr>
        <w:jc w:val="both"/>
        <w:rPr>
          <w:rFonts w:ascii="Helvetica 55 Roman" w:hAnsi="Helvetica 55 Roman" w:cs="Arial"/>
          <w:sz w:val="20"/>
          <w:szCs w:val="20"/>
        </w:rPr>
      </w:pPr>
    </w:p>
    <w:p w:rsidR="00AB406F" w:rsidRPr="00AF0BDB" w:rsidRDefault="00AB406F" w:rsidP="00AB406F">
      <w:pPr>
        <w:jc w:val="both"/>
        <w:rPr>
          <w:rFonts w:ascii="Helvetica 55 Roman" w:hAnsi="Helvetica 55 Roman" w:cs="Arial"/>
          <w:sz w:val="20"/>
          <w:szCs w:val="20"/>
        </w:rPr>
      </w:pPr>
      <w:r w:rsidRPr="00AF0BDB">
        <w:rPr>
          <w:rFonts w:ascii="Helvetica 55 Roman" w:hAnsi="Helvetica 55 Roman" w:cs="Arial"/>
          <w:sz w:val="20"/>
          <w:szCs w:val="20"/>
        </w:rPr>
        <w:t xml:space="preserve">Réciproquement, l’Usager met en place un guichet unique, point de contact du guichet précité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dont les coordonnées sont précisées par l’Usager en annexe 4 du Contrat. </w:t>
      </w:r>
    </w:p>
    <w:p w:rsidR="00AB406F" w:rsidRPr="00AF0BDB" w:rsidRDefault="00AB406F" w:rsidP="00AB406F">
      <w:pPr>
        <w:jc w:val="both"/>
        <w:rPr>
          <w:rFonts w:ascii="Helvetica 55 Roman" w:hAnsi="Helvetica 55 Roman" w:cs="Arial"/>
          <w:b/>
          <w:sz w:val="20"/>
          <w:szCs w:val="20"/>
        </w:rPr>
      </w:pPr>
    </w:p>
    <w:p w:rsidR="00AB406F" w:rsidRPr="00AF0BDB" w:rsidRDefault="00AB406F" w:rsidP="00AB406F">
      <w:pPr>
        <w:jc w:val="both"/>
        <w:rPr>
          <w:rFonts w:ascii="Helvetica 55 Roman" w:hAnsi="Helvetica 55 Roman" w:cs="Arial"/>
          <w:sz w:val="20"/>
          <w:szCs w:val="20"/>
        </w:rPr>
      </w:pPr>
      <w:r w:rsidRPr="00AF0BDB">
        <w:rPr>
          <w:rFonts w:ascii="Helvetica 55 Roman" w:hAnsi="Helvetica 55 Roman" w:cs="Arial"/>
          <w:sz w:val="20"/>
          <w:szCs w:val="20"/>
        </w:rPr>
        <w:t xml:space="preserve">L’Usager s’engage à ne pas divulguer les coordonnées du guichet de réception des signalisations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à des services pour lesquels ils ne sont pas nécessaires et en tout état de cause à ses clients finals.</w:t>
      </w:r>
    </w:p>
    <w:p w:rsidR="00AB406F" w:rsidRPr="00AF0BDB" w:rsidRDefault="00AB406F" w:rsidP="00AB406F">
      <w:pPr>
        <w:jc w:val="both"/>
        <w:rPr>
          <w:rFonts w:ascii="Helvetica 55 Roman" w:hAnsi="Helvetica 55 Roman" w:cs="Arial"/>
          <w:sz w:val="20"/>
          <w:szCs w:val="20"/>
        </w:rPr>
      </w:pPr>
    </w:p>
    <w:p w:rsidR="00AB406F" w:rsidRPr="00AF0BDB" w:rsidRDefault="00AB406F" w:rsidP="00AB406F">
      <w:pPr>
        <w:jc w:val="both"/>
        <w:rPr>
          <w:rFonts w:ascii="Helvetica 55 Roman" w:hAnsi="Helvetica 55 Roman" w:cs="Arial"/>
          <w:sz w:val="20"/>
          <w:szCs w:val="20"/>
        </w:rPr>
      </w:pPr>
      <w:r w:rsidRPr="00AF0BDB">
        <w:rPr>
          <w:rFonts w:ascii="Helvetica 55 Roman" w:hAnsi="Helvetica 55 Roman"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Contrat.</w:t>
      </w:r>
    </w:p>
    <w:p w:rsidR="00AB406F" w:rsidRPr="00AF0BDB" w:rsidRDefault="00AB406F" w:rsidP="00AB406F">
      <w:pPr>
        <w:jc w:val="both"/>
        <w:rPr>
          <w:rFonts w:ascii="Helvetica 55 Roman" w:hAnsi="Helvetica 55 Roman" w:cs="Arial"/>
          <w:sz w:val="20"/>
          <w:szCs w:val="20"/>
        </w:rPr>
      </w:pPr>
    </w:p>
    <w:p w:rsidR="00AB406F" w:rsidRPr="00AF0BDB" w:rsidRDefault="00AB406F" w:rsidP="00AB406F">
      <w:pPr>
        <w:jc w:val="both"/>
        <w:rPr>
          <w:rFonts w:ascii="Helvetica 55 Roman" w:hAnsi="Helvetica 55 Roman" w:cs="Arial"/>
          <w:sz w:val="20"/>
          <w:szCs w:val="20"/>
        </w:rPr>
      </w:pPr>
      <w:r w:rsidRPr="00AF0BDB">
        <w:rPr>
          <w:rFonts w:ascii="Helvetica 55 Roman" w:hAnsi="Helvetica 55 Roman" w:cs="Arial"/>
          <w:sz w:val="20"/>
          <w:szCs w:val="20"/>
        </w:rPr>
        <w:t xml:space="preserve">L’Usager s’engage à afficher sur ses équipements un numéro de téléphone accessible vingt-quatre (24) heures sur vingt-quatre (24) et sept (7) jours sur sept (7), afin de permettre à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d’obtenir un contact rapidement en cas de besoin.</w:t>
      </w:r>
    </w:p>
    <w:p w:rsidR="00AB406F" w:rsidRPr="00AF0BDB" w:rsidRDefault="00AB406F" w:rsidP="00DF5FF6">
      <w:pPr>
        <w:rPr>
          <w:rFonts w:ascii="Helvetica 55 Roman" w:hAnsi="Helvetica 55 Roman"/>
        </w:rPr>
      </w:pPr>
    </w:p>
    <w:p w:rsidR="00677CE6" w:rsidRPr="00AF0BDB" w:rsidRDefault="00677CE6" w:rsidP="00677CE6">
      <w:pPr>
        <w:jc w:val="both"/>
        <w:rPr>
          <w:rFonts w:ascii="Helvetica 55 Roman" w:hAnsi="Helvetica 55 Roman" w:cs="Arial"/>
          <w:sz w:val="20"/>
          <w:szCs w:val="20"/>
        </w:rPr>
      </w:pPr>
      <w:r w:rsidRPr="00AF0BDB">
        <w:rPr>
          <w:rFonts w:ascii="Helvetica 55 Roman" w:hAnsi="Helvetica 55 Roman" w:cs="Arial"/>
          <w:sz w:val="20"/>
          <w:szCs w:val="20"/>
        </w:rPr>
        <w:t>Cet étiquetage doit répondre aux normes d’étiquetage en extérieur résistant notamment aux intempéries.</w:t>
      </w:r>
    </w:p>
    <w:p w:rsidR="00677CE6" w:rsidRPr="00AF0BDB" w:rsidRDefault="00677CE6" w:rsidP="00E02ACC">
      <w:pPr>
        <w:jc w:val="both"/>
        <w:rPr>
          <w:rFonts w:ascii="Helvetica 55 Roman" w:hAnsi="Helvetica 55 Roman" w:cs="Arial"/>
          <w:sz w:val="20"/>
          <w:szCs w:val="20"/>
        </w:rPr>
      </w:pPr>
    </w:p>
    <w:p w:rsidR="00677CE6" w:rsidRPr="00AF0BDB" w:rsidRDefault="00677CE6" w:rsidP="00F6643B">
      <w:pPr>
        <w:pStyle w:val="Titre2"/>
        <w:rPr>
          <w:rFonts w:ascii="Helvetica 55 Roman" w:hAnsi="Helvetica 55 Roman"/>
          <w:b w:val="0"/>
          <w:i w:val="0"/>
        </w:rPr>
      </w:pPr>
      <w:bookmarkStart w:id="83" w:name="_Toc297392645"/>
      <w:bookmarkStart w:id="84" w:name="_Toc299037403"/>
      <w:bookmarkStart w:id="85" w:name="_Toc77057446"/>
      <w:r w:rsidRPr="00AF0BDB">
        <w:rPr>
          <w:rFonts w:ascii="Helvetica 55 Roman" w:hAnsi="Helvetica 55 Roman"/>
          <w:b w:val="0"/>
          <w:i w:val="0"/>
        </w:rPr>
        <w:t>– Maintenance préventive</w:t>
      </w:r>
      <w:bookmarkEnd w:id="83"/>
      <w:bookmarkEnd w:id="84"/>
      <w:bookmarkEnd w:id="85"/>
    </w:p>
    <w:p w:rsidR="00920BD9" w:rsidRPr="00AF0BDB" w:rsidRDefault="00AF0BDB" w:rsidP="00920BD9">
      <w:pPr>
        <w:jc w:val="both"/>
        <w:rPr>
          <w:rFonts w:ascii="Helvetica 55 Roman" w:hAnsi="Helvetica 55 Roman" w:cs="Arial"/>
          <w:sz w:val="20"/>
          <w:szCs w:val="20"/>
        </w:rPr>
      </w:pPr>
      <w:r>
        <w:rPr>
          <w:rFonts w:ascii="Helvetica 55 Roman" w:hAnsi="Helvetica 55 Roman" w:cs="Arial"/>
          <w:iCs/>
          <w:sz w:val="20"/>
          <w:szCs w:val="20"/>
        </w:rPr>
        <w:t>YANA FIBRE</w:t>
      </w:r>
      <w:r w:rsidR="00920BD9" w:rsidRPr="00AF0BDB">
        <w:rPr>
          <w:rFonts w:ascii="Helvetica 55 Roman" w:hAnsi="Helvetica 55 Roman" w:cs="Arial"/>
          <w:iCs/>
          <w:sz w:val="20"/>
          <w:szCs w:val="20"/>
        </w:rPr>
        <w:t xml:space="preserve"> </w:t>
      </w:r>
      <w:r w:rsidR="00AC696B" w:rsidRPr="00AF0BDB">
        <w:rPr>
          <w:rFonts w:ascii="Helvetica 55 Roman" w:hAnsi="Helvetica 55 Roman" w:cs="Arial"/>
          <w:iCs/>
          <w:sz w:val="20"/>
          <w:szCs w:val="20"/>
        </w:rPr>
        <w:t xml:space="preserve">assure la maintenance préventive des </w:t>
      </w:r>
      <w:r w:rsidR="0012270A" w:rsidRPr="00AF0BDB">
        <w:rPr>
          <w:rFonts w:ascii="Helvetica 55 Roman" w:hAnsi="Helvetica 55 Roman" w:cs="Arial"/>
          <w:iCs/>
          <w:sz w:val="20"/>
          <w:szCs w:val="20"/>
        </w:rPr>
        <w:t xml:space="preserve">FOP </w:t>
      </w:r>
      <w:r w:rsidR="00DE20D2" w:rsidRPr="00AF0BDB">
        <w:rPr>
          <w:rFonts w:ascii="Helvetica 55 Roman" w:hAnsi="Helvetica 55 Roman" w:cs="Arial"/>
          <w:iCs/>
          <w:sz w:val="20"/>
          <w:szCs w:val="20"/>
        </w:rPr>
        <w:t>point à point</w:t>
      </w:r>
      <w:r w:rsidR="00AC696B" w:rsidRPr="00AF0BDB">
        <w:rPr>
          <w:rFonts w:ascii="Helvetica 55 Roman" w:hAnsi="Helvetica 55 Roman" w:cs="Arial"/>
          <w:iCs/>
          <w:sz w:val="20"/>
          <w:szCs w:val="20"/>
        </w:rPr>
        <w:t>. Il fait</w:t>
      </w:r>
      <w:r w:rsidR="00920BD9" w:rsidRPr="00AF0BDB">
        <w:rPr>
          <w:rFonts w:ascii="Helvetica 55 Roman" w:hAnsi="Helvetica 55 Roman" w:cs="Arial"/>
          <w:sz w:val="20"/>
          <w:szCs w:val="20"/>
        </w:rPr>
        <w:t xml:space="preserve"> ses meilleurs efforts pour assurer le bon fonctionnement des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920BD9" w:rsidRPr="00AF0BDB">
        <w:rPr>
          <w:rFonts w:ascii="Helvetica 55 Roman" w:hAnsi="Helvetica 55 Roman" w:cs="Arial"/>
          <w:sz w:val="20"/>
          <w:szCs w:val="20"/>
        </w:rPr>
        <w:t xml:space="preserve"> mises à disposition au titre du  Contrat et réduire ainsi les perturbations qui </w:t>
      </w:r>
      <w:r w:rsidR="00DF48F9" w:rsidRPr="00AF0BDB">
        <w:rPr>
          <w:rFonts w:ascii="Helvetica 55 Roman" w:hAnsi="Helvetica 55 Roman" w:cs="Arial"/>
          <w:sz w:val="20"/>
          <w:szCs w:val="20"/>
        </w:rPr>
        <w:t>pourraient</w:t>
      </w:r>
      <w:r w:rsidR="00920BD9" w:rsidRPr="00AF0BDB">
        <w:rPr>
          <w:rFonts w:ascii="Helvetica 55 Roman" w:hAnsi="Helvetica 55 Roman" w:cs="Arial"/>
          <w:sz w:val="20"/>
          <w:szCs w:val="20"/>
        </w:rPr>
        <w:t xml:space="preserve"> résulter </w:t>
      </w:r>
      <w:r w:rsidR="00DF48F9" w:rsidRPr="00AF0BDB">
        <w:rPr>
          <w:rFonts w:ascii="Helvetica 55 Roman" w:hAnsi="Helvetica 55 Roman" w:cs="Arial"/>
          <w:sz w:val="20"/>
          <w:szCs w:val="20"/>
        </w:rPr>
        <w:t>d’un dysfonctionnement</w:t>
      </w:r>
      <w:r w:rsidR="00920BD9" w:rsidRPr="00AF0BDB">
        <w:rPr>
          <w:rFonts w:ascii="Helvetica 55 Roman" w:hAnsi="Helvetica 55 Roman" w:cs="Arial"/>
          <w:sz w:val="20"/>
          <w:szCs w:val="20"/>
        </w:rPr>
        <w:t>, à l’exclusion des perturbations dues exclusivement aux faits de l’Usager ou d’un tiers.</w:t>
      </w:r>
    </w:p>
    <w:p w:rsidR="006A744C" w:rsidRPr="00AF0BDB" w:rsidRDefault="006A744C" w:rsidP="00920BD9">
      <w:pPr>
        <w:jc w:val="both"/>
        <w:rPr>
          <w:rFonts w:ascii="Helvetica 55 Roman" w:hAnsi="Helvetica 55 Roman" w:cs="Arial"/>
          <w:sz w:val="20"/>
          <w:szCs w:val="20"/>
        </w:rPr>
      </w:pPr>
    </w:p>
    <w:p w:rsidR="00592EB0" w:rsidRPr="00AF0BDB" w:rsidRDefault="00592EB0" w:rsidP="00592EB0">
      <w:pPr>
        <w:jc w:val="both"/>
        <w:rPr>
          <w:rFonts w:ascii="Helvetica 55 Roman" w:hAnsi="Helvetica 55 Roman" w:cs="Arial"/>
          <w:sz w:val="20"/>
          <w:szCs w:val="20"/>
        </w:rPr>
      </w:pPr>
      <w:r w:rsidRPr="00AF0BDB">
        <w:rPr>
          <w:rFonts w:ascii="Helvetica 55 Roman" w:hAnsi="Helvetica 55 Roman" w:cs="Arial"/>
          <w:sz w:val="20"/>
          <w:szCs w:val="20"/>
        </w:rPr>
        <w:t xml:space="preserve">A ce titre, </w:t>
      </w:r>
      <w:r w:rsidR="00AF0BDB">
        <w:rPr>
          <w:rFonts w:ascii="Helvetica 55 Roman" w:hAnsi="Helvetica 55 Roman" w:cs="Arial"/>
          <w:sz w:val="20"/>
          <w:szCs w:val="20"/>
        </w:rPr>
        <w:t>YANA FIBRE</w:t>
      </w:r>
      <w:r w:rsidRPr="00AF0BDB">
        <w:rPr>
          <w:rFonts w:ascii="Helvetica 55 Roman" w:hAnsi="Helvetica 55 Roman" w:cs="Arial"/>
          <w:sz w:val="20"/>
          <w:szCs w:val="20"/>
        </w:rPr>
        <w:t xml:space="preserve"> peut être amené à réaliser des opérations de maintenance préventive susceptibles d'affecter temporairement le bon fonctionnement des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w:t>
      </w:r>
    </w:p>
    <w:p w:rsidR="00592EB0" w:rsidRPr="00AF0BDB" w:rsidRDefault="00592EB0" w:rsidP="00920BD9">
      <w:pPr>
        <w:jc w:val="both"/>
        <w:rPr>
          <w:rFonts w:ascii="Helvetica 55 Roman" w:hAnsi="Helvetica 55 Roman" w:cs="Arial"/>
          <w:sz w:val="20"/>
          <w:szCs w:val="20"/>
        </w:rPr>
      </w:pPr>
    </w:p>
    <w:p w:rsidR="00592EB0" w:rsidRPr="00AF0BDB" w:rsidRDefault="00592EB0" w:rsidP="00592EB0">
      <w:pPr>
        <w:jc w:val="both"/>
        <w:rPr>
          <w:rFonts w:ascii="Helvetica 55 Roman" w:hAnsi="Helvetica 55 Roman" w:cs="Arial"/>
          <w:color w:val="000000"/>
          <w:sz w:val="20"/>
          <w:szCs w:val="20"/>
        </w:rPr>
      </w:pPr>
      <w:r w:rsidRPr="00AF0BDB">
        <w:rPr>
          <w:rFonts w:ascii="Helvetica 55 Roman" w:hAnsi="Helvetica 55 Roman" w:cs="Arial"/>
          <w:color w:val="000000"/>
          <w:sz w:val="20"/>
          <w:szCs w:val="20"/>
        </w:rPr>
        <w:t xml:space="preserve">Avant toute opération de maintenance préventive pouvant affecter temporairement le bon fonctionnement des </w:t>
      </w:r>
      <w:r w:rsidR="0012270A" w:rsidRPr="00AF0BDB">
        <w:rPr>
          <w:rFonts w:ascii="Helvetica 55 Roman" w:hAnsi="Helvetica 55 Roman" w:cs="Arial"/>
          <w:color w:val="000000"/>
          <w:sz w:val="20"/>
          <w:szCs w:val="20"/>
        </w:rPr>
        <w:t xml:space="preserve">FOP </w:t>
      </w:r>
      <w:r w:rsidR="00DE20D2" w:rsidRPr="00AF0BDB">
        <w:rPr>
          <w:rFonts w:ascii="Helvetica 55 Roman" w:hAnsi="Helvetica 55 Roman" w:cs="Arial"/>
          <w:color w:val="000000"/>
          <w:sz w:val="20"/>
          <w:szCs w:val="20"/>
        </w:rPr>
        <w:t>point à point</w:t>
      </w:r>
      <w:r w:rsidRPr="00AF0BDB">
        <w:rPr>
          <w:rFonts w:ascii="Helvetica 55 Roman" w:hAnsi="Helvetica 55 Roman" w:cs="Arial"/>
          <w:color w:val="000000"/>
          <w:sz w:val="20"/>
          <w:szCs w:val="20"/>
        </w:rPr>
        <w:t xml:space="preserve"> de l’Usager, </w:t>
      </w:r>
      <w:r w:rsidR="00AF0BDB">
        <w:rPr>
          <w:rFonts w:ascii="Helvetica 55 Roman" w:hAnsi="Helvetica 55 Roman" w:cs="Arial"/>
          <w:color w:val="000000"/>
          <w:sz w:val="20"/>
          <w:szCs w:val="20"/>
        </w:rPr>
        <w:t>YANA FIBRE</w:t>
      </w:r>
      <w:r w:rsidRPr="00AF0BDB">
        <w:rPr>
          <w:rFonts w:ascii="Helvetica 55 Roman" w:hAnsi="Helvetica 55 Roman" w:cs="Arial"/>
          <w:color w:val="000000"/>
          <w:sz w:val="20"/>
          <w:szCs w:val="20"/>
        </w:rPr>
        <w:t xml:space="preserve"> informera ce dernier par téléphone </w:t>
      </w:r>
      <w:r w:rsidR="005F3CCE" w:rsidRPr="00AF0BDB">
        <w:rPr>
          <w:rFonts w:ascii="Helvetica 55 Roman" w:hAnsi="Helvetica 55 Roman" w:cs="Arial"/>
          <w:color w:val="000000"/>
          <w:sz w:val="20"/>
          <w:szCs w:val="20"/>
        </w:rPr>
        <w:t>et/ou</w:t>
      </w:r>
      <w:r w:rsidR="00A313EC" w:rsidRPr="00AF0BDB">
        <w:rPr>
          <w:rFonts w:ascii="Helvetica 55 Roman" w:hAnsi="Helvetica 55 Roman" w:cs="Arial"/>
          <w:color w:val="000000"/>
          <w:sz w:val="20"/>
          <w:szCs w:val="20"/>
        </w:rPr>
        <w:t xml:space="preserve"> par</w:t>
      </w:r>
      <w:r w:rsidRPr="00AF0BDB">
        <w:rPr>
          <w:rFonts w:ascii="Helvetica 55 Roman" w:hAnsi="Helvetica 55 Roman" w:cs="Arial"/>
          <w:color w:val="000000"/>
          <w:sz w:val="20"/>
          <w:szCs w:val="20"/>
        </w:rPr>
        <w:t xml:space="preserve"> mail aux coordonnées mentionnées à l’annexe 4, au moins deux (2) semaine</w:t>
      </w:r>
      <w:r w:rsidR="00E47321" w:rsidRPr="00AF0BDB">
        <w:rPr>
          <w:rFonts w:ascii="Helvetica 55 Roman" w:hAnsi="Helvetica 55 Roman" w:cs="Arial"/>
          <w:color w:val="000000"/>
          <w:sz w:val="20"/>
          <w:szCs w:val="20"/>
        </w:rPr>
        <w:t>s</w:t>
      </w:r>
      <w:r w:rsidRPr="00AF0BDB">
        <w:rPr>
          <w:rFonts w:ascii="Helvetica 55 Roman" w:hAnsi="Helvetica 55 Roman" w:cs="Arial"/>
          <w:color w:val="000000"/>
          <w:sz w:val="20"/>
          <w:szCs w:val="20"/>
        </w:rPr>
        <w:t xml:space="preserve"> calendaires avant la date prévisionnelle de l’opération.</w:t>
      </w:r>
      <w:r w:rsidR="00DF48F9" w:rsidRPr="00AF0BDB">
        <w:rPr>
          <w:rFonts w:ascii="Helvetica 55 Roman" w:hAnsi="Helvetica 55 Roman" w:cs="Arial"/>
          <w:color w:val="000000"/>
          <w:sz w:val="20"/>
          <w:szCs w:val="20"/>
        </w:rPr>
        <w:t xml:space="preserve"> L’information porte sur la date, l’heure et la durée prévisionnelle de la perturbation pour les </w:t>
      </w:r>
      <w:r w:rsidR="0012270A" w:rsidRPr="00AF0BDB">
        <w:rPr>
          <w:rFonts w:ascii="Helvetica 55 Roman" w:hAnsi="Helvetica 55 Roman" w:cs="Arial"/>
          <w:color w:val="000000"/>
          <w:sz w:val="20"/>
          <w:szCs w:val="20"/>
        </w:rPr>
        <w:t xml:space="preserve">FOP </w:t>
      </w:r>
      <w:r w:rsidR="00DE20D2" w:rsidRPr="00AF0BDB">
        <w:rPr>
          <w:rFonts w:ascii="Helvetica 55 Roman" w:hAnsi="Helvetica 55 Roman" w:cs="Arial"/>
          <w:color w:val="000000"/>
          <w:sz w:val="20"/>
          <w:szCs w:val="20"/>
        </w:rPr>
        <w:t>point à point</w:t>
      </w:r>
      <w:r w:rsidR="00DF48F9" w:rsidRPr="00AF0BDB">
        <w:rPr>
          <w:rFonts w:ascii="Helvetica 55 Roman" w:hAnsi="Helvetica 55 Roman" w:cs="Arial"/>
          <w:color w:val="000000"/>
          <w:sz w:val="20"/>
          <w:szCs w:val="20"/>
        </w:rPr>
        <w:t xml:space="preserve"> de l’Usager concernées par l’opération et identifiées par leur numéro de prestation.</w:t>
      </w:r>
    </w:p>
    <w:p w:rsidR="00592EB0" w:rsidRPr="00AF0BDB" w:rsidRDefault="00592EB0" w:rsidP="00592EB0">
      <w:pPr>
        <w:jc w:val="both"/>
        <w:rPr>
          <w:rFonts w:ascii="Helvetica 55 Roman" w:hAnsi="Helvetica 55 Roman" w:cs="Arial"/>
          <w:color w:val="000000"/>
          <w:sz w:val="20"/>
          <w:szCs w:val="20"/>
        </w:rPr>
      </w:pPr>
    </w:p>
    <w:p w:rsidR="00250B14" w:rsidRPr="00AF0BDB" w:rsidRDefault="00DF48F9" w:rsidP="00592EB0">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sont</w:t>
      </w:r>
      <w:r w:rsidR="00592EB0" w:rsidRPr="00AF0BDB">
        <w:rPr>
          <w:rFonts w:ascii="Helvetica 55 Roman" w:hAnsi="Helvetica 55 Roman" w:cs="Arial"/>
          <w:sz w:val="20"/>
          <w:szCs w:val="20"/>
        </w:rPr>
        <w:t xml:space="preserve"> constituée</w:t>
      </w:r>
      <w:r w:rsidRPr="00AF0BDB">
        <w:rPr>
          <w:rFonts w:ascii="Helvetica 55 Roman" w:hAnsi="Helvetica 55 Roman" w:cs="Arial"/>
          <w:sz w:val="20"/>
          <w:szCs w:val="20"/>
        </w:rPr>
        <w:t>s</w:t>
      </w:r>
      <w:r w:rsidR="001A2CE9" w:rsidRPr="00AF0BDB">
        <w:rPr>
          <w:rFonts w:ascii="Helvetica 55 Roman" w:hAnsi="Helvetica 55 Roman" w:cs="Arial"/>
          <w:sz w:val="20"/>
          <w:szCs w:val="20"/>
        </w:rPr>
        <w:t xml:space="preserve"> d’une seule fibre </w:t>
      </w:r>
      <w:r w:rsidR="00592EB0" w:rsidRPr="00AF0BDB">
        <w:rPr>
          <w:rFonts w:ascii="Helvetica 55 Roman" w:hAnsi="Helvetica 55 Roman" w:cs="Arial"/>
          <w:sz w:val="20"/>
          <w:szCs w:val="20"/>
        </w:rPr>
        <w:t>optique empruntant un parcours optique unique. A ce titre et, en cas d’</w:t>
      </w:r>
      <w:r w:rsidRPr="00AF0BDB">
        <w:rPr>
          <w:rFonts w:ascii="Helvetica 55 Roman" w:hAnsi="Helvetica 55 Roman" w:cs="Arial"/>
          <w:sz w:val="20"/>
          <w:szCs w:val="20"/>
        </w:rPr>
        <w:t>incident, aucune continuité de S</w:t>
      </w:r>
      <w:r w:rsidR="00592EB0" w:rsidRPr="00AF0BDB">
        <w:rPr>
          <w:rFonts w:ascii="Helvetica 55 Roman" w:hAnsi="Helvetica 55 Roman" w:cs="Arial"/>
          <w:sz w:val="20"/>
          <w:szCs w:val="20"/>
        </w:rPr>
        <w:t xml:space="preserve">ervice n’est garantie par </w:t>
      </w:r>
      <w:r w:rsidR="00B374ED" w:rsidRPr="00AF0BDB">
        <w:rPr>
          <w:rFonts w:ascii="Helvetica 55 Roman" w:hAnsi="Helvetica 55 Roman" w:cs="Arial"/>
          <w:iCs/>
          <w:spacing w:val="2"/>
          <w:sz w:val="20"/>
          <w:szCs w:val="20"/>
        </w:rPr>
        <w:t>le Réseau d'initiative publique</w:t>
      </w:r>
      <w:r w:rsidR="005920DF" w:rsidRPr="00AF0BDB">
        <w:rPr>
          <w:rFonts w:ascii="Helvetica 55 Roman" w:hAnsi="Helvetica 55 Roman" w:cs="Arial"/>
          <w:iCs/>
          <w:spacing w:val="2"/>
          <w:sz w:val="20"/>
          <w:szCs w:val="20"/>
        </w:rPr>
        <w:t xml:space="preserve"> </w:t>
      </w:r>
      <w:r w:rsidR="00250B14" w:rsidRPr="00AF0BDB">
        <w:rPr>
          <w:rFonts w:ascii="Helvetica 55 Roman" w:hAnsi="Helvetica 55 Roman" w:cs="Arial"/>
          <w:sz w:val="20"/>
          <w:szCs w:val="20"/>
        </w:rPr>
        <w:t xml:space="preserve">ce que l’Usager reconnaît et accepte. </w:t>
      </w:r>
      <w:r w:rsidR="00AF0BDB">
        <w:rPr>
          <w:rFonts w:ascii="Helvetica 55 Roman" w:hAnsi="Helvetica 55 Roman" w:cs="Arial"/>
          <w:sz w:val="20"/>
          <w:szCs w:val="20"/>
        </w:rPr>
        <w:t>YANA FIBRE</w:t>
      </w:r>
      <w:r w:rsidR="00AC696B" w:rsidRPr="00AF0BDB">
        <w:rPr>
          <w:rFonts w:ascii="Helvetica 55 Roman" w:hAnsi="Helvetica 55 Roman" w:cs="Arial"/>
          <w:sz w:val="20"/>
          <w:szCs w:val="20"/>
        </w:rPr>
        <w:t xml:space="preserve"> rétablit le service dans les conditions prévues à l'article </w:t>
      </w:r>
      <w:r w:rsidR="006431CF" w:rsidRPr="00AF0BDB">
        <w:rPr>
          <w:rFonts w:ascii="Helvetica 55 Roman" w:hAnsi="Helvetica 55 Roman" w:cs="Arial"/>
          <w:sz w:val="20"/>
          <w:szCs w:val="20"/>
        </w:rPr>
        <w:fldChar w:fldCharType="begin"/>
      </w:r>
      <w:r w:rsidR="006431CF" w:rsidRPr="00AF0BDB">
        <w:rPr>
          <w:rFonts w:ascii="Helvetica 55 Roman" w:hAnsi="Helvetica 55 Roman" w:cs="Arial"/>
          <w:sz w:val="20"/>
          <w:szCs w:val="20"/>
        </w:rPr>
        <w:instrText xml:space="preserve"> REF _Ref14382242 \r \h </w:instrText>
      </w:r>
      <w:r w:rsidR="00784789" w:rsidRPr="00AF0BDB">
        <w:rPr>
          <w:rFonts w:ascii="Helvetica 55 Roman" w:hAnsi="Helvetica 55 Roman" w:cs="Arial"/>
          <w:sz w:val="20"/>
          <w:szCs w:val="20"/>
        </w:rPr>
        <w:instrText xml:space="preserve"> \* MERGEFORMAT </w:instrText>
      </w:r>
      <w:r w:rsidR="006431CF" w:rsidRPr="00AF0BDB">
        <w:rPr>
          <w:rFonts w:ascii="Helvetica 55 Roman" w:hAnsi="Helvetica 55 Roman" w:cs="Arial"/>
          <w:sz w:val="20"/>
          <w:szCs w:val="20"/>
        </w:rPr>
      </w:r>
      <w:r w:rsidR="006431C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7.3.1</w:t>
      </w:r>
      <w:r w:rsidR="006431CF" w:rsidRPr="00AF0BDB">
        <w:rPr>
          <w:rFonts w:ascii="Helvetica 55 Roman" w:hAnsi="Helvetica 55 Roman" w:cs="Arial"/>
          <w:sz w:val="20"/>
          <w:szCs w:val="20"/>
        </w:rPr>
        <w:fldChar w:fldCharType="end"/>
      </w:r>
      <w:r w:rsidR="00F35B98" w:rsidRPr="00AF0BDB">
        <w:rPr>
          <w:rFonts w:ascii="Helvetica 55 Roman" w:hAnsi="Helvetica 55 Roman" w:cs="Arial"/>
          <w:sz w:val="20"/>
          <w:szCs w:val="20"/>
        </w:rPr>
        <w:t>.</w:t>
      </w:r>
    </w:p>
    <w:p w:rsidR="00592EB0" w:rsidRPr="00AF0BDB" w:rsidRDefault="00592EB0" w:rsidP="00592EB0">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L’Usager fait son affaire des adaptations de ses équipements aux nouvelles caractéristiques des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issues le cas échéant de ces interventions programmées.</w:t>
      </w:r>
    </w:p>
    <w:p w:rsidR="00BF3920" w:rsidRPr="00AF0BDB" w:rsidRDefault="00BF3920" w:rsidP="00920BD9">
      <w:pPr>
        <w:jc w:val="both"/>
        <w:rPr>
          <w:rFonts w:ascii="Helvetica 55 Roman" w:hAnsi="Helvetica 55 Roman" w:cs="Arial"/>
          <w:sz w:val="20"/>
          <w:szCs w:val="20"/>
        </w:rPr>
      </w:pPr>
    </w:p>
    <w:p w:rsidR="006A744C" w:rsidRPr="00AF0BDB" w:rsidRDefault="004C2AD6" w:rsidP="006A744C">
      <w:pPr>
        <w:jc w:val="both"/>
        <w:rPr>
          <w:rFonts w:ascii="Helvetica 55 Roman" w:hAnsi="Helvetica 55 Roman" w:cs="Arial"/>
          <w:sz w:val="20"/>
          <w:szCs w:val="20"/>
        </w:rPr>
      </w:pPr>
      <w:r w:rsidRPr="00AF0BDB">
        <w:rPr>
          <w:rFonts w:ascii="Helvetica 55 Roman" w:hAnsi="Helvetica 55 Roman" w:cs="Arial"/>
          <w:sz w:val="20"/>
          <w:szCs w:val="20"/>
        </w:rPr>
        <w:t>Les interventions programmées</w:t>
      </w:r>
      <w:r w:rsidR="006A744C" w:rsidRPr="00AF0BDB">
        <w:rPr>
          <w:rFonts w:ascii="Helvetica 55 Roman" w:hAnsi="Helvetica 55 Roman" w:cs="Arial"/>
          <w:sz w:val="20"/>
          <w:szCs w:val="20"/>
        </w:rPr>
        <w:t xml:space="preserve"> sur les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6A744C" w:rsidRPr="00AF0BDB">
        <w:rPr>
          <w:rFonts w:ascii="Helvetica 55 Roman" w:hAnsi="Helvetica 55 Roman" w:cs="Arial"/>
          <w:sz w:val="20"/>
          <w:szCs w:val="20"/>
        </w:rPr>
        <w:t xml:space="preserve"> ne sont pas considérées comme des incidents. Elles ne sauraient entraîner la responsabilité </w:t>
      </w:r>
      <w:r w:rsidR="005920DF" w:rsidRPr="00AF0BDB">
        <w:rPr>
          <w:rFonts w:ascii="Helvetica 55 Roman" w:hAnsi="Helvetica 55 Roman" w:cs="Arial"/>
          <w:sz w:val="20"/>
          <w:szCs w:val="20"/>
        </w:rPr>
        <w:t xml:space="preserve">du </w:t>
      </w:r>
      <w:r w:rsidR="00AF0BDB" w:rsidRPr="00AF0BDB">
        <w:rPr>
          <w:rFonts w:ascii="Helvetica 55 Roman" w:hAnsi="Helvetica 55 Roman" w:cs="Arial"/>
          <w:sz w:val="20"/>
          <w:szCs w:val="20"/>
        </w:rPr>
        <w:t>YANA FIBRE</w:t>
      </w:r>
      <w:r w:rsidR="006A744C" w:rsidRPr="00AF0BDB">
        <w:rPr>
          <w:rFonts w:ascii="Helvetica 55 Roman" w:hAnsi="Helvetica 55 Roman" w:cs="Arial"/>
          <w:sz w:val="20"/>
          <w:szCs w:val="20"/>
        </w:rPr>
        <w:t xml:space="preserve"> au </w:t>
      </w:r>
      <w:r w:rsidR="009E22A9" w:rsidRPr="00AF0BDB">
        <w:rPr>
          <w:rFonts w:ascii="Helvetica 55 Roman" w:hAnsi="Helvetica 55 Roman" w:cs="Arial"/>
          <w:sz w:val="20"/>
          <w:szCs w:val="20"/>
        </w:rPr>
        <w:t>t</w:t>
      </w:r>
      <w:r w:rsidR="006A744C" w:rsidRPr="00AF0BDB">
        <w:rPr>
          <w:rFonts w:ascii="Helvetica 55 Roman" w:hAnsi="Helvetica 55 Roman" w:cs="Arial"/>
          <w:sz w:val="20"/>
          <w:szCs w:val="20"/>
        </w:rPr>
        <w:t>itre de</w:t>
      </w:r>
      <w:r w:rsidR="002A3B92" w:rsidRPr="00AF0BDB">
        <w:rPr>
          <w:rFonts w:ascii="Helvetica 55 Roman" w:hAnsi="Helvetica 55 Roman" w:cs="Arial"/>
          <w:sz w:val="20"/>
          <w:szCs w:val="20"/>
        </w:rPr>
        <w:t xml:space="preserve"> l’</w:t>
      </w:r>
      <w:r w:rsidR="002A3B92" w:rsidRPr="00AF0BDB">
        <w:rPr>
          <w:rFonts w:ascii="Helvetica 55 Roman" w:hAnsi="Helvetica 55 Roman" w:cs="Arial"/>
          <w:sz w:val="20"/>
          <w:szCs w:val="20"/>
        </w:rPr>
        <w:fldChar w:fldCharType="begin"/>
      </w:r>
      <w:r w:rsidR="002A3B92" w:rsidRPr="00AF0BDB">
        <w:rPr>
          <w:rFonts w:ascii="Helvetica 55 Roman" w:hAnsi="Helvetica 55 Roman" w:cs="Arial"/>
          <w:sz w:val="20"/>
          <w:szCs w:val="20"/>
        </w:rPr>
        <w:instrText xml:space="preserve"> REF _Ref294601463 \r \h </w:instrText>
      </w:r>
      <w:r w:rsidR="004D42A1" w:rsidRPr="00AF0BDB">
        <w:rPr>
          <w:rFonts w:ascii="Helvetica 55 Roman" w:hAnsi="Helvetica 55 Roman" w:cs="Arial"/>
          <w:sz w:val="20"/>
          <w:szCs w:val="20"/>
        </w:rPr>
        <w:instrText xml:space="preserve"> \* MERGEFORMAT </w:instrText>
      </w:r>
      <w:r w:rsidR="002A3B92" w:rsidRPr="00AF0BDB">
        <w:rPr>
          <w:rFonts w:ascii="Helvetica 55 Roman" w:hAnsi="Helvetica 55 Roman" w:cs="Arial"/>
          <w:sz w:val="20"/>
          <w:szCs w:val="20"/>
        </w:rPr>
      </w:r>
      <w:r w:rsidR="002A3B92"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15</w:t>
      </w:r>
      <w:r w:rsidR="002A3B92" w:rsidRPr="00AF0BDB">
        <w:rPr>
          <w:rFonts w:ascii="Helvetica 55 Roman" w:hAnsi="Helvetica 55 Roman" w:cs="Arial"/>
          <w:sz w:val="20"/>
          <w:szCs w:val="20"/>
        </w:rPr>
        <w:fldChar w:fldCharType="end"/>
      </w:r>
      <w:r w:rsidR="002A3B92" w:rsidRPr="00AF0BDB">
        <w:rPr>
          <w:rFonts w:ascii="Helvetica 55 Roman" w:hAnsi="Helvetica 55 Roman" w:cs="Arial"/>
          <w:sz w:val="20"/>
          <w:szCs w:val="20"/>
        </w:rPr>
        <w:t xml:space="preserve"> </w:t>
      </w:r>
      <w:r w:rsidRPr="00AF0BDB">
        <w:rPr>
          <w:rFonts w:ascii="Helvetica 55 Roman" w:hAnsi="Helvetica 55 Roman" w:cs="Arial"/>
          <w:sz w:val="20"/>
          <w:szCs w:val="20"/>
        </w:rPr>
        <w:t>ou le versement d’une pénalité</w:t>
      </w:r>
      <w:r w:rsidR="006A744C" w:rsidRPr="00AF0BDB">
        <w:rPr>
          <w:rFonts w:ascii="Helvetica 55 Roman" w:hAnsi="Helvetica 55 Roman" w:cs="Arial"/>
          <w:sz w:val="20"/>
          <w:szCs w:val="20"/>
        </w:rPr>
        <w:t xml:space="preserve"> au titre de l’article</w:t>
      </w:r>
      <w:r w:rsidR="001B1288" w:rsidRPr="00AF0BDB">
        <w:rPr>
          <w:rFonts w:ascii="Helvetica 55 Roman" w:hAnsi="Helvetica 55 Roman" w:cs="Arial"/>
          <w:sz w:val="20"/>
          <w:szCs w:val="20"/>
        </w:rPr>
        <w:t xml:space="preserve"> </w:t>
      </w:r>
      <w:r w:rsidR="006431CF" w:rsidRPr="00AF0BDB">
        <w:rPr>
          <w:rFonts w:ascii="Helvetica 55 Roman" w:hAnsi="Helvetica 55 Roman" w:cs="Arial"/>
          <w:sz w:val="20"/>
          <w:szCs w:val="20"/>
        </w:rPr>
        <w:fldChar w:fldCharType="begin"/>
      </w:r>
      <w:r w:rsidR="006431CF" w:rsidRPr="00AF0BDB">
        <w:rPr>
          <w:rFonts w:ascii="Helvetica 55 Roman" w:hAnsi="Helvetica 55 Roman" w:cs="Arial"/>
          <w:sz w:val="20"/>
          <w:szCs w:val="20"/>
        </w:rPr>
        <w:instrText xml:space="preserve"> REF _Ref294601506 \r \h </w:instrText>
      </w:r>
      <w:r w:rsidR="00784789" w:rsidRPr="00AF0BDB">
        <w:rPr>
          <w:rFonts w:ascii="Helvetica 55 Roman" w:hAnsi="Helvetica 55 Roman" w:cs="Arial"/>
          <w:sz w:val="20"/>
          <w:szCs w:val="20"/>
        </w:rPr>
        <w:instrText xml:space="preserve"> \* MERGEFORMAT </w:instrText>
      </w:r>
      <w:r w:rsidR="006431CF" w:rsidRPr="00AF0BDB">
        <w:rPr>
          <w:rFonts w:ascii="Helvetica 55 Roman" w:hAnsi="Helvetica 55 Roman" w:cs="Arial"/>
          <w:sz w:val="20"/>
          <w:szCs w:val="20"/>
        </w:rPr>
      </w:r>
      <w:r w:rsidR="006431C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7.3.2</w:t>
      </w:r>
      <w:r w:rsidR="006431CF" w:rsidRPr="00AF0BDB">
        <w:rPr>
          <w:rFonts w:ascii="Helvetica 55 Roman" w:hAnsi="Helvetica 55 Roman" w:cs="Arial"/>
          <w:sz w:val="20"/>
          <w:szCs w:val="20"/>
        </w:rPr>
        <w:fldChar w:fldCharType="end"/>
      </w:r>
      <w:r w:rsidR="005045D6" w:rsidRPr="00AF0BDB">
        <w:rPr>
          <w:rFonts w:ascii="Helvetica 55 Roman" w:hAnsi="Helvetica 55 Roman" w:cs="Arial"/>
          <w:sz w:val="20"/>
          <w:szCs w:val="20"/>
        </w:rPr>
        <w:t xml:space="preserve"> et/ou au titre de l’article </w:t>
      </w:r>
      <w:r w:rsidR="005045D6" w:rsidRPr="00AF0BDB">
        <w:rPr>
          <w:rFonts w:ascii="Helvetica 55 Roman" w:hAnsi="Helvetica 55 Roman" w:cs="Arial"/>
          <w:sz w:val="20"/>
          <w:szCs w:val="20"/>
        </w:rPr>
        <w:fldChar w:fldCharType="begin"/>
      </w:r>
      <w:r w:rsidR="005045D6" w:rsidRPr="00AF0BDB">
        <w:rPr>
          <w:rFonts w:ascii="Helvetica 55 Roman" w:hAnsi="Helvetica 55 Roman" w:cs="Arial"/>
          <w:sz w:val="20"/>
          <w:szCs w:val="20"/>
        </w:rPr>
        <w:instrText xml:space="preserve"> REF _Ref14682463 \r \h  \* MERGEFORMAT </w:instrText>
      </w:r>
      <w:r w:rsidR="005045D6" w:rsidRPr="00AF0BDB">
        <w:rPr>
          <w:rFonts w:ascii="Helvetica 55 Roman" w:hAnsi="Helvetica 55 Roman" w:cs="Arial"/>
          <w:sz w:val="20"/>
          <w:szCs w:val="20"/>
        </w:rPr>
      </w:r>
      <w:r w:rsidR="005045D6"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7.3.4</w:t>
      </w:r>
      <w:r w:rsidR="005045D6" w:rsidRPr="00AF0BDB">
        <w:rPr>
          <w:rFonts w:ascii="Helvetica 55 Roman" w:hAnsi="Helvetica 55 Roman" w:cs="Arial"/>
          <w:sz w:val="20"/>
          <w:szCs w:val="20"/>
        </w:rPr>
        <w:fldChar w:fldCharType="end"/>
      </w:r>
      <w:r w:rsidR="004D0CC6" w:rsidRPr="00AF0BDB">
        <w:rPr>
          <w:rFonts w:ascii="Helvetica 55 Roman" w:hAnsi="Helvetica 55 Roman" w:cs="Arial"/>
          <w:sz w:val="20"/>
          <w:szCs w:val="20"/>
        </w:rPr>
        <w:t xml:space="preserve"> </w:t>
      </w:r>
      <w:r w:rsidR="006A744C" w:rsidRPr="00AF0BDB">
        <w:rPr>
          <w:rFonts w:ascii="Helvetica 55 Roman" w:hAnsi="Helvetica 55 Roman" w:cs="Arial"/>
          <w:sz w:val="20"/>
          <w:szCs w:val="20"/>
        </w:rPr>
        <w:t xml:space="preserve"> du Contrat. </w:t>
      </w:r>
    </w:p>
    <w:p w:rsidR="006A744C" w:rsidRPr="00AF0BDB" w:rsidRDefault="006A744C" w:rsidP="006A744C">
      <w:pPr>
        <w:autoSpaceDE w:val="0"/>
        <w:autoSpaceDN w:val="0"/>
        <w:adjustRightInd w:val="0"/>
        <w:rPr>
          <w:rFonts w:ascii="Helvetica 55 Roman" w:hAnsi="Helvetica 55 Roman" w:cs="Arial"/>
          <w:sz w:val="20"/>
          <w:szCs w:val="20"/>
        </w:rPr>
      </w:pPr>
    </w:p>
    <w:p w:rsidR="00447A21" w:rsidRPr="00AF0BDB" w:rsidRDefault="00447A21" w:rsidP="004D0CC6">
      <w:pPr>
        <w:pStyle w:val="Titre2"/>
        <w:rPr>
          <w:rFonts w:ascii="Helvetica 55 Roman" w:hAnsi="Helvetica 55 Roman"/>
          <w:b w:val="0"/>
          <w:i w:val="0"/>
        </w:rPr>
      </w:pPr>
      <w:bookmarkStart w:id="86" w:name="_Ref294600897"/>
      <w:bookmarkStart w:id="87" w:name="_Toc297392646"/>
      <w:bookmarkStart w:id="88" w:name="_Toc299037404"/>
      <w:bookmarkStart w:id="89" w:name="_Toc77057447"/>
      <w:r w:rsidRPr="00AF0BDB">
        <w:rPr>
          <w:rFonts w:ascii="Helvetica 55 Roman" w:hAnsi="Helvetica 55 Roman"/>
          <w:b w:val="0"/>
          <w:i w:val="0"/>
        </w:rPr>
        <w:t>– Maintenance curative</w:t>
      </w:r>
      <w:bookmarkEnd w:id="86"/>
      <w:bookmarkEnd w:id="87"/>
      <w:bookmarkEnd w:id="88"/>
      <w:bookmarkEnd w:id="89"/>
    </w:p>
    <w:p w:rsidR="005A03C0" w:rsidRPr="00AF0BDB" w:rsidRDefault="00AF0BDB" w:rsidP="00A5092E">
      <w:pPr>
        <w:pStyle w:val="Notedebasdepage"/>
        <w:autoSpaceDE w:val="0"/>
        <w:autoSpaceDN w:val="0"/>
        <w:adjustRightInd w:val="0"/>
        <w:rPr>
          <w:rFonts w:ascii="Helvetica 55 Roman" w:hAnsi="Helvetica 55 Roman" w:cs="Arial"/>
        </w:rPr>
      </w:pPr>
      <w:r>
        <w:rPr>
          <w:rFonts w:ascii="Helvetica 55 Roman" w:hAnsi="Helvetica 55 Roman" w:cs="Arial"/>
        </w:rPr>
        <w:t>YANA FIBRE</w:t>
      </w:r>
      <w:r w:rsidR="005A03C0" w:rsidRPr="00AF0BDB">
        <w:rPr>
          <w:rFonts w:ascii="Helvetica 55 Roman" w:hAnsi="Helvetica 55 Roman" w:cs="Arial"/>
        </w:rPr>
        <w:t xml:space="preserve"> assure la maintenance curative des FOP point à point.</w:t>
      </w:r>
    </w:p>
    <w:p w:rsidR="005A03C0" w:rsidRPr="00AF0BDB" w:rsidRDefault="005A03C0" w:rsidP="00A5092E">
      <w:pPr>
        <w:pStyle w:val="Notedebasdepage"/>
        <w:autoSpaceDE w:val="0"/>
        <w:autoSpaceDN w:val="0"/>
        <w:adjustRightInd w:val="0"/>
        <w:rPr>
          <w:rFonts w:ascii="Helvetica 55 Roman" w:hAnsi="Helvetica 55 Roman" w:cs="Arial"/>
        </w:rPr>
      </w:pPr>
    </w:p>
    <w:p w:rsidR="00A5092E" w:rsidRPr="00AF0BDB" w:rsidRDefault="00A5092E" w:rsidP="00A5092E">
      <w:pPr>
        <w:pStyle w:val="Notedebasdepage"/>
        <w:autoSpaceDE w:val="0"/>
        <w:autoSpaceDN w:val="0"/>
        <w:adjustRightInd w:val="0"/>
        <w:rPr>
          <w:rFonts w:ascii="Helvetica 55 Roman" w:hAnsi="Helvetica 55 Roman" w:cs="Arial"/>
        </w:rPr>
      </w:pPr>
      <w:r w:rsidRPr="00AF0BDB">
        <w:rPr>
          <w:rFonts w:ascii="Helvetica 55 Roman" w:hAnsi="Helvetica 55 Roman" w:cs="Arial"/>
        </w:rPr>
        <w:t xml:space="preserve">Avant de déposer une signalisation, l’Usager s’engage à s’assurer qu’un éventuel incident n’est pas causé par son propre Equipement. Il s’engage à effectuer la localisation d’un défaut à partir de son Equipement avant de signaler une indisponibilité du Service. </w:t>
      </w:r>
    </w:p>
    <w:p w:rsidR="00A5092E" w:rsidRPr="00AF0BDB" w:rsidRDefault="00A5092E" w:rsidP="00A5092E">
      <w:pPr>
        <w:pStyle w:val="Notedebasdepage"/>
        <w:autoSpaceDE w:val="0"/>
        <w:autoSpaceDN w:val="0"/>
        <w:adjustRightInd w:val="0"/>
        <w:rPr>
          <w:rFonts w:ascii="Helvetica 55 Roman" w:hAnsi="Helvetica 55 Roman" w:cs="Arial"/>
        </w:rPr>
      </w:pPr>
    </w:p>
    <w:p w:rsidR="00A5092E" w:rsidRPr="00AF0BDB" w:rsidRDefault="00A5092E" w:rsidP="00A5092E">
      <w:pPr>
        <w:pStyle w:val="Corpsdetexte210"/>
        <w:spacing w:after="0"/>
        <w:ind w:firstLine="0"/>
        <w:rPr>
          <w:rFonts w:ascii="Helvetica 55 Roman" w:hAnsi="Helvetica 55 Roman" w:cs="Arial"/>
          <w:sz w:val="20"/>
          <w:szCs w:val="20"/>
        </w:rPr>
      </w:pPr>
      <w:r w:rsidRPr="00AF0BDB">
        <w:rPr>
          <w:rFonts w:ascii="Helvetica 55 Roman" w:hAnsi="Helvetica 55 Roman" w:cs="Arial"/>
          <w:sz w:val="20"/>
          <w:szCs w:val="20"/>
        </w:rPr>
        <w:t xml:space="preserve">Tout incident sera signalé via l’Espace Opérateur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ou en cas d’indisponibilité de celui-ci par téléphone au guichet unique de réception des signalisations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dont les coordonnées figurent en annexe 4 du  Contrat et précisera le numéro de prestation du Service concerné ou toute l’information nécessaire </w:t>
      </w:r>
      <w:r w:rsidR="00D84177" w:rsidRPr="00AF0BDB">
        <w:rPr>
          <w:rFonts w:ascii="Helvetica 55 Roman" w:hAnsi="Helvetica 55 Roman" w:cs="Arial"/>
          <w:sz w:val="20"/>
          <w:szCs w:val="20"/>
        </w:rPr>
        <w:t>a</w:t>
      </w:r>
      <w:r w:rsidRPr="00AF0BDB">
        <w:rPr>
          <w:rFonts w:ascii="Helvetica 55 Roman" w:hAnsi="Helvetica 55 Roman" w:cs="Arial"/>
          <w:sz w:val="20"/>
          <w:szCs w:val="20"/>
        </w:rPr>
        <w:t xml:space="preserve">fin de permettre à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d’identifier la nature de l’incident et de le résoudre.</w:t>
      </w:r>
    </w:p>
    <w:p w:rsidR="00A5092E" w:rsidRPr="00AF0BDB" w:rsidRDefault="00A5092E" w:rsidP="00A5092E">
      <w:pPr>
        <w:pStyle w:val="Corpsdetexte210"/>
        <w:spacing w:after="0"/>
        <w:ind w:firstLine="0"/>
        <w:rPr>
          <w:rFonts w:ascii="Helvetica 55 Roman" w:hAnsi="Helvetica 55 Roman" w:cs="Arial"/>
          <w:sz w:val="20"/>
          <w:szCs w:val="20"/>
        </w:rPr>
      </w:pPr>
    </w:p>
    <w:p w:rsidR="00A5092E" w:rsidRPr="00AF0BDB" w:rsidRDefault="00A5092E" w:rsidP="00A5092E">
      <w:pPr>
        <w:pStyle w:val="Corpsdetexte210"/>
        <w:spacing w:after="0"/>
        <w:ind w:firstLine="0"/>
        <w:rPr>
          <w:rFonts w:ascii="Helvetica 55 Roman" w:hAnsi="Helvetica 55 Roman" w:cs="Arial"/>
          <w:sz w:val="20"/>
          <w:szCs w:val="20"/>
        </w:rPr>
      </w:pPr>
      <w:r w:rsidRPr="00AF0BDB">
        <w:rPr>
          <w:rFonts w:ascii="Helvetica 55 Roman" w:hAnsi="Helvetica 55 Roman" w:cs="Arial"/>
          <w:sz w:val="20"/>
          <w:szCs w:val="20"/>
        </w:rPr>
        <w:t xml:space="preserv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attribue un numéro à toute signalisation déposée par l’Usager.</w:t>
      </w:r>
    </w:p>
    <w:p w:rsidR="00A5092E" w:rsidRPr="00AF0BDB" w:rsidRDefault="00A5092E" w:rsidP="00A5092E">
      <w:pPr>
        <w:pStyle w:val="Notedebasdepage"/>
        <w:autoSpaceDE w:val="0"/>
        <w:autoSpaceDN w:val="0"/>
        <w:adjustRightInd w:val="0"/>
        <w:rPr>
          <w:rFonts w:ascii="Helvetica 55 Roman" w:hAnsi="Helvetica 55 Roman" w:cs="Arial"/>
        </w:rPr>
      </w:pPr>
    </w:p>
    <w:p w:rsidR="00A5092E" w:rsidRPr="00AF0BDB" w:rsidRDefault="00A5092E" w:rsidP="00A5092E">
      <w:pPr>
        <w:autoSpaceDE w:val="0"/>
        <w:autoSpaceDN w:val="0"/>
        <w:adjustRightInd w:val="0"/>
        <w:jc w:val="both"/>
        <w:rPr>
          <w:rFonts w:ascii="Helvetica 55 Roman" w:hAnsi="Helvetica 55 Roman" w:cs="Arial"/>
          <w:bCs/>
          <w:sz w:val="20"/>
          <w:szCs w:val="20"/>
        </w:rPr>
      </w:pPr>
      <w:r w:rsidRPr="00AF0BDB">
        <w:rPr>
          <w:rFonts w:ascii="Helvetica 55 Roman" w:hAnsi="Helvetica 55 Roman" w:cs="Arial"/>
          <w:iCs/>
          <w:sz w:val="20"/>
          <w:szCs w:val="20"/>
        </w:rPr>
        <w:t xml:space="preserve"> </w:t>
      </w:r>
      <w:r w:rsidR="00AF0BDB" w:rsidRPr="00AF0BDB">
        <w:rPr>
          <w:rFonts w:ascii="Helvetica 55 Roman" w:hAnsi="Helvetica 55 Roman" w:cs="Arial"/>
          <w:iCs/>
          <w:sz w:val="20"/>
          <w:szCs w:val="20"/>
        </w:rPr>
        <w:t>YANA FIBRE</w:t>
      </w:r>
      <w:r w:rsidRPr="00AF0BDB">
        <w:rPr>
          <w:rFonts w:ascii="Helvetica 55 Roman" w:hAnsi="Helvetica 55 Roman" w:cs="Arial"/>
          <w:iCs/>
          <w:sz w:val="20"/>
          <w:szCs w:val="20"/>
        </w:rPr>
        <w:t xml:space="preserve"> </w:t>
      </w:r>
      <w:r w:rsidRPr="00AF0BDB">
        <w:rPr>
          <w:rFonts w:ascii="Helvetica 55 Roman" w:hAnsi="Helvetica 55 Roman" w:cs="Arial"/>
          <w:bCs/>
          <w:sz w:val="20"/>
          <w:szCs w:val="20"/>
        </w:rPr>
        <w:t xml:space="preserve">s’engage à fournir ses meilleurs efforts pour rétablir le Service à compter du dépôt d’une signalisation par l’Usager ou suite à la détection d’un incident par le guichet unique de </w:t>
      </w:r>
      <w:r w:rsidR="00AF0BDB" w:rsidRPr="00AF0BDB">
        <w:rPr>
          <w:rFonts w:ascii="Helvetica 55 Roman" w:hAnsi="Helvetica 55 Roman" w:cs="Arial"/>
          <w:bCs/>
          <w:sz w:val="20"/>
          <w:szCs w:val="20"/>
        </w:rPr>
        <w:t>YANA FIBRE</w:t>
      </w:r>
      <w:r w:rsidRPr="00AF0BDB">
        <w:rPr>
          <w:rFonts w:ascii="Helvetica 55 Roman" w:hAnsi="Helvetica 55 Roman" w:cs="Arial"/>
          <w:bCs/>
          <w:sz w:val="20"/>
          <w:szCs w:val="20"/>
        </w:rPr>
        <w:t xml:space="preserve"> ou au cours d’une opération de maintenance préventive.</w:t>
      </w:r>
    </w:p>
    <w:p w:rsidR="00A5092E" w:rsidRPr="00AF0BDB" w:rsidRDefault="00A5092E" w:rsidP="00A5092E">
      <w:pPr>
        <w:autoSpaceDE w:val="0"/>
        <w:autoSpaceDN w:val="0"/>
        <w:adjustRightInd w:val="0"/>
        <w:jc w:val="both"/>
        <w:rPr>
          <w:rFonts w:ascii="Helvetica 55 Roman" w:hAnsi="Helvetica 55 Roman" w:cs="Arial"/>
          <w:bCs/>
          <w:sz w:val="20"/>
          <w:szCs w:val="20"/>
        </w:rPr>
      </w:pPr>
    </w:p>
    <w:p w:rsidR="00A5092E" w:rsidRPr="00AF0BDB" w:rsidRDefault="00A5092E" w:rsidP="00A5092E">
      <w:pPr>
        <w:pStyle w:val="Notedebasdepage"/>
        <w:autoSpaceDE w:val="0"/>
        <w:autoSpaceDN w:val="0"/>
        <w:adjustRightInd w:val="0"/>
        <w:rPr>
          <w:rFonts w:ascii="Helvetica 55 Roman" w:hAnsi="Helvetica 55 Roman" w:cs="Arial"/>
        </w:rPr>
      </w:pPr>
      <w:r w:rsidRPr="00AF0BDB">
        <w:rPr>
          <w:rFonts w:ascii="Helvetica 55 Roman" w:hAnsi="Helvetica 55 Roman" w:cs="Arial"/>
        </w:rPr>
        <w:t>Le traitement d’une signalisation se termine avec l’envoi d’un avis de clôture d’incident transmis par courrier électronique contenant notamment les indications suivantes :</w:t>
      </w:r>
    </w:p>
    <w:p w:rsidR="005A03C0" w:rsidRPr="00AF0BDB" w:rsidRDefault="005A03C0" w:rsidP="00C53C87">
      <w:pPr>
        <w:pStyle w:val="Notedebasdepage"/>
        <w:numPr>
          <w:ilvl w:val="0"/>
          <w:numId w:val="11"/>
        </w:numPr>
        <w:autoSpaceDE w:val="0"/>
        <w:autoSpaceDN w:val="0"/>
        <w:adjustRightInd w:val="0"/>
        <w:rPr>
          <w:rFonts w:ascii="Helvetica 55 Roman" w:hAnsi="Helvetica 55 Roman" w:cs="Arial"/>
          <w:bCs/>
        </w:rPr>
      </w:pPr>
      <w:r w:rsidRPr="00AF0BDB">
        <w:rPr>
          <w:rFonts w:ascii="Helvetica 55 Roman" w:hAnsi="Helvetica 55 Roman" w:cs="Arial"/>
          <w:bCs/>
        </w:rPr>
        <w:t>Le numéro de prestation du Service ;</w:t>
      </w:r>
    </w:p>
    <w:p w:rsidR="00A5092E" w:rsidRPr="00AF0BDB" w:rsidRDefault="00A5092E" w:rsidP="00C53C87">
      <w:pPr>
        <w:pStyle w:val="Notedebasdepage"/>
        <w:numPr>
          <w:ilvl w:val="0"/>
          <w:numId w:val="11"/>
        </w:numPr>
        <w:autoSpaceDE w:val="0"/>
        <w:autoSpaceDN w:val="0"/>
        <w:adjustRightInd w:val="0"/>
        <w:rPr>
          <w:rFonts w:ascii="Helvetica 55 Roman" w:hAnsi="Helvetica 55 Roman" w:cs="Arial"/>
          <w:bCs/>
        </w:rPr>
      </w:pPr>
      <w:r w:rsidRPr="00AF0BDB">
        <w:rPr>
          <w:rFonts w:ascii="Helvetica 55 Roman" w:hAnsi="Helvetica 55 Roman" w:cs="Arial"/>
          <w:bCs/>
        </w:rPr>
        <w:t>le jour et l’heure de la signalisation émise par l’Usager ;</w:t>
      </w:r>
    </w:p>
    <w:p w:rsidR="00A5092E" w:rsidRPr="00AF0BDB" w:rsidRDefault="00A5092E" w:rsidP="00C53C87">
      <w:pPr>
        <w:pStyle w:val="Notedebasdepage"/>
        <w:numPr>
          <w:ilvl w:val="0"/>
          <w:numId w:val="11"/>
        </w:numPr>
        <w:autoSpaceDE w:val="0"/>
        <w:autoSpaceDN w:val="0"/>
        <w:adjustRightInd w:val="0"/>
        <w:rPr>
          <w:rFonts w:ascii="Helvetica 55 Roman" w:hAnsi="Helvetica 55 Roman" w:cs="Arial"/>
          <w:lang w:eastAsia="en-US"/>
        </w:rPr>
      </w:pPr>
      <w:r w:rsidRPr="00AF0BDB">
        <w:rPr>
          <w:rFonts w:ascii="Helvetica 55 Roman" w:hAnsi="Helvetica 55 Roman" w:cs="Arial"/>
          <w:bCs/>
        </w:rPr>
        <w:t xml:space="preserve">le jour et l’heure de la réparation par </w:t>
      </w:r>
      <w:r w:rsidR="00AF0BDB" w:rsidRPr="00AF0BDB">
        <w:rPr>
          <w:rFonts w:ascii="Helvetica 55 Roman" w:hAnsi="Helvetica 55 Roman" w:cs="Arial"/>
          <w:bCs/>
        </w:rPr>
        <w:t>YANA FIBRE</w:t>
      </w:r>
      <w:r w:rsidRPr="00AF0BDB">
        <w:rPr>
          <w:rFonts w:ascii="Helvetica 55 Roman" w:hAnsi="Helvetica 55 Roman" w:cs="Arial"/>
          <w:i/>
          <w:iCs/>
        </w:rPr>
        <w:t> </w:t>
      </w:r>
      <w:r w:rsidRPr="00AF0BDB">
        <w:rPr>
          <w:rFonts w:ascii="Helvetica 55 Roman" w:hAnsi="Helvetica 55 Roman" w:cs="Arial"/>
          <w:bCs/>
        </w:rPr>
        <w:t>;</w:t>
      </w:r>
    </w:p>
    <w:p w:rsidR="00A5092E" w:rsidRPr="00AF0BDB" w:rsidRDefault="00A5092E" w:rsidP="00C53C87">
      <w:pPr>
        <w:pStyle w:val="Notedebasdepage"/>
        <w:numPr>
          <w:ilvl w:val="0"/>
          <w:numId w:val="11"/>
        </w:numPr>
        <w:autoSpaceDE w:val="0"/>
        <w:autoSpaceDN w:val="0"/>
        <w:adjustRightInd w:val="0"/>
        <w:rPr>
          <w:rFonts w:ascii="Helvetica 55 Roman" w:hAnsi="Helvetica 55 Roman" w:cs="Arial"/>
          <w:lang w:eastAsia="en-US"/>
        </w:rPr>
      </w:pPr>
      <w:r w:rsidRPr="00AF0BDB">
        <w:rPr>
          <w:rFonts w:ascii="Helvetica 55 Roman" w:hAnsi="Helvetica 55 Roman" w:cs="Arial"/>
          <w:bCs/>
        </w:rPr>
        <w:t>l’origine de l’incident constaté.</w:t>
      </w:r>
    </w:p>
    <w:p w:rsidR="00A5092E" w:rsidRPr="00AF0BDB" w:rsidRDefault="00A5092E" w:rsidP="00A5092E">
      <w:pPr>
        <w:jc w:val="both"/>
        <w:rPr>
          <w:rFonts w:ascii="Helvetica 55 Roman" w:hAnsi="Helvetica 55 Roman" w:cs="Arial"/>
          <w:sz w:val="20"/>
          <w:szCs w:val="20"/>
        </w:rPr>
      </w:pPr>
    </w:p>
    <w:p w:rsidR="00A5092E" w:rsidRPr="00AF0BDB" w:rsidRDefault="00A5092E" w:rsidP="00A5092E">
      <w:pPr>
        <w:jc w:val="both"/>
        <w:rPr>
          <w:rFonts w:ascii="Helvetica 55 Roman" w:hAnsi="Helvetica 55 Roman" w:cs="Arial"/>
          <w:sz w:val="20"/>
          <w:szCs w:val="20"/>
        </w:rPr>
      </w:pPr>
      <w:r w:rsidRPr="00AF0BDB">
        <w:rPr>
          <w:rFonts w:ascii="Helvetica 55 Roman" w:hAnsi="Helvetica 55 Roman" w:cs="Arial"/>
          <w:sz w:val="20"/>
          <w:szCs w:val="20"/>
        </w:rPr>
        <w:t xml:space="preserve">En cas d’incident décelé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ce dernier en informe l’Usager dans les meilleurs délais.</w:t>
      </w:r>
    </w:p>
    <w:p w:rsidR="00E32B4B" w:rsidRPr="00AF0BDB" w:rsidRDefault="00E32B4B" w:rsidP="00042F64">
      <w:pPr>
        <w:pStyle w:val="Notedebasdepage"/>
        <w:autoSpaceDE w:val="0"/>
        <w:autoSpaceDN w:val="0"/>
        <w:adjustRightInd w:val="0"/>
        <w:rPr>
          <w:rFonts w:ascii="Helvetica 55 Roman" w:hAnsi="Helvetica 55 Roman" w:cs="Arial"/>
        </w:rPr>
      </w:pPr>
    </w:p>
    <w:p w:rsidR="003B2F86" w:rsidRPr="00AF0BDB" w:rsidRDefault="003B2F86" w:rsidP="004D0CC6">
      <w:pPr>
        <w:pStyle w:val="Titre3"/>
        <w:rPr>
          <w:rFonts w:ascii="Helvetica 55 Roman" w:hAnsi="Helvetica 55 Roman"/>
          <w:b w:val="0"/>
          <w:sz w:val="24"/>
          <w:szCs w:val="24"/>
        </w:rPr>
      </w:pPr>
      <w:bookmarkStart w:id="90" w:name="_Ref14382242"/>
      <w:bookmarkStart w:id="91" w:name="_Toc77057448"/>
      <w:r w:rsidRPr="00AF0BDB">
        <w:rPr>
          <w:rFonts w:ascii="Helvetica 55 Roman" w:hAnsi="Helvetica 55 Roman"/>
          <w:b w:val="0"/>
          <w:sz w:val="24"/>
          <w:szCs w:val="24"/>
        </w:rPr>
        <w:lastRenderedPageBreak/>
        <w:t>– Garantie de Temps de Rétablissement (GTR)</w:t>
      </w:r>
      <w:bookmarkEnd w:id="90"/>
      <w:bookmarkEnd w:id="91"/>
    </w:p>
    <w:p w:rsidR="00CA2206" w:rsidRPr="00AF0BDB" w:rsidRDefault="00CA2206" w:rsidP="005C04BE">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Le Service inclut deux niveaux de Garantie de Temps de Rétablissement (GTR) :</w:t>
      </w:r>
    </w:p>
    <w:p w:rsidR="00CA2206" w:rsidRPr="00AF0BDB" w:rsidRDefault="00CA2206" w:rsidP="00C53C87">
      <w:pPr>
        <w:numPr>
          <w:ilvl w:val="0"/>
          <w:numId w:val="11"/>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une garantie incluse en standard dans le Contrat ;</w:t>
      </w:r>
    </w:p>
    <w:p w:rsidR="00CA2206" w:rsidRPr="00AF0BDB" w:rsidRDefault="00CA2206" w:rsidP="00C53C87">
      <w:pPr>
        <w:numPr>
          <w:ilvl w:val="0"/>
          <w:numId w:val="11"/>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une </w:t>
      </w:r>
      <w:r w:rsidR="005C04BE" w:rsidRPr="00AF0BDB">
        <w:rPr>
          <w:rFonts w:ascii="Helvetica 55 Roman" w:hAnsi="Helvetica 55 Roman" w:cs="Arial"/>
          <w:sz w:val="20"/>
          <w:szCs w:val="20"/>
        </w:rPr>
        <w:t xml:space="preserve">garantie optionnelle, encore appelée option de maintenance étendue, applicable, </w:t>
      </w:r>
      <w:r w:rsidRPr="00AF0BDB">
        <w:rPr>
          <w:rFonts w:ascii="Helvetica 55 Roman" w:hAnsi="Helvetica 55 Roman" w:cs="Arial"/>
          <w:sz w:val="20"/>
          <w:szCs w:val="20"/>
        </w:rPr>
        <w:t>après souscription</w:t>
      </w:r>
      <w:r w:rsidR="005C04BE" w:rsidRPr="00AF0BDB">
        <w:rPr>
          <w:rFonts w:ascii="Helvetica 55 Roman" w:hAnsi="Helvetica 55 Roman" w:cs="Arial"/>
          <w:sz w:val="20"/>
          <w:szCs w:val="20"/>
        </w:rPr>
        <w:t>,</w:t>
      </w:r>
      <w:r w:rsidRPr="00AF0BDB">
        <w:rPr>
          <w:rFonts w:ascii="Helvetica 55 Roman" w:hAnsi="Helvetica 55 Roman" w:cs="Arial"/>
          <w:sz w:val="20"/>
          <w:szCs w:val="20"/>
        </w:rPr>
        <w:t xml:space="preserve"> </w:t>
      </w:r>
      <w:r w:rsidR="005C04BE" w:rsidRPr="00AF0BDB">
        <w:rPr>
          <w:rFonts w:ascii="Helvetica 55 Roman" w:hAnsi="Helvetica 55 Roman" w:cs="Arial"/>
          <w:sz w:val="20"/>
          <w:szCs w:val="20"/>
        </w:rPr>
        <w:t>sur</w:t>
      </w:r>
      <w:r w:rsidRPr="00AF0BDB">
        <w:rPr>
          <w:rFonts w:ascii="Helvetica 55 Roman" w:hAnsi="Helvetica 55 Roman" w:cs="Arial"/>
          <w:sz w:val="20"/>
          <w:szCs w:val="20"/>
        </w:rPr>
        <w:t xml:space="preserve"> une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5C04BE" w:rsidRPr="00AF0BDB">
        <w:rPr>
          <w:rFonts w:ascii="Helvetica 55 Roman" w:hAnsi="Helvetica 55 Roman" w:cs="Arial"/>
          <w:sz w:val="20"/>
          <w:szCs w:val="20"/>
        </w:rPr>
        <w:t>.</w:t>
      </w:r>
    </w:p>
    <w:p w:rsidR="005C04BE" w:rsidRPr="00AF0BDB" w:rsidRDefault="005C04BE" w:rsidP="005C04BE">
      <w:pPr>
        <w:autoSpaceDE w:val="0"/>
        <w:autoSpaceDN w:val="0"/>
        <w:adjustRightInd w:val="0"/>
        <w:jc w:val="both"/>
        <w:rPr>
          <w:rFonts w:ascii="Helvetica 55 Roman" w:hAnsi="Helvetica 55 Roman" w:cs="Arial"/>
          <w:sz w:val="20"/>
          <w:szCs w:val="20"/>
        </w:rPr>
      </w:pPr>
    </w:p>
    <w:p w:rsidR="00CA2206" w:rsidRPr="00AF0BDB" w:rsidRDefault="005C04BE" w:rsidP="005C04BE">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En standard, la Garantie de Temps de Rétablissement est de</w:t>
      </w:r>
      <w:r w:rsidR="00CA2206" w:rsidRPr="00AF0BDB">
        <w:rPr>
          <w:rFonts w:ascii="Helvetica 55 Roman" w:hAnsi="Helvetica 55 Roman" w:cs="Arial"/>
          <w:sz w:val="20"/>
          <w:szCs w:val="20"/>
        </w:rPr>
        <w:t xml:space="preserve"> dix (10) heures </w:t>
      </w:r>
      <w:r w:rsidRPr="00AF0BDB">
        <w:rPr>
          <w:rFonts w:ascii="Helvetica 55 Roman" w:hAnsi="Helvetica 55 Roman" w:cs="Arial"/>
          <w:sz w:val="20"/>
          <w:szCs w:val="20"/>
        </w:rPr>
        <w:t>après</w:t>
      </w:r>
      <w:r w:rsidR="00CA2206" w:rsidRPr="00AF0BDB">
        <w:rPr>
          <w:rFonts w:ascii="Helvetica 55 Roman" w:hAnsi="Helvetica 55 Roman" w:cs="Arial"/>
          <w:sz w:val="20"/>
          <w:szCs w:val="20"/>
        </w:rPr>
        <w:t xml:space="preserve"> l'enregistrement de la signalisation, </w:t>
      </w:r>
      <w:r w:rsidRPr="00AF0BDB">
        <w:rPr>
          <w:rFonts w:ascii="Helvetica 55 Roman" w:hAnsi="Helvetica 55 Roman" w:cs="Arial"/>
          <w:sz w:val="20"/>
          <w:szCs w:val="20"/>
        </w:rPr>
        <w:t>du lundi au samedi, de 8 heures à</w:t>
      </w:r>
      <w:r w:rsidR="00CA2206" w:rsidRPr="00AF0BDB">
        <w:rPr>
          <w:rFonts w:ascii="Helvetica 55 Roman" w:hAnsi="Helvetica 55 Roman" w:cs="Arial"/>
          <w:sz w:val="20"/>
          <w:szCs w:val="20"/>
        </w:rPr>
        <w:t xml:space="preserve"> 18</w:t>
      </w:r>
      <w:r w:rsidRPr="00AF0BDB">
        <w:rPr>
          <w:rFonts w:ascii="Helvetica 55 Roman" w:hAnsi="Helvetica 55 Roman" w:cs="Arial"/>
          <w:sz w:val="20"/>
          <w:szCs w:val="20"/>
        </w:rPr>
        <w:t xml:space="preserve"> </w:t>
      </w:r>
      <w:r w:rsidR="00CA2206" w:rsidRPr="00AF0BDB">
        <w:rPr>
          <w:rFonts w:ascii="Helvetica 55 Roman" w:hAnsi="Helvetica 55 Roman" w:cs="Arial"/>
          <w:sz w:val="20"/>
          <w:szCs w:val="20"/>
        </w:rPr>
        <w:t>h</w:t>
      </w:r>
      <w:r w:rsidRPr="00AF0BDB">
        <w:rPr>
          <w:rFonts w:ascii="Helvetica 55 Roman" w:hAnsi="Helvetica 55 Roman" w:cs="Arial"/>
          <w:sz w:val="20"/>
          <w:szCs w:val="20"/>
        </w:rPr>
        <w:t xml:space="preserve">eures, </w:t>
      </w:r>
      <w:r w:rsidR="00CA2206" w:rsidRPr="00AF0BDB">
        <w:rPr>
          <w:rFonts w:ascii="Helvetica 55 Roman" w:hAnsi="Helvetica 55 Roman" w:cs="Arial"/>
          <w:sz w:val="20"/>
          <w:szCs w:val="20"/>
        </w:rPr>
        <w:t>hors jours fériés. Le délai de rétablissement est suspendu en dehors de ces horaires.</w:t>
      </w:r>
    </w:p>
    <w:p w:rsidR="005C04BE" w:rsidRPr="00AF0BDB" w:rsidRDefault="005C04BE" w:rsidP="005C04BE">
      <w:pPr>
        <w:autoSpaceDE w:val="0"/>
        <w:autoSpaceDN w:val="0"/>
        <w:adjustRightInd w:val="0"/>
        <w:jc w:val="both"/>
        <w:rPr>
          <w:rFonts w:ascii="Helvetica 55 Roman" w:hAnsi="Helvetica 55 Roman" w:cs="Arial"/>
          <w:sz w:val="20"/>
          <w:szCs w:val="20"/>
        </w:rPr>
      </w:pPr>
    </w:p>
    <w:p w:rsidR="00CA2206" w:rsidRPr="00AF0BDB" w:rsidRDefault="005C04BE" w:rsidP="005C04BE">
      <w:pPr>
        <w:pStyle w:val="Texte"/>
        <w:spacing w:before="0"/>
      </w:pPr>
      <w:r w:rsidRPr="00AF0BDB">
        <w:t>L’option</w:t>
      </w:r>
      <w:r w:rsidR="00A973E3" w:rsidRPr="00AF0BDB">
        <w:t xml:space="preserve"> de</w:t>
      </w:r>
      <w:r w:rsidRPr="00AF0BDB">
        <w:t> maintenance étendue correspond à une Garantie de Temps de Rétablissement de dix (10) heures après l'enregistrement de la signalisation, 24 heures sur 24, 7 jours sur 7.</w:t>
      </w:r>
    </w:p>
    <w:p w:rsidR="005C04BE" w:rsidRPr="00AF0BDB" w:rsidRDefault="005C04BE" w:rsidP="005C04BE">
      <w:pPr>
        <w:pStyle w:val="Texte"/>
        <w:spacing w:before="0"/>
      </w:pPr>
    </w:p>
    <w:p w:rsidR="00F47C90" w:rsidRPr="00AF0BDB" w:rsidRDefault="005C04BE" w:rsidP="005C04BE">
      <w:pPr>
        <w:pStyle w:val="Texte"/>
        <w:spacing w:before="0"/>
      </w:pPr>
      <w:r w:rsidRPr="00AF0BDB">
        <w:t xml:space="preserve">L’option de maintenance étendue peut être commandée, au choix de l’Usager, en même temps que la </w:t>
      </w:r>
      <w:r w:rsidR="0012270A" w:rsidRPr="00AF0BDB">
        <w:t xml:space="preserve">FOP </w:t>
      </w:r>
      <w:r w:rsidR="00DE20D2" w:rsidRPr="00AF0BDB">
        <w:t>point à point</w:t>
      </w:r>
      <w:r w:rsidRPr="00AF0BDB">
        <w:t xml:space="preserve"> ou </w:t>
      </w:r>
      <w:r w:rsidR="00F47C90" w:rsidRPr="00AF0BDB">
        <w:t>a poste</w:t>
      </w:r>
      <w:r w:rsidRPr="00AF0BDB">
        <w:t>riori.</w:t>
      </w:r>
    </w:p>
    <w:p w:rsidR="00A973E3" w:rsidRPr="00AF0BDB" w:rsidRDefault="00A973E3" w:rsidP="005C04BE">
      <w:pPr>
        <w:pStyle w:val="Texte"/>
        <w:spacing w:before="0"/>
      </w:pPr>
    </w:p>
    <w:p w:rsidR="00A973E3" w:rsidRPr="00AF0BDB" w:rsidRDefault="00A973E3" w:rsidP="00A973E3">
      <w:pPr>
        <w:pStyle w:val="En-tte"/>
        <w:tabs>
          <w:tab w:val="clear" w:pos="4536"/>
        </w:tabs>
        <w:jc w:val="both"/>
        <w:rPr>
          <w:rFonts w:ascii="Helvetica 55 Roman" w:hAnsi="Helvetica 55 Roman" w:cs="Arial"/>
          <w:sz w:val="20"/>
          <w:szCs w:val="20"/>
        </w:rPr>
      </w:pPr>
      <w:r w:rsidRPr="00AF0BDB">
        <w:rPr>
          <w:rFonts w:ascii="Helvetica 55 Roman" w:hAnsi="Helvetica 55 Roman" w:cs="Arial"/>
          <w:sz w:val="20"/>
          <w:szCs w:val="20"/>
        </w:rPr>
        <w:t xml:space="preserve">Lorsque l’option de maintenance étendue est commandée après la mise à disposition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w:t>
      </w:r>
      <w:r w:rsidR="00AF0BDB">
        <w:rPr>
          <w:rFonts w:ascii="Helvetica 55 Roman" w:hAnsi="Helvetica 55 Roman" w:cs="Arial"/>
          <w:sz w:val="20"/>
          <w:szCs w:val="20"/>
        </w:rPr>
        <w:t>YANA FIBRE</w:t>
      </w:r>
      <w:r w:rsidRPr="00AF0BDB">
        <w:rPr>
          <w:rFonts w:ascii="Helvetica 55 Roman" w:hAnsi="Helvetica 55 Roman" w:cs="Arial"/>
          <w:sz w:val="20"/>
          <w:szCs w:val="20"/>
        </w:rPr>
        <w:t xml:space="preserve"> accuse réception de la commande dans un délai de quatre (4) </w:t>
      </w:r>
      <w:r w:rsidR="00D84177" w:rsidRPr="00AF0BDB">
        <w:rPr>
          <w:rFonts w:ascii="Helvetica 55 Roman" w:hAnsi="Helvetica 55 Roman" w:cs="Arial"/>
          <w:sz w:val="20"/>
          <w:szCs w:val="20"/>
        </w:rPr>
        <w:t>J</w:t>
      </w:r>
      <w:r w:rsidRPr="00AF0BDB">
        <w:rPr>
          <w:rFonts w:ascii="Helvetica 55 Roman" w:hAnsi="Helvetica 55 Roman" w:cs="Arial"/>
          <w:sz w:val="20"/>
          <w:szCs w:val="20"/>
        </w:rPr>
        <w:t xml:space="preserve">ours </w:t>
      </w:r>
      <w:r w:rsidR="004D0CC6" w:rsidRPr="00AF0BDB">
        <w:rPr>
          <w:rFonts w:ascii="Helvetica 55 Roman" w:hAnsi="Helvetica 55 Roman" w:cs="Arial"/>
          <w:sz w:val="20"/>
          <w:szCs w:val="20"/>
        </w:rPr>
        <w:t>o</w:t>
      </w:r>
      <w:r w:rsidRPr="00AF0BDB">
        <w:rPr>
          <w:rFonts w:ascii="Helvetica 55 Roman" w:hAnsi="Helvetica 55 Roman" w:cs="Arial"/>
          <w:sz w:val="20"/>
          <w:szCs w:val="20"/>
        </w:rPr>
        <w:t xml:space="preserve">uvrés à compter de la réception de </w:t>
      </w:r>
      <w:r w:rsidR="00A47399" w:rsidRPr="00AF0BDB">
        <w:rPr>
          <w:rFonts w:ascii="Helvetica 55 Roman" w:hAnsi="Helvetica 55 Roman" w:cs="Arial"/>
          <w:sz w:val="20"/>
          <w:szCs w:val="20"/>
        </w:rPr>
        <w:t xml:space="preserve">la </w:t>
      </w:r>
      <w:r w:rsidRPr="00AF0BDB">
        <w:rPr>
          <w:rFonts w:ascii="Helvetica 55 Roman" w:hAnsi="Helvetica 55 Roman" w:cs="Arial"/>
          <w:sz w:val="20"/>
          <w:szCs w:val="20"/>
        </w:rPr>
        <w:t>commande de l’Usager. Les engagements de maintenance étendue sont alors applicables à toute nouvelle signalisation postérieure à cet accusé de réception.</w:t>
      </w:r>
    </w:p>
    <w:p w:rsidR="00A973E3" w:rsidRPr="00AF0BDB" w:rsidRDefault="00A973E3" w:rsidP="005C04BE">
      <w:pPr>
        <w:pStyle w:val="Texte"/>
        <w:spacing w:before="0"/>
      </w:pPr>
    </w:p>
    <w:p w:rsidR="005C04BE" w:rsidRPr="00AF0BDB" w:rsidRDefault="005C04BE" w:rsidP="005C04BE">
      <w:pPr>
        <w:pStyle w:val="Texte"/>
        <w:spacing w:before="0"/>
      </w:pPr>
      <w:r w:rsidRPr="00AF0BDB">
        <w:t xml:space="preserve">Les modalités financières </w:t>
      </w:r>
      <w:r w:rsidR="00A973E3" w:rsidRPr="00AF0BDB">
        <w:t>de</w:t>
      </w:r>
      <w:r w:rsidRPr="00AF0BDB">
        <w:t xml:space="preserve"> l’option de maintenance étendue sont précisées en annexe 1.</w:t>
      </w:r>
    </w:p>
    <w:p w:rsidR="0087335B" w:rsidRPr="00AF0BDB" w:rsidRDefault="0087335B" w:rsidP="005C04BE">
      <w:pPr>
        <w:pStyle w:val="Texte"/>
        <w:spacing w:before="0"/>
      </w:pPr>
    </w:p>
    <w:p w:rsidR="00805375" w:rsidRPr="00AF0BDB" w:rsidRDefault="00805375" w:rsidP="004D0CC6">
      <w:pPr>
        <w:pStyle w:val="Titre3"/>
        <w:rPr>
          <w:rFonts w:ascii="Helvetica 55 Roman" w:hAnsi="Helvetica 55 Roman"/>
          <w:b w:val="0"/>
          <w:sz w:val="24"/>
          <w:szCs w:val="24"/>
        </w:rPr>
      </w:pPr>
      <w:bookmarkStart w:id="92" w:name="_Ref294601506"/>
      <w:bookmarkStart w:id="93" w:name="_Toc77057449"/>
      <w:r w:rsidRPr="00AF0BDB">
        <w:rPr>
          <w:rFonts w:ascii="Helvetica 55 Roman" w:hAnsi="Helvetica 55 Roman"/>
          <w:b w:val="0"/>
          <w:sz w:val="24"/>
          <w:szCs w:val="24"/>
        </w:rPr>
        <w:t xml:space="preserve">– Pénalités liées au </w:t>
      </w:r>
      <w:r w:rsidR="00240EB1" w:rsidRPr="00AF0BDB">
        <w:rPr>
          <w:rFonts w:ascii="Helvetica 55 Roman" w:hAnsi="Helvetica 55 Roman"/>
          <w:b w:val="0"/>
          <w:sz w:val="24"/>
          <w:szCs w:val="24"/>
        </w:rPr>
        <w:t>non-respect</w:t>
      </w:r>
      <w:r w:rsidRPr="00AF0BDB">
        <w:rPr>
          <w:rFonts w:ascii="Helvetica 55 Roman" w:hAnsi="Helvetica 55 Roman"/>
          <w:b w:val="0"/>
          <w:sz w:val="24"/>
          <w:szCs w:val="24"/>
        </w:rPr>
        <w:t xml:space="preserve"> de la GTR</w:t>
      </w:r>
      <w:bookmarkEnd w:id="92"/>
      <w:bookmarkEnd w:id="93"/>
    </w:p>
    <w:p w:rsidR="000753BE" w:rsidRPr="00AF0BDB" w:rsidRDefault="000753BE" w:rsidP="005C39B4">
      <w:pPr>
        <w:pStyle w:val="Texte"/>
        <w:spacing w:before="0"/>
      </w:pPr>
      <w:r w:rsidRPr="00AF0BDB">
        <w:t>En cas de</w:t>
      </w:r>
      <w:r w:rsidR="00805375" w:rsidRPr="00AF0BDB">
        <w:t xml:space="preserve"> </w:t>
      </w:r>
      <w:r w:rsidR="00240EB1" w:rsidRPr="00AF0BDB">
        <w:t>non-respect</w:t>
      </w:r>
      <w:r w:rsidR="00805375" w:rsidRPr="00AF0BDB">
        <w:t xml:space="preserve"> par </w:t>
      </w:r>
      <w:r w:rsidR="00AF0BDB">
        <w:t>YANA FIBRE</w:t>
      </w:r>
      <w:r w:rsidR="00805375" w:rsidRPr="00AF0BDB">
        <w:t xml:space="preserve"> de la </w:t>
      </w:r>
      <w:r w:rsidRPr="00AF0BDB">
        <w:t>GTR décrite à l’article</w:t>
      </w:r>
      <w:r w:rsidR="00EE490D" w:rsidRPr="00AF0BDB">
        <w:t xml:space="preserve"> </w:t>
      </w:r>
      <w:r w:rsidR="004D0CC6" w:rsidRPr="00AF0BDB">
        <w:fldChar w:fldCharType="begin"/>
      </w:r>
      <w:r w:rsidR="004D0CC6" w:rsidRPr="00AF0BDB">
        <w:instrText xml:space="preserve"> REF _Ref14382242 \r \h </w:instrText>
      </w:r>
      <w:r w:rsidR="00784789" w:rsidRPr="00AF0BDB">
        <w:instrText xml:space="preserve"> \* MERGEFORMAT </w:instrText>
      </w:r>
      <w:r w:rsidR="004D0CC6" w:rsidRPr="00AF0BDB">
        <w:fldChar w:fldCharType="separate"/>
      </w:r>
      <w:r w:rsidR="0050221C" w:rsidRPr="00AF0BDB">
        <w:t>7.3.1</w:t>
      </w:r>
      <w:r w:rsidR="004D0CC6" w:rsidRPr="00AF0BDB">
        <w:fldChar w:fldCharType="end"/>
      </w:r>
      <w:r w:rsidRPr="00AF0BDB">
        <w:t xml:space="preserve">, </w:t>
      </w:r>
      <w:r w:rsidR="00AF0BDB">
        <w:t>YANA FIBRE</w:t>
      </w:r>
      <w:r w:rsidRPr="00AF0BDB">
        <w:t xml:space="preserve"> sera redevable, sur réclamation de l’Usager, d’une pénalité</w:t>
      </w:r>
      <w:r w:rsidR="001B291E" w:rsidRPr="00AF0BDB">
        <w:t xml:space="preserve"> </w:t>
      </w:r>
      <w:r w:rsidRPr="00AF0BDB">
        <w:t>dont le montant est fixé en Annexe 2.</w:t>
      </w:r>
    </w:p>
    <w:p w:rsidR="001B291E" w:rsidRPr="00AF0BDB" w:rsidRDefault="001B291E" w:rsidP="005C39B4">
      <w:pPr>
        <w:pStyle w:val="Texte"/>
        <w:spacing w:before="0"/>
      </w:pPr>
    </w:p>
    <w:p w:rsidR="001B291E" w:rsidRPr="00AF0BDB" w:rsidRDefault="001B291E" w:rsidP="005C39B4">
      <w:pPr>
        <w:pStyle w:val="Texte"/>
        <w:spacing w:before="0"/>
      </w:pPr>
      <w:r w:rsidRPr="00AF0BDB">
        <w:t xml:space="preserve">Ces pénalités constituent pour l’Usager une indemnité forfaitaire définitive </w:t>
      </w:r>
      <w:r w:rsidR="00D50034" w:rsidRPr="00AF0BDB">
        <w:t xml:space="preserve">et libératoire </w:t>
      </w:r>
      <w:r w:rsidRPr="00AF0BDB">
        <w:t xml:space="preserve">couvrant la totalité du préjudice subi. L’Usager renonce à toute action en dommages et intérêts à l’encontre </w:t>
      </w:r>
      <w:r w:rsidR="005920DF" w:rsidRPr="00AF0BDB">
        <w:t xml:space="preserve">du </w:t>
      </w:r>
      <w:r w:rsidR="00AF0BDB" w:rsidRPr="00AF0BDB">
        <w:t>YANA FIBRE</w:t>
      </w:r>
      <w:r w:rsidRPr="00AF0BDB">
        <w:t xml:space="preserve"> à ce titre.</w:t>
      </w:r>
    </w:p>
    <w:p w:rsidR="000753BE" w:rsidRPr="00AF0BDB" w:rsidRDefault="000753BE" w:rsidP="005C39B4">
      <w:pPr>
        <w:pStyle w:val="Texte"/>
        <w:spacing w:before="0"/>
      </w:pPr>
    </w:p>
    <w:p w:rsidR="000753BE" w:rsidRPr="00AF0BDB" w:rsidRDefault="000753BE" w:rsidP="000157A5">
      <w:pPr>
        <w:pStyle w:val="Texte"/>
        <w:spacing w:before="0"/>
      </w:pPr>
      <w:r w:rsidRPr="00AF0BDB">
        <w:t>Nonobstant ce qui précède, les pénalités précitées ne sont pas applicables dans les cas suivants :</w:t>
      </w:r>
    </w:p>
    <w:p w:rsidR="000753BE" w:rsidRPr="00AF0BDB" w:rsidRDefault="000753BE" w:rsidP="00C53C87">
      <w:pPr>
        <w:pStyle w:val="Texte"/>
        <w:numPr>
          <w:ilvl w:val="0"/>
          <w:numId w:val="14"/>
        </w:numPr>
        <w:spacing w:before="0"/>
      </w:pPr>
      <w:r w:rsidRPr="00AF0BDB">
        <w:t>une intervention programmée au titre de la maintenance préventive ;</w:t>
      </w:r>
    </w:p>
    <w:p w:rsidR="000753BE" w:rsidRPr="00AF0BDB" w:rsidRDefault="003D6A26" w:rsidP="00C53C87">
      <w:pPr>
        <w:pStyle w:val="Texte"/>
        <w:numPr>
          <w:ilvl w:val="0"/>
          <w:numId w:val="14"/>
        </w:numPr>
        <w:spacing w:before="0"/>
      </w:pPr>
      <w:r w:rsidRPr="00AF0BDB">
        <w:t>une interruption du Service</w:t>
      </w:r>
      <w:r w:rsidR="000753BE" w:rsidRPr="00AF0BDB">
        <w:t xml:space="preserve"> imputable à l’Usager ou à tout autre fait d’un tiers ;</w:t>
      </w:r>
    </w:p>
    <w:p w:rsidR="000753BE" w:rsidRPr="00AF0BDB" w:rsidRDefault="000753BE" w:rsidP="00C53C87">
      <w:pPr>
        <w:pStyle w:val="Texte"/>
        <w:numPr>
          <w:ilvl w:val="0"/>
          <w:numId w:val="14"/>
        </w:numPr>
        <w:spacing w:before="0"/>
      </w:pPr>
      <w:r w:rsidRPr="00AF0BDB">
        <w:t>en cas de force majeure.</w:t>
      </w:r>
    </w:p>
    <w:p w:rsidR="000753BE" w:rsidRPr="00AF0BDB" w:rsidRDefault="000753BE" w:rsidP="000157A5">
      <w:pPr>
        <w:pStyle w:val="Texte"/>
        <w:spacing w:before="0"/>
      </w:pPr>
    </w:p>
    <w:p w:rsidR="005D5036" w:rsidRPr="00AF0BDB" w:rsidRDefault="005D5036" w:rsidP="000157A5">
      <w:pPr>
        <w:pStyle w:val="Texte"/>
        <w:spacing w:before="0"/>
      </w:pPr>
      <w:r w:rsidRPr="00AF0BDB">
        <w:t>Les obligations dues au titre</w:t>
      </w:r>
      <w:r w:rsidR="00F81CA9" w:rsidRPr="00AF0BDB">
        <w:t xml:space="preserve"> de la GTR </w:t>
      </w:r>
      <w:r w:rsidRPr="00AF0BDB">
        <w:t xml:space="preserve">sont suspendues si l’Usager n'est ni présent ni représenté </w:t>
      </w:r>
      <w:r w:rsidR="001B291E" w:rsidRPr="00AF0BDB">
        <w:t>sur le Si</w:t>
      </w:r>
      <w:r w:rsidR="00F81CA9" w:rsidRPr="00AF0BDB">
        <w:t>te</w:t>
      </w:r>
      <w:r w:rsidRPr="00AF0BDB">
        <w:t xml:space="preserve"> hébergeant</w:t>
      </w:r>
      <w:r w:rsidR="001B291E" w:rsidRPr="00AF0BDB">
        <w:t xml:space="preserve"> l’extrémité de la </w:t>
      </w:r>
      <w:r w:rsidR="0012270A" w:rsidRPr="00AF0BDB">
        <w:t xml:space="preserve">FOP </w:t>
      </w:r>
      <w:r w:rsidR="00DE20D2" w:rsidRPr="00AF0BDB">
        <w:t>point à point</w:t>
      </w:r>
      <w:r w:rsidR="001B291E" w:rsidRPr="00AF0BDB">
        <w:t>.</w:t>
      </w:r>
    </w:p>
    <w:p w:rsidR="005D5036" w:rsidRPr="00AF0BDB" w:rsidRDefault="005D5036" w:rsidP="005D5036">
      <w:pPr>
        <w:autoSpaceDE w:val="0"/>
        <w:autoSpaceDN w:val="0"/>
        <w:adjustRightInd w:val="0"/>
        <w:jc w:val="both"/>
        <w:rPr>
          <w:rFonts w:ascii="Helvetica 55 Roman" w:hAnsi="Helvetica 55 Roman" w:cs="Arial"/>
          <w:sz w:val="20"/>
          <w:szCs w:val="20"/>
        </w:rPr>
      </w:pPr>
    </w:p>
    <w:p w:rsidR="005D5036" w:rsidRPr="00AF0BDB" w:rsidRDefault="005D5036" w:rsidP="005D5036">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De même</w:t>
      </w:r>
      <w:r w:rsidR="00C8488B" w:rsidRPr="00AF0BDB">
        <w:rPr>
          <w:rFonts w:ascii="Helvetica 55 Roman" w:hAnsi="Helvetica 55 Roman" w:cs="Arial"/>
          <w:sz w:val="20"/>
          <w:szCs w:val="20"/>
        </w:rPr>
        <w:t xml:space="preserve">, </w:t>
      </w:r>
      <w:r w:rsidR="00250B14" w:rsidRPr="00AF0BDB">
        <w:rPr>
          <w:rFonts w:ascii="Helvetica 55 Roman" w:hAnsi="Helvetica 55 Roman" w:cs="Arial"/>
          <w:sz w:val="20"/>
          <w:szCs w:val="20"/>
        </w:rPr>
        <w:t xml:space="preserve">dès lors qu’elles ne sont pas imputables 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l'existence de contraintes géographiques particulières ou la nécessité de mettre en œuvre des moyens spéciaux suspendent les obligations dues au titre de la GTR dans les cas suivants :</w:t>
      </w:r>
    </w:p>
    <w:p w:rsidR="005D5036" w:rsidRPr="00AF0BDB" w:rsidRDefault="005D5036" w:rsidP="005D5036">
      <w:pPr>
        <w:numPr>
          <w:ilvl w:val="0"/>
          <w:numId w:val="3"/>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accès réglementé (route, local technique...), interdiction de passage, transport aérien, maritime ou fluvial (héliportage, utilisation de bateaux...)</w:t>
      </w:r>
      <w:r w:rsidR="00F81CA9" w:rsidRPr="00AF0BDB">
        <w:rPr>
          <w:rFonts w:ascii="Helvetica 55 Roman" w:hAnsi="Helvetica 55 Roman" w:cs="Arial"/>
          <w:sz w:val="20"/>
          <w:szCs w:val="20"/>
        </w:rPr>
        <w:t>,</w:t>
      </w:r>
    </w:p>
    <w:p w:rsidR="005D5036" w:rsidRPr="00AF0BDB" w:rsidRDefault="005D5036" w:rsidP="005D5036">
      <w:pPr>
        <w:numPr>
          <w:ilvl w:val="0"/>
          <w:numId w:val="7"/>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obstacles naturels à traverser ou à contourner (glissement de terrain, route enneigée ou inondée...)</w:t>
      </w:r>
      <w:r w:rsidR="00F81CA9" w:rsidRPr="00AF0BDB">
        <w:rPr>
          <w:rFonts w:ascii="Helvetica 55 Roman" w:hAnsi="Helvetica 55 Roman" w:cs="Arial"/>
          <w:sz w:val="20"/>
          <w:szCs w:val="20"/>
        </w:rPr>
        <w:t>,</w:t>
      </w:r>
    </w:p>
    <w:p w:rsidR="005D5036" w:rsidRPr="00AF0BDB" w:rsidRDefault="005D5036" w:rsidP="005D5036">
      <w:pPr>
        <w:numPr>
          <w:ilvl w:val="0"/>
          <w:numId w:val="7"/>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configurations architecturales spéciales non accessibles par les moyens </w:t>
      </w:r>
      <w:r w:rsidR="005920DF" w:rsidRPr="00AF0BDB">
        <w:rPr>
          <w:rFonts w:ascii="Helvetica 55 Roman" w:hAnsi="Helvetica 55 Roman" w:cs="Arial"/>
          <w:sz w:val="20"/>
          <w:szCs w:val="20"/>
        </w:rPr>
        <w:t xml:space="preserve">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(c</w:t>
      </w:r>
      <w:r w:rsidR="00F81CA9" w:rsidRPr="00AF0BDB">
        <w:rPr>
          <w:rFonts w:ascii="Helvetica 55 Roman" w:hAnsi="Helvetica 55 Roman" w:cs="Arial"/>
          <w:sz w:val="20"/>
          <w:szCs w:val="20"/>
        </w:rPr>
        <w:t>lochers, phares</w:t>
      </w:r>
      <w:r w:rsidRPr="00AF0BDB">
        <w:rPr>
          <w:rFonts w:ascii="Helvetica 55 Roman" w:hAnsi="Helvetica 55 Roman" w:cs="Arial"/>
          <w:sz w:val="20"/>
          <w:szCs w:val="20"/>
        </w:rPr>
        <w:t>...).</w:t>
      </w:r>
    </w:p>
    <w:p w:rsidR="00250B14" w:rsidRPr="00AF0BDB" w:rsidRDefault="00250B14" w:rsidP="00250B14">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Les obligations au titre de la GTR cessent d’être suspendues dès résolution de la difficulté en cause.</w:t>
      </w:r>
    </w:p>
    <w:p w:rsidR="001B291E" w:rsidRPr="00AF0BDB" w:rsidRDefault="001B291E" w:rsidP="00E02ACC">
      <w:pPr>
        <w:jc w:val="both"/>
        <w:rPr>
          <w:rFonts w:ascii="Helvetica 55 Roman" w:hAnsi="Helvetica 55 Roman" w:cs="Arial"/>
          <w:sz w:val="20"/>
          <w:szCs w:val="20"/>
        </w:rPr>
      </w:pPr>
    </w:p>
    <w:p w:rsidR="00F47C90" w:rsidRPr="00AF0BDB" w:rsidRDefault="00F47C90" w:rsidP="004D0CC6">
      <w:pPr>
        <w:pStyle w:val="Titre3"/>
        <w:rPr>
          <w:rFonts w:ascii="Helvetica 55 Roman" w:hAnsi="Helvetica 55 Roman"/>
          <w:b w:val="0"/>
          <w:sz w:val="24"/>
          <w:szCs w:val="24"/>
        </w:rPr>
      </w:pPr>
      <w:bookmarkStart w:id="94" w:name="_Ref14388087"/>
      <w:bookmarkStart w:id="95" w:name="_Toc77057450"/>
      <w:r w:rsidRPr="00AF0BDB">
        <w:rPr>
          <w:rFonts w:ascii="Helvetica 55 Roman" w:hAnsi="Helvetica 55 Roman"/>
          <w:b w:val="0"/>
          <w:sz w:val="24"/>
          <w:szCs w:val="24"/>
        </w:rPr>
        <w:lastRenderedPageBreak/>
        <w:t xml:space="preserve">– </w:t>
      </w:r>
      <w:r w:rsidR="001628AD" w:rsidRPr="00AF0BDB">
        <w:rPr>
          <w:rFonts w:ascii="Helvetica 55 Roman" w:hAnsi="Helvetica 55 Roman"/>
          <w:b w:val="0"/>
          <w:sz w:val="24"/>
          <w:szCs w:val="24"/>
        </w:rPr>
        <w:t>Interruption Maximale de</w:t>
      </w:r>
      <w:r w:rsidRPr="00AF0BDB">
        <w:rPr>
          <w:rFonts w:ascii="Helvetica 55 Roman" w:hAnsi="Helvetica 55 Roman"/>
          <w:b w:val="0"/>
          <w:sz w:val="24"/>
          <w:szCs w:val="24"/>
        </w:rPr>
        <w:t xml:space="preserve"> Service (IMS)</w:t>
      </w:r>
      <w:bookmarkEnd w:id="94"/>
      <w:bookmarkEnd w:id="95"/>
    </w:p>
    <w:p w:rsidR="001628AD" w:rsidRPr="00AF0BDB" w:rsidRDefault="00AF0BDB" w:rsidP="00587F1C">
      <w:pPr>
        <w:autoSpaceDE w:val="0"/>
        <w:autoSpaceDN w:val="0"/>
        <w:adjustRightInd w:val="0"/>
        <w:jc w:val="both"/>
        <w:rPr>
          <w:rFonts w:ascii="Helvetica 55 Roman" w:hAnsi="Helvetica 55 Roman" w:cs="Arial"/>
          <w:sz w:val="20"/>
          <w:szCs w:val="20"/>
        </w:rPr>
      </w:pPr>
      <w:r>
        <w:rPr>
          <w:rFonts w:ascii="Helvetica 55 Roman" w:hAnsi="Helvetica 55 Roman" w:cs="Arial"/>
          <w:sz w:val="20"/>
          <w:szCs w:val="20"/>
        </w:rPr>
        <w:t>YANA FIBRE</w:t>
      </w:r>
      <w:r w:rsidR="00587F1C" w:rsidRPr="00AF0BDB">
        <w:rPr>
          <w:rFonts w:ascii="Helvetica 55 Roman" w:hAnsi="Helvetica 55 Roman" w:cs="Arial"/>
          <w:sz w:val="20"/>
          <w:szCs w:val="20"/>
        </w:rPr>
        <w:t xml:space="preserve"> mesure la disponibilité annuelle de chaque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587F1C" w:rsidRPr="00AF0BDB">
        <w:rPr>
          <w:rFonts w:ascii="Helvetica 55 Roman" w:hAnsi="Helvetica 55 Roman" w:cs="Arial"/>
          <w:sz w:val="20"/>
          <w:szCs w:val="20"/>
        </w:rPr>
        <w:t xml:space="preserve"> grâce à un indicateur nommé Interrup</w:t>
      </w:r>
      <w:r w:rsidR="001628AD" w:rsidRPr="00AF0BDB">
        <w:rPr>
          <w:rFonts w:ascii="Helvetica 55 Roman" w:hAnsi="Helvetica 55 Roman" w:cs="Arial"/>
          <w:sz w:val="20"/>
          <w:szCs w:val="20"/>
        </w:rPr>
        <w:t>tion Maximale de Service (IMS).</w:t>
      </w:r>
    </w:p>
    <w:p w:rsidR="00587F1C" w:rsidRPr="00AF0BDB" w:rsidRDefault="00587F1C" w:rsidP="00587F1C">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L'IMS d’une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correspond au cumul des interruptions de cette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survenues au cours de la période de référence qui, selon le cas :</w:t>
      </w:r>
    </w:p>
    <w:p w:rsidR="00587F1C" w:rsidRPr="00AF0BDB" w:rsidRDefault="00587F1C" w:rsidP="00C53C87">
      <w:pPr>
        <w:numPr>
          <w:ilvl w:val="0"/>
          <w:numId w:val="12"/>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débute le premier janvier ou à la date de mise à disposition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commandée par l’Usager, si celle-ci a lieu dans l’année civile considérée pour le calcul de l’IMS,</w:t>
      </w:r>
    </w:p>
    <w:p w:rsidR="00587F1C" w:rsidRPr="00AF0BDB" w:rsidRDefault="001628AD" w:rsidP="00C53C87">
      <w:pPr>
        <w:numPr>
          <w:ilvl w:val="0"/>
          <w:numId w:val="12"/>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se termine le 31 décembre</w:t>
      </w:r>
      <w:r w:rsidR="00587F1C" w:rsidRPr="00AF0BDB">
        <w:rPr>
          <w:rFonts w:ascii="Helvetica 55 Roman" w:hAnsi="Helvetica 55 Roman" w:cs="Arial"/>
          <w:sz w:val="20"/>
          <w:szCs w:val="20"/>
        </w:rPr>
        <w:t xml:space="preserve"> ou à la date de la résiliation</w:t>
      </w:r>
      <w:r w:rsidRPr="00AF0BDB">
        <w:rPr>
          <w:rFonts w:ascii="Helvetica 55 Roman" w:hAnsi="Helvetica 55 Roman" w:cs="Arial"/>
          <w:sz w:val="20"/>
          <w:szCs w:val="20"/>
        </w:rPr>
        <w:t xml:space="preserve"> ou </w:t>
      </w:r>
      <w:r w:rsidR="00587F1C" w:rsidRPr="00AF0BDB">
        <w:rPr>
          <w:rFonts w:ascii="Helvetica 55 Roman" w:hAnsi="Helvetica 55 Roman" w:cs="Arial"/>
          <w:sz w:val="20"/>
          <w:szCs w:val="20"/>
        </w:rPr>
        <w:t xml:space="preserve">à la date d’échéance normale </w:t>
      </w:r>
      <w:r w:rsidRPr="00AF0BDB">
        <w:rPr>
          <w:rFonts w:ascii="Helvetica 55 Roman" w:hAnsi="Helvetica 55 Roman" w:cs="Arial"/>
          <w:sz w:val="20"/>
          <w:szCs w:val="20"/>
        </w:rPr>
        <w:t>de la</w:t>
      </w:r>
      <w:r w:rsidR="00152101" w:rsidRPr="00AF0BDB">
        <w:rPr>
          <w:rFonts w:ascii="Helvetica 55 Roman" w:hAnsi="Helvetica 55 Roman" w:cs="Arial"/>
          <w:sz w:val="20"/>
          <w:szCs w:val="20"/>
        </w:rPr>
        <w:t xml:space="preserv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si celle-ci a</w:t>
      </w:r>
      <w:r w:rsidR="00587F1C" w:rsidRPr="00AF0BDB">
        <w:rPr>
          <w:rFonts w:ascii="Helvetica 55 Roman" w:hAnsi="Helvetica 55 Roman" w:cs="Arial"/>
          <w:sz w:val="20"/>
          <w:szCs w:val="20"/>
        </w:rPr>
        <w:t xml:space="preserve"> lieu dans l’année civile considérée pour le calcul de l’IMS.</w:t>
      </w:r>
    </w:p>
    <w:p w:rsidR="00587F1C" w:rsidRPr="00AF0BDB" w:rsidRDefault="00587F1C" w:rsidP="00587F1C">
      <w:pPr>
        <w:autoSpaceDE w:val="0"/>
        <w:autoSpaceDN w:val="0"/>
        <w:adjustRightInd w:val="0"/>
        <w:jc w:val="both"/>
        <w:rPr>
          <w:rFonts w:ascii="Helvetica 55 Roman" w:hAnsi="Helvetica 55 Roman" w:cs="Arial"/>
          <w:sz w:val="20"/>
          <w:szCs w:val="20"/>
        </w:rPr>
      </w:pPr>
    </w:p>
    <w:p w:rsidR="00587F1C" w:rsidRPr="00AF0BDB" w:rsidRDefault="00587F1C" w:rsidP="00587F1C">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Le temps d’interruption n’est pas pris en compte dans l’IMS si les délais de rétablissement sont suspendus </w:t>
      </w:r>
      <w:r w:rsidR="005A1819" w:rsidRPr="00AF0BDB">
        <w:rPr>
          <w:rFonts w:ascii="Helvetica 55 Roman" w:hAnsi="Helvetica 55 Roman" w:cs="Arial"/>
          <w:sz w:val="20"/>
          <w:szCs w:val="20"/>
        </w:rPr>
        <w:t>tel que défini à</w:t>
      </w:r>
      <w:r w:rsidRPr="00AF0BDB">
        <w:rPr>
          <w:rFonts w:ascii="Helvetica 55 Roman" w:hAnsi="Helvetica 55 Roman" w:cs="Arial"/>
          <w:sz w:val="20"/>
          <w:szCs w:val="20"/>
        </w:rPr>
        <w:t xml:space="preserve"> l’article</w:t>
      </w:r>
      <w:r w:rsidR="00063127" w:rsidRPr="00AF0BDB">
        <w:rPr>
          <w:rFonts w:ascii="Helvetica 55 Roman" w:hAnsi="Helvetica 55 Roman" w:cs="Arial"/>
          <w:sz w:val="20"/>
          <w:szCs w:val="20"/>
        </w:rPr>
        <w:t xml:space="preserve"> </w:t>
      </w:r>
      <w:r w:rsidR="00063127" w:rsidRPr="00AF0BDB">
        <w:rPr>
          <w:rFonts w:ascii="Helvetica 55 Roman" w:hAnsi="Helvetica 55 Roman" w:cs="Arial"/>
          <w:sz w:val="20"/>
          <w:szCs w:val="20"/>
        </w:rPr>
        <w:fldChar w:fldCharType="begin"/>
      </w:r>
      <w:r w:rsidR="00063127" w:rsidRPr="00AF0BDB">
        <w:rPr>
          <w:rFonts w:ascii="Helvetica 55 Roman" w:hAnsi="Helvetica 55 Roman" w:cs="Arial"/>
          <w:sz w:val="20"/>
          <w:szCs w:val="20"/>
        </w:rPr>
        <w:instrText xml:space="preserve"> REF _Ref14388087 \r \h </w:instrText>
      </w:r>
      <w:r w:rsidR="00784789" w:rsidRPr="00AF0BDB">
        <w:rPr>
          <w:rFonts w:ascii="Helvetica 55 Roman" w:hAnsi="Helvetica 55 Roman" w:cs="Arial"/>
          <w:sz w:val="20"/>
          <w:szCs w:val="20"/>
        </w:rPr>
        <w:instrText xml:space="preserve"> \* MERGEFORMAT </w:instrText>
      </w:r>
      <w:r w:rsidR="00063127" w:rsidRPr="00AF0BDB">
        <w:rPr>
          <w:rFonts w:ascii="Helvetica 55 Roman" w:hAnsi="Helvetica 55 Roman" w:cs="Arial"/>
          <w:sz w:val="20"/>
          <w:szCs w:val="20"/>
        </w:rPr>
      </w:r>
      <w:r w:rsidR="00063127"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7.3.3</w:t>
      </w:r>
      <w:r w:rsidR="00063127" w:rsidRPr="00AF0BDB">
        <w:rPr>
          <w:rFonts w:ascii="Helvetica 55 Roman" w:hAnsi="Helvetica 55 Roman" w:cs="Arial"/>
          <w:sz w:val="20"/>
          <w:szCs w:val="20"/>
        </w:rPr>
        <w:fldChar w:fldCharType="end"/>
      </w:r>
      <w:r w:rsidRPr="00AF0BDB">
        <w:rPr>
          <w:rFonts w:ascii="Helvetica 55 Roman" w:hAnsi="Helvetica 55 Roman" w:cs="Arial"/>
          <w:sz w:val="20"/>
          <w:szCs w:val="20"/>
        </w:rPr>
        <w:t>.</w:t>
      </w:r>
    </w:p>
    <w:p w:rsidR="00587F1C" w:rsidRPr="00AF0BDB" w:rsidRDefault="00587F1C" w:rsidP="00587F1C">
      <w:pPr>
        <w:autoSpaceDE w:val="0"/>
        <w:autoSpaceDN w:val="0"/>
        <w:adjustRightInd w:val="0"/>
        <w:jc w:val="both"/>
        <w:rPr>
          <w:rFonts w:ascii="Helvetica 55 Roman" w:hAnsi="Helvetica 55 Roman" w:cs="Arial"/>
          <w:sz w:val="20"/>
          <w:szCs w:val="20"/>
        </w:rPr>
      </w:pPr>
    </w:p>
    <w:p w:rsidR="00587F1C" w:rsidRPr="00AF0BDB" w:rsidRDefault="00587F1C" w:rsidP="00587F1C">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Les durées d’interruption sont comptabilisées du lundi au samedi </w:t>
      </w:r>
      <w:r w:rsidR="005A1819" w:rsidRPr="00AF0BDB">
        <w:rPr>
          <w:rFonts w:ascii="Helvetica 55 Roman" w:hAnsi="Helvetica 55 Roman" w:cs="Arial"/>
          <w:sz w:val="20"/>
          <w:szCs w:val="20"/>
        </w:rPr>
        <w:t xml:space="preserve">de </w:t>
      </w:r>
      <w:r w:rsidRPr="00AF0BDB">
        <w:rPr>
          <w:rFonts w:ascii="Helvetica 55 Roman" w:hAnsi="Helvetica 55 Roman" w:cs="Arial"/>
          <w:sz w:val="20"/>
          <w:szCs w:val="20"/>
        </w:rPr>
        <w:t>8</w:t>
      </w:r>
      <w:r w:rsidR="005A1819" w:rsidRPr="00AF0BDB">
        <w:rPr>
          <w:rFonts w:ascii="Helvetica 55 Roman" w:hAnsi="Helvetica 55 Roman" w:cs="Arial"/>
          <w:sz w:val="20"/>
          <w:szCs w:val="20"/>
        </w:rPr>
        <w:t xml:space="preserve"> </w:t>
      </w:r>
      <w:r w:rsidRPr="00AF0BDB">
        <w:rPr>
          <w:rFonts w:ascii="Helvetica 55 Roman" w:hAnsi="Helvetica 55 Roman" w:cs="Arial"/>
          <w:sz w:val="20"/>
          <w:szCs w:val="20"/>
        </w:rPr>
        <w:t>h</w:t>
      </w:r>
      <w:r w:rsidR="005A1819" w:rsidRPr="00AF0BDB">
        <w:rPr>
          <w:rFonts w:ascii="Helvetica 55 Roman" w:hAnsi="Helvetica 55 Roman" w:cs="Arial"/>
          <w:sz w:val="20"/>
          <w:szCs w:val="20"/>
        </w:rPr>
        <w:t xml:space="preserve">eures à </w:t>
      </w:r>
      <w:r w:rsidRPr="00AF0BDB">
        <w:rPr>
          <w:rFonts w:ascii="Helvetica 55 Roman" w:hAnsi="Helvetica 55 Roman" w:cs="Arial"/>
          <w:sz w:val="20"/>
          <w:szCs w:val="20"/>
        </w:rPr>
        <w:t>18</w:t>
      </w:r>
      <w:r w:rsidR="005A1819" w:rsidRPr="00AF0BDB">
        <w:rPr>
          <w:rFonts w:ascii="Helvetica 55 Roman" w:hAnsi="Helvetica 55 Roman" w:cs="Arial"/>
          <w:sz w:val="20"/>
          <w:szCs w:val="20"/>
        </w:rPr>
        <w:t xml:space="preserve"> </w:t>
      </w:r>
      <w:r w:rsidRPr="00AF0BDB">
        <w:rPr>
          <w:rFonts w:ascii="Helvetica 55 Roman" w:hAnsi="Helvetica 55 Roman" w:cs="Arial"/>
          <w:sz w:val="20"/>
          <w:szCs w:val="20"/>
        </w:rPr>
        <w:t>h</w:t>
      </w:r>
      <w:r w:rsidR="005A1819" w:rsidRPr="00AF0BDB">
        <w:rPr>
          <w:rFonts w:ascii="Helvetica 55 Roman" w:hAnsi="Helvetica 55 Roman" w:cs="Arial"/>
          <w:sz w:val="20"/>
          <w:szCs w:val="20"/>
        </w:rPr>
        <w:t>eures</w:t>
      </w:r>
      <w:r w:rsidRPr="00AF0BDB">
        <w:rPr>
          <w:rFonts w:ascii="Helvetica 55 Roman" w:hAnsi="Helvetica 55 Roman" w:cs="Arial"/>
          <w:sz w:val="20"/>
          <w:szCs w:val="20"/>
        </w:rPr>
        <w:t xml:space="preserve"> hors jours fériés. </w:t>
      </w:r>
    </w:p>
    <w:p w:rsidR="00587F1C" w:rsidRPr="00AF0BDB" w:rsidRDefault="00587F1C" w:rsidP="00587F1C">
      <w:pPr>
        <w:autoSpaceDE w:val="0"/>
        <w:autoSpaceDN w:val="0"/>
        <w:adjustRightInd w:val="0"/>
        <w:jc w:val="both"/>
        <w:rPr>
          <w:rFonts w:ascii="Helvetica 55 Roman" w:hAnsi="Helvetica 55 Roman" w:cs="Arial"/>
          <w:sz w:val="20"/>
          <w:szCs w:val="20"/>
        </w:rPr>
      </w:pPr>
    </w:p>
    <w:p w:rsidR="00587F1C" w:rsidRPr="00AF0BDB" w:rsidRDefault="00CD735E" w:rsidP="00587F1C">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Pour une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bénéficiant de </w:t>
      </w:r>
      <w:r w:rsidR="00F7334F" w:rsidRPr="00AF0BDB">
        <w:rPr>
          <w:rFonts w:ascii="Helvetica 55 Roman" w:hAnsi="Helvetica 55 Roman" w:cs="Arial"/>
          <w:sz w:val="20"/>
          <w:szCs w:val="20"/>
        </w:rPr>
        <w:t>l’option de maintenance étendue</w:t>
      </w:r>
      <w:r w:rsidR="00587F1C" w:rsidRPr="00AF0BDB">
        <w:rPr>
          <w:rFonts w:ascii="Helvetica 55 Roman" w:hAnsi="Helvetica 55 Roman" w:cs="Arial"/>
          <w:sz w:val="20"/>
          <w:szCs w:val="20"/>
        </w:rPr>
        <w:t>, les durées d’interruption sont comptabilisées sept</w:t>
      </w:r>
      <w:r w:rsidR="001B1288" w:rsidRPr="00AF0BDB">
        <w:rPr>
          <w:rFonts w:ascii="Helvetica 55 Roman" w:hAnsi="Helvetica 55 Roman" w:cs="Arial"/>
          <w:sz w:val="20"/>
          <w:szCs w:val="20"/>
        </w:rPr>
        <w:t xml:space="preserve"> (7)</w:t>
      </w:r>
      <w:r w:rsidR="00587F1C" w:rsidRPr="00AF0BDB">
        <w:rPr>
          <w:rFonts w:ascii="Helvetica 55 Roman" w:hAnsi="Helvetica 55 Roman" w:cs="Arial"/>
          <w:sz w:val="20"/>
          <w:szCs w:val="20"/>
        </w:rPr>
        <w:t xml:space="preserve"> jours sur sept </w:t>
      </w:r>
      <w:r w:rsidR="001B1288" w:rsidRPr="00AF0BDB">
        <w:rPr>
          <w:rFonts w:ascii="Helvetica 55 Roman" w:hAnsi="Helvetica 55 Roman" w:cs="Arial"/>
          <w:sz w:val="20"/>
          <w:szCs w:val="20"/>
        </w:rPr>
        <w:t xml:space="preserve">(7) </w:t>
      </w:r>
      <w:r w:rsidR="00587F1C" w:rsidRPr="00AF0BDB">
        <w:rPr>
          <w:rFonts w:ascii="Helvetica 55 Roman" w:hAnsi="Helvetica 55 Roman" w:cs="Arial"/>
          <w:sz w:val="20"/>
          <w:szCs w:val="20"/>
        </w:rPr>
        <w:t xml:space="preserve">et </w:t>
      </w:r>
      <w:r w:rsidR="001B1288" w:rsidRPr="00AF0BDB">
        <w:rPr>
          <w:rFonts w:ascii="Helvetica 55 Roman" w:hAnsi="Helvetica 55 Roman" w:cs="Arial"/>
          <w:sz w:val="20"/>
          <w:szCs w:val="20"/>
        </w:rPr>
        <w:t>vingt-quatre (</w:t>
      </w:r>
      <w:r w:rsidR="00587F1C" w:rsidRPr="00AF0BDB">
        <w:rPr>
          <w:rFonts w:ascii="Helvetica 55 Roman" w:hAnsi="Helvetica 55 Roman" w:cs="Arial"/>
          <w:sz w:val="20"/>
          <w:szCs w:val="20"/>
        </w:rPr>
        <w:t>24</w:t>
      </w:r>
      <w:r w:rsidR="001B1288" w:rsidRPr="00AF0BDB">
        <w:rPr>
          <w:rFonts w:ascii="Helvetica 55 Roman" w:hAnsi="Helvetica 55 Roman" w:cs="Arial"/>
          <w:sz w:val="20"/>
          <w:szCs w:val="20"/>
        </w:rPr>
        <w:t>)</w:t>
      </w:r>
      <w:r w:rsidR="00587F1C" w:rsidRPr="00AF0BDB">
        <w:rPr>
          <w:rFonts w:ascii="Helvetica 55 Roman" w:hAnsi="Helvetica 55 Roman" w:cs="Arial"/>
          <w:sz w:val="20"/>
          <w:szCs w:val="20"/>
        </w:rPr>
        <w:t xml:space="preserve"> heures sur </w:t>
      </w:r>
      <w:r w:rsidR="001B1288" w:rsidRPr="00AF0BDB">
        <w:rPr>
          <w:rFonts w:ascii="Helvetica 55 Roman" w:hAnsi="Helvetica 55 Roman" w:cs="Arial"/>
          <w:sz w:val="20"/>
          <w:szCs w:val="20"/>
        </w:rPr>
        <w:t>vingt-quatre (</w:t>
      </w:r>
      <w:r w:rsidR="00587F1C" w:rsidRPr="00AF0BDB">
        <w:rPr>
          <w:rFonts w:ascii="Helvetica 55 Roman" w:hAnsi="Helvetica 55 Roman" w:cs="Arial"/>
          <w:sz w:val="20"/>
          <w:szCs w:val="20"/>
        </w:rPr>
        <w:t>24</w:t>
      </w:r>
      <w:r w:rsidR="001B1288" w:rsidRPr="00AF0BDB">
        <w:rPr>
          <w:rFonts w:ascii="Helvetica 55 Roman" w:hAnsi="Helvetica 55 Roman" w:cs="Arial"/>
          <w:sz w:val="20"/>
          <w:szCs w:val="20"/>
        </w:rPr>
        <w:t>)</w:t>
      </w:r>
      <w:r w:rsidR="00587F1C" w:rsidRPr="00AF0BDB">
        <w:rPr>
          <w:rFonts w:ascii="Helvetica 55 Roman" w:hAnsi="Helvetica 55 Roman" w:cs="Arial"/>
          <w:sz w:val="20"/>
          <w:szCs w:val="20"/>
        </w:rPr>
        <w:t>.</w:t>
      </w:r>
    </w:p>
    <w:p w:rsidR="00587F1C" w:rsidRPr="00AF0BDB" w:rsidRDefault="00587F1C" w:rsidP="00587F1C">
      <w:pPr>
        <w:autoSpaceDE w:val="0"/>
        <w:autoSpaceDN w:val="0"/>
        <w:adjustRightInd w:val="0"/>
        <w:jc w:val="both"/>
        <w:rPr>
          <w:rFonts w:ascii="Helvetica 55 Roman" w:hAnsi="Helvetica 55 Roman" w:cs="Arial"/>
          <w:sz w:val="20"/>
          <w:szCs w:val="20"/>
        </w:rPr>
      </w:pPr>
    </w:p>
    <w:p w:rsidR="005045D6" w:rsidRPr="00AF0BDB" w:rsidRDefault="005045D6" w:rsidP="00841497">
      <w:pPr>
        <w:pStyle w:val="Titre3"/>
        <w:rPr>
          <w:rFonts w:ascii="Helvetica 55 Roman" w:hAnsi="Helvetica 55 Roman"/>
          <w:b w:val="0"/>
          <w:sz w:val="24"/>
          <w:szCs w:val="24"/>
        </w:rPr>
      </w:pPr>
      <w:bookmarkStart w:id="96" w:name="_Ref14682463"/>
      <w:bookmarkStart w:id="97" w:name="_Toc77057451"/>
      <w:r w:rsidRPr="00AF0BDB">
        <w:rPr>
          <w:rFonts w:ascii="Helvetica 55 Roman" w:hAnsi="Helvetica 55 Roman"/>
          <w:b w:val="0"/>
          <w:sz w:val="24"/>
          <w:szCs w:val="24"/>
        </w:rPr>
        <w:t>– Pénalités liées au non-respect de l’IMS</w:t>
      </w:r>
      <w:bookmarkEnd w:id="96"/>
      <w:bookmarkEnd w:id="97"/>
    </w:p>
    <w:p w:rsidR="00587F1C" w:rsidRPr="00AF0BDB" w:rsidRDefault="00AF0BDB" w:rsidP="00587F1C">
      <w:pPr>
        <w:autoSpaceDE w:val="0"/>
        <w:autoSpaceDN w:val="0"/>
        <w:adjustRightInd w:val="0"/>
        <w:jc w:val="both"/>
        <w:rPr>
          <w:rFonts w:ascii="Helvetica 55 Roman" w:hAnsi="Helvetica 55 Roman" w:cs="Arial"/>
          <w:sz w:val="20"/>
          <w:szCs w:val="20"/>
        </w:rPr>
      </w:pPr>
      <w:r>
        <w:rPr>
          <w:rFonts w:ascii="Helvetica 55 Roman" w:hAnsi="Helvetica 55 Roman" w:cs="Arial"/>
          <w:iCs/>
          <w:sz w:val="20"/>
          <w:szCs w:val="20"/>
        </w:rPr>
        <w:t>YANA FIBRE</w:t>
      </w:r>
      <w:r w:rsidR="00CD735E" w:rsidRPr="00AF0BDB">
        <w:rPr>
          <w:rFonts w:ascii="Helvetica 55 Roman" w:hAnsi="Helvetica 55 Roman" w:cs="Arial"/>
          <w:iCs/>
          <w:sz w:val="20"/>
          <w:szCs w:val="20"/>
        </w:rPr>
        <w:t xml:space="preserve"> </w:t>
      </w:r>
      <w:r w:rsidR="00587F1C" w:rsidRPr="00AF0BDB">
        <w:rPr>
          <w:rFonts w:ascii="Helvetica 55 Roman" w:hAnsi="Helvetica 55 Roman" w:cs="Arial"/>
          <w:sz w:val="20"/>
          <w:szCs w:val="20"/>
        </w:rPr>
        <w:t xml:space="preserve">s'engage à maintenir l'IMS inférieure ou égale à </w:t>
      </w:r>
      <w:r w:rsidR="001B1288" w:rsidRPr="00AF0BDB">
        <w:rPr>
          <w:rFonts w:ascii="Helvetica 55 Roman" w:hAnsi="Helvetica 55 Roman" w:cs="Arial"/>
          <w:sz w:val="20"/>
          <w:szCs w:val="20"/>
        </w:rPr>
        <w:t>vingt (</w:t>
      </w:r>
      <w:r w:rsidR="00587F1C" w:rsidRPr="00AF0BDB">
        <w:rPr>
          <w:rFonts w:ascii="Helvetica 55 Roman" w:hAnsi="Helvetica 55 Roman" w:cs="Arial"/>
          <w:sz w:val="20"/>
          <w:szCs w:val="20"/>
        </w:rPr>
        <w:t>20</w:t>
      </w:r>
      <w:r w:rsidR="001B1288" w:rsidRPr="00AF0BDB">
        <w:rPr>
          <w:rFonts w:ascii="Helvetica 55 Roman" w:hAnsi="Helvetica 55 Roman" w:cs="Arial"/>
          <w:sz w:val="20"/>
          <w:szCs w:val="20"/>
        </w:rPr>
        <w:t>)</w:t>
      </w:r>
      <w:r w:rsidR="00587F1C" w:rsidRPr="00AF0BDB">
        <w:rPr>
          <w:rFonts w:ascii="Helvetica 55 Roman" w:hAnsi="Helvetica 55 Roman" w:cs="Arial"/>
          <w:sz w:val="20"/>
          <w:szCs w:val="20"/>
        </w:rPr>
        <w:t xml:space="preserve"> heure</w:t>
      </w:r>
      <w:r w:rsidR="00CD735E" w:rsidRPr="00AF0BDB">
        <w:rPr>
          <w:rFonts w:ascii="Helvetica 55 Roman" w:hAnsi="Helvetica 55 Roman" w:cs="Arial"/>
          <w:sz w:val="20"/>
          <w:szCs w:val="20"/>
        </w:rPr>
        <w:t>s</w:t>
      </w:r>
      <w:r w:rsidR="00587F1C" w:rsidRPr="00AF0BDB">
        <w:rPr>
          <w:rFonts w:ascii="Helvetica 55 Roman" w:hAnsi="Helvetica 55 Roman" w:cs="Arial"/>
          <w:sz w:val="20"/>
          <w:szCs w:val="20"/>
        </w:rPr>
        <w:t xml:space="preserve">. Au-delà de </w:t>
      </w:r>
      <w:r w:rsidR="001B1288" w:rsidRPr="00AF0BDB">
        <w:rPr>
          <w:rFonts w:ascii="Helvetica 55 Roman" w:hAnsi="Helvetica 55 Roman" w:cs="Arial"/>
          <w:sz w:val="20"/>
          <w:szCs w:val="20"/>
        </w:rPr>
        <w:t>vingt (</w:t>
      </w:r>
      <w:r w:rsidR="00587F1C" w:rsidRPr="00AF0BDB">
        <w:rPr>
          <w:rFonts w:ascii="Helvetica 55 Roman" w:hAnsi="Helvetica 55 Roman" w:cs="Arial"/>
          <w:sz w:val="20"/>
          <w:szCs w:val="20"/>
        </w:rPr>
        <w:t>20</w:t>
      </w:r>
      <w:r w:rsidR="001B1288" w:rsidRPr="00AF0BDB">
        <w:rPr>
          <w:rFonts w:ascii="Helvetica 55 Roman" w:hAnsi="Helvetica 55 Roman" w:cs="Arial"/>
          <w:sz w:val="20"/>
          <w:szCs w:val="20"/>
        </w:rPr>
        <w:t>)</w:t>
      </w:r>
      <w:r w:rsidR="00587F1C" w:rsidRPr="00AF0BDB">
        <w:rPr>
          <w:rFonts w:ascii="Helvetica 55 Roman" w:hAnsi="Helvetica 55 Roman" w:cs="Arial"/>
          <w:sz w:val="20"/>
          <w:szCs w:val="20"/>
        </w:rPr>
        <w:t xml:space="preserve"> heures, </w:t>
      </w:r>
      <w:r>
        <w:rPr>
          <w:rFonts w:ascii="Helvetica 55 Roman" w:hAnsi="Helvetica 55 Roman" w:cs="Arial"/>
          <w:iCs/>
          <w:sz w:val="20"/>
          <w:szCs w:val="20"/>
        </w:rPr>
        <w:t>YANA FIBRE</w:t>
      </w:r>
      <w:r w:rsidR="00CD735E" w:rsidRPr="00AF0BDB">
        <w:rPr>
          <w:rFonts w:ascii="Helvetica 55 Roman" w:hAnsi="Helvetica 55 Roman" w:cs="Arial"/>
          <w:iCs/>
          <w:sz w:val="20"/>
          <w:szCs w:val="20"/>
        </w:rPr>
        <w:t xml:space="preserve"> </w:t>
      </w:r>
      <w:r w:rsidR="00587F1C" w:rsidRPr="00AF0BDB">
        <w:rPr>
          <w:rFonts w:ascii="Helvetica 55 Roman" w:hAnsi="Helvetica 55 Roman" w:cs="Arial"/>
          <w:sz w:val="20"/>
          <w:szCs w:val="20"/>
        </w:rPr>
        <w:t>est redevable de pénalités pour dépassement de l’IMS, selon les conditions définies ci-après :</w:t>
      </w:r>
    </w:p>
    <w:p w:rsidR="005A1819" w:rsidRPr="00AF0BDB" w:rsidRDefault="00587F1C" w:rsidP="00C53C87">
      <w:pPr>
        <w:pStyle w:val="Notedebasdepage"/>
        <w:keepNext/>
        <w:keepLines/>
        <w:numPr>
          <w:ilvl w:val="0"/>
          <w:numId w:val="13"/>
        </w:numPr>
        <w:rPr>
          <w:rFonts w:ascii="Helvetica 55 Roman" w:hAnsi="Helvetica 55 Roman" w:cs="Arial"/>
        </w:rPr>
      </w:pPr>
      <w:r w:rsidRPr="00AF0BDB">
        <w:rPr>
          <w:rFonts w:ascii="Helvetica 55 Roman" w:hAnsi="Helvetica 55 Roman" w:cs="Arial"/>
        </w:rPr>
        <w:t>L’Usager a droit, une fois par an, au versement de</w:t>
      </w:r>
      <w:r w:rsidR="00196B81" w:rsidRPr="00AF0BDB">
        <w:rPr>
          <w:rFonts w:ascii="Helvetica 55 Roman" w:hAnsi="Helvetica 55 Roman" w:cs="Arial"/>
        </w:rPr>
        <w:t xml:space="preserve"> pénalités forfaitaires tel que défini</w:t>
      </w:r>
      <w:r w:rsidRPr="00AF0BDB">
        <w:rPr>
          <w:rFonts w:ascii="Helvetica 55 Roman" w:hAnsi="Helvetica 55 Roman" w:cs="Arial"/>
        </w:rPr>
        <w:t xml:space="preserve"> en annexe 2.</w:t>
      </w:r>
    </w:p>
    <w:p w:rsidR="00587F1C" w:rsidRPr="00AF0BDB" w:rsidRDefault="005A1819" w:rsidP="00C53C87">
      <w:pPr>
        <w:pStyle w:val="Notedebasdepage"/>
        <w:keepNext/>
        <w:keepLines/>
        <w:numPr>
          <w:ilvl w:val="0"/>
          <w:numId w:val="13"/>
        </w:numPr>
        <w:rPr>
          <w:rFonts w:ascii="Helvetica 55 Roman" w:hAnsi="Helvetica 55 Roman" w:cs="Arial"/>
        </w:rPr>
      </w:pPr>
      <w:r w:rsidRPr="00AF0BDB">
        <w:rPr>
          <w:rFonts w:ascii="Helvetica 55 Roman" w:hAnsi="Helvetica 55 Roman" w:cs="Arial"/>
        </w:rPr>
        <w:t xml:space="preserve">Les pénalités pour </w:t>
      </w:r>
      <w:r w:rsidR="00C8488B" w:rsidRPr="00AF0BDB">
        <w:rPr>
          <w:rFonts w:ascii="Helvetica 55 Roman" w:hAnsi="Helvetica 55 Roman" w:cs="Arial"/>
        </w:rPr>
        <w:t>non-respect</w:t>
      </w:r>
      <w:r w:rsidRPr="00AF0BDB">
        <w:rPr>
          <w:rFonts w:ascii="Helvetica 55 Roman" w:hAnsi="Helvetica 55 Roman" w:cs="Arial"/>
        </w:rPr>
        <w:t xml:space="preserve"> de l’IMS sont prises en compte au début de l’anné</w:t>
      </w:r>
      <w:r w:rsidR="00196B81" w:rsidRPr="00AF0BDB">
        <w:rPr>
          <w:rFonts w:ascii="Helvetica 55 Roman" w:hAnsi="Helvetica 55 Roman" w:cs="Arial"/>
        </w:rPr>
        <w:t>e civile qui suit la période de référence</w:t>
      </w:r>
      <w:r w:rsidRPr="00AF0BDB">
        <w:rPr>
          <w:rFonts w:ascii="Helvetica 55 Roman" w:hAnsi="Helvetica 55 Roman" w:cs="Arial"/>
        </w:rPr>
        <w:t xml:space="preserve">. </w:t>
      </w:r>
    </w:p>
    <w:p w:rsidR="00587F1C" w:rsidRPr="00AF0BDB" w:rsidRDefault="00587F1C" w:rsidP="00C53C87">
      <w:pPr>
        <w:numPr>
          <w:ilvl w:val="0"/>
          <w:numId w:val="13"/>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Ces pénalités constituent pour l’Usager une indemnité forfaitaire</w:t>
      </w:r>
      <w:r w:rsidR="00D50034" w:rsidRPr="00AF0BDB">
        <w:rPr>
          <w:rFonts w:ascii="Helvetica 55 Roman" w:hAnsi="Helvetica 55 Roman" w:cs="Arial"/>
          <w:sz w:val="20"/>
          <w:szCs w:val="20"/>
        </w:rPr>
        <w:t>,</w:t>
      </w:r>
      <w:r w:rsidR="005F33D1"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définitive </w:t>
      </w:r>
      <w:r w:rsidR="00D50034" w:rsidRPr="00AF0BDB">
        <w:rPr>
          <w:rFonts w:ascii="Helvetica 55 Roman" w:hAnsi="Helvetica 55 Roman" w:cs="Arial"/>
          <w:sz w:val="20"/>
          <w:szCs w:val="20"/>
        </w:rPr>
        <w:t xml:space="preserve">et libératoire </w:t>
      </w:r>
      <w:r w:rsidRPr="00AF0BDB">
        <w:rPr>
          <w:rFonts w:ascii="Helvetica 55 Roman" w:hAnsi="Helvetica 55 Roman" w:cs="Arial"/>
          <w:sz w:val="20"/>
          <w:szCs w:val="20"/>
        </w:rPr>
        <w:t>couvrant la totalité du préjudice subi. Les Parties conviennent expressément que l’Usager exclut toute action en dommages et intérêts</w:t>
      </w:r>
      <w:r w:rsidR="00196B81" w:rsidRPr="00AF0BDB">
        <w:rPr>
          <w:rFonts w:ascii="Helvetica 55 Roman" w:hAnsi="Helvetica 55 Roman" w:cs="Arial"/>
          <w:sz w:val="20"/>
          <w:szCs w:val="20"/>
        </w:rPr>
        <w:t xml:space="preserve"> à l’encontre </w:t>
      </w:r>
      <w:r w:rsidR="005920DF" w:rsidRPr="00AF0BDB">
        <w:rPr>
          <w:rFonts w:ascii="Helvetica 55 Roman" w:hAnsi="Helvetica 55 Roman" w:cs="Arial"/>
          <w:sz w:val="20"/>
          <w:szCs w:val="20"/>
        </w:rPr>
        <w:t xml:space="preserve">du </w:t>
      </w:r>
      <w:r w:rsidR="00AF0BDB" w:rsidRPr="00AF0BDB">
        <w:rPr>
          <w:rFonts w:ascii="Helvetica 55 Roman" w:hAnsi="Helvetica 55 Roman" w:cs="Arial"/>
          <w:sz w:val="20"/>
          <w:szCs w:val="20"/>
        </w:rPr>
        <w:t>YANA FIBRE</w:t>
      </w:r>
      <w:r w:rsidR="00196B81" w:rsidRPr="00AF0BDB">
        <w:rPr>
          <w:rFonts w:ascii="Helvetica 55 Roman" w:hAnsi="Helvetica 55 Roman" w:cs="Arial"/>
          <w:sz w:val="20"/>
          <w:szCs w:val="20"/>
        </w:rPr>
        <w:t xml:space="preserve"> </w:t>
      </w:r>
      <w:r w:rsidRPr="00AF0BDB">
        <w:rPr>
          <w:rFonts w:ascii="Helvetica 55 Roman" w:hAnsi="Helvetica 55 Roman" w:cs="Arial"/>
          <w:sz w:val="20"/>
          <w:szCs w:val="20"/>
        </w:rPr>
        <w:t>à ce titre.</w:t>
      </w:r>
    </w:p>
    <w:p w:rsidR="00587F1C" w:rsidRPr="00AF0BDB" w:rsidRDefault="00587F1C" w:rsidP="00C53C87">
      <w:pPr>
        <w:numPr>
          <w:ilvl w:val="0"/>
          <w:numId w:val="13"/>
        </w:numPr>
        <w:jc w:val="both"/>
        <w:rPr>
          <w:rFonts w:ascii="Helvetica 55 Roman" w:hAnsi="Helvetica 55 Roman" w:cs="Arial"/>
          <w:sz w:val="20"/>
          <w:szCs w:val="20"/>
        </w:rPr>
      </w:pPr>
      <w:r w:rsidRPr="00AF0BDB">
        <w:rPr>
          <w:rFonts w:ascii="Helvetica 55 Roman" w:hAnsi="Helvetica 55 Roman" w:cs="Arial"/>
          <w:sz w:val="20"/>
          <w:szCs w:val="20"/>
        </w:rPr>
        <w:t>La réclamation des pénalités par l’Usager est transmise par lettre recommandée avec accusé de réception et adressée au guichet de traitement des commandes visé à l’article</w:t>
      </w:r>
      <w:r w:rsidR="00196B81" w:rsidRPr="00AF0BDB">
        <w:rPr>
          <w:rFonts w:ascii="Helvetica 55 Roman" w:hAnsi="Helvetica 55 Roman" w:cs="Arial"/>
          <w:sz w:val="20"/>
          <w:szCs w:val="20"/>
        </w:rPr>
        <w:t xml:space="preserve"> </w:t>
      </w:r>
      <w:r w:rsidR="00063127" w:rsidRPr="00AF0BDB">
        <w:rPr>
          <w:rFonts w:ascii="Helvetica 55 Roman" w:hAnsi="Helvetica 55 Roman" w:cs="Arial"/>
          <w:sz w:val="20"/>
          <w:szCs w:val="20"/>
        </w:rPr>
        <w:fldChar w:fldCharType="begin"/>
      </w:r>
      <w:r w:rsidR="00063127" w:rsidRPr="00AF0BDB">
        <w:rPr>
          <w:rFonts w:ascii="Helvetica 55 Roman" w:hAnsi="Helvetica 55 Roman" w:cs="Arial"/>
          <w:sz w:val="20"/>
          <w:szCs w:val="20"/>
        </w:rPr>
        <w:instrText xml:space="preserve"> REF _Ref294535811 \r \h  \* MERGEFORMAT </w:instrText>
      </w:r>
      <w:r w:rsidR="00063127" w:rsidRPr="00AF0BDB">
        <w:rPr>
          <w:rFonts w:ascii="Helvetica 55 Roman" w:hAnsi="Helvetica 55 Roman" w:cs="Arial"/>
          <w:sz w:val="20"/>
          <w:szCs w:val="20"/>
        </w:rPr>
      </w:r>
      <w:r w:rsidR="00063127"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6.1</w:t>
      </w:r>
      <w:r w:rsidR="00063127"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La réclamation des pénalités, pour </w:t>
      </w:r>
      <w:r w:rsidR="00196B81" w:rsidRPr="00AF0BDB">
        <w:rPr>
          <w:rFonts w:ascii="Helvetica 55 Roman" w:hAnsi="Helvetica 55 Roman" w:cs="Arial"/>
          <w:sz w:val="20"/>
          <w:szCs w:val="20"/>
        </w:rPr>
        <w:t>la période</w:t>
      </w:r>
      <w:r w:rsidRPr="00AF0BDB">
        <w:rPr>
          <w:rFonts w:ascii="Helvetica 55 Roman" w:hAnsi="Helvetica 55 Roman" w:cs="Arial"/>
          <w:sz w:val="20"/>
          <w:szCs w:val="20"/>
        </w:rPr>
        <w:t xml:space="preserve"> de référence considérée, doit intervenir l’année civ</w:t>
      </w:r>
      <w:r w:rsidR="00196B81" w:rsidRPr="00AF0BDB">
        <w:rPr>
          <w:rFonts w:ascii="Helvetica 55 Roman" w:hAnsi="Helvetica 55 Roman" w:cs="Arial"/>
          <w:sz w:val="20"/>
          <w:szCs w:val="20"/>
        </w:rPr>
        <w:t>ile qui suit ladite période</w:t>
      </w:r>
      <w:r w:rsidRPr="00AF0BDB">
        <w:rPr>
          <w:rFonts w:ascii="Helvetica 55 Roman" w:hAnsi="Helvetica 55 Roman" w:cs="Arial"/>
          <w:sz w:val="20"/>
          <w:szCs w:val="20"/>
        </w:rPr>
        <w:t xml:space="preserve"> de référence.</w:t>
      </w:r>
    </w:p>
    <w:p w:rsidR="00850078" w:rsidRPr="00AF0BDB" w:rsidRDefault="00850078" w:rsidP="00E02ACC">
      <w:pPr>
        <w:jc w:val="both"/>
        <w:rPr>
          <w:rFonts w:ascii="Helvetica 55 Roman" w:hAnsi="Helvetica 55 Roman" w:cs="Arial"/>
          <w:sz w:val="20"/>
          <w:szCs w:val="20"/>
        </w:rPr>
      </w:pPr>
    </w:p>
    <w:p w:rsidR="00393961" w:rsidRPr="00AF0BDB" w:rsidRDefault="00393961" w:rsidP="00AF0BDB">
      <w:pPr>
        <w:pStyle w:val="Titre1"/>
        <w:spacing w:before="480" w:after="0"/>
        <w:ind w:left="612" w:hanging="431"/>
        <w:jc w:val="both"/>
        <w:rPr>
          <w:rFonts w:ascii="Helvetica 55 Roman" w:hAnsi="Helvetica 55 Roman"/>
          <w:b w:val="0"/>
          <w:color w:val="FF6600"/>
        </w:rPr>
      </w:pPr>
      <w:bookmarkStart w:id="98" w:name="_Toc14187376"/>
      <w:bookmarkStart w:id="99" w:name="_Toc77057452"/>
      <w:r w:rsidRPr="00AF0BDB">
        <w:rPr>
          <w:rFonts w:ascii="Helvetica 55 Roman" w:hAnsi="Helvetica 55 Roman"/>
          <w:b w:val="0"/>
          <w:color w:val="FF6600"/>
        </w:rPr>
        <w:t>– Droit d’occupation</w:t>
      </w:r>
      <w:bookmarkEnd w:id="98"/>
      <w:bookmarkEnd w:id="99"/>
      <w:r w:rsidRPr="00AF0BDB">
        <w:rPr>
          <w:rFonts w:ascii="Helvetica 55 Roman" w:hAnsi="Helvetica 55 Roman"/>
          <w:b w:val="0"/>
          <w:color w:val="FF6600"/>
        </w:rPr>
        <w:t xml:space="preserve"> </w:t>
      </w:r>
    </w:p>
    <w:p w:rsidR="00393961" w:rsidRPr="00AF0BDB" w:rsidRDefault="00393961" w:rsidP="00393961">
      <w:pPr>
        <w:jc w:val="both"/>
        <w:rPr>
          <w:rFonts w:ascii="Helvetica 55 Roman" w:hAnsi="Helvetica 55 Roman" w:cs="Arial"/>
          <w:sz w:val="20"/>
          <w:szCs w:val="20"/>
        </w:rPr>
      </w:pPr>
      <w:r w:rsidRPr="00AF0BDB">
        <w:rPr>
          <w:rFonts w:ascii="Helvetica 55 Roman" w:hAnsi="Helvetica 55 Roman" w:cs="Arial"/>
          <w:sz w:val="20"/>
          <w:szCs w:val="20"/>
        </w:rPr>
        <w:t>Il est convenu que la mise à disposition d’une (ou plusieurs) FOP point à point ne confère aucun autre droit qu’un droit d’occupation sur la (ou les) FOP point à point concernée(s) pendant la durée du  Contrat. Le Contrat ne réalise aucun transfert de propriété du (ou des) FOP point à point ainsi mis à disposition de l’Usager.</w:t>
      </w:r>
    </w:p>
    <w:p w:rsidR="00393961" w:rsidRPr="00AF0BDB" w:rsidRDefault="00393961" w:rsidP="00393961">
      <w:pPr>
        <w:jc w:val="both"/>
        <w:rPr>
          <w:rFonts w:ascii="Helvetica 55 Roman" w:hAnsi="Helvetica 55 Roman" w:cs="Arial"/>
          <w:sz w:val="20"/>
          <w:szCs w:val="20"/>
        </w:rPr>
      </w:pPr>
    </w:p>
    <w:p w:rsidR="00393961" w:rsidRPr="00AF0BDB" w:rsidRDefault="00393961" w:rsidP="00393961">
      <w:pPr>
        <w:jc w:val="both"/>
        <w:rPr>
          <w:rFonts w:ascii="Helvetica 55 Roman" w:hAnsi="Helvetica 55 Roman" w:cs="Arial"/>
          <w:sz w:val="20"/>
          <w:szCs w:val="20"/>
        </w:rPr>
      </w:pPr>
      <w:r w:rsidRPr="00AF0BDB">
        <w:rPr>
          <w:rFonts w:ascii="Helvetica 55 Roman" w:hAnsi="Helvetica 55 Roman" w:cs="Arial"/>
          <w:sz w:val="20"/>
          <w:szCs w:val="20"/>
        </w:rPr>
        <w:t>Les Services mis à disposition ne peuvent pas être cédés, sous-loués, transformés, donnés en gage ou en nantissement, transférés ou prêtés sous quelque forme que ce soit à des tiers par l’Usager</w:t>
      </w:r>
      <w:r w:rsidR="00063127" w:rsidRPr="00AF0BDB">
        <w:rPr>
          <w:rFonts w:ascii="Helvetica 55 Roman" w:hAnsi="Helvetica 55 Roman" w:cs="Arial"/>
          <w:sz w:val="20"/>
          <w:szCs w:val="20"/>
        </w:rPr>
        <w:t>.</w:t>
      </w:r>
    </w:p>
    <w:p w:rsidR="00393961" w:rsidRPr="00AF0BDB" w:rsidRDefault="00393961" w:rsidP="00E02ACC">
      <w:pPr>
        <w:jc w:val="both"/>
        <w:rPr>
          <w:rFonts w:ascii="Helvetica 55 Roman" w:hAnsi="Helvetica 55 Roman" w:cs="Arial"/>
          <w:sz w:val="20"/>
          <w:szCs w:val="20"/>
        </w:rPr>
      </w:pPr>
    </w:p>
    <w:p w:rsidR="00253DB2" w:rsidRPr="00AF0BDB" w:rsidRDefault="00253DB2" w:rsidP="00AF0BDB">
      <w:pPr>
        <w:pStyle w:val="Titre1"/>
        <w:spacing w:before="480" w:after="0"/>
        <w:ind w:left="612" w:hanging="431"/>
        <w:jc w:val="both"/>
        <w:rPr>
          <w:rFonts w:ascii="Helvetica 55 Roman" w:hAnsi="Helvetica 55 Roman"/>
          <w:b w:val="0"/>
          <w:color w:val="FF6600"/>
        </w:rPr>
      </w:pPr>
      <w:bookmarkStart w:id="100" w:name="_Toc77057453"/>
      <w:r w:rsidRPr="00AF0BDB">
        <w:rPr>
          <w:rFonts w:ascii="Helvetica 55 Roman" w:hAnsi="Helvetica 55 Roman"/>
          <w:b w:val="0"/>
          <w:color w:val="FF6600"/>
        </w:rPr>
        <w:lastRenderedPageBreak/>
        <w:t xml:space="preserve">– </w:t>
      </w:r>
      <w:bookmarkStart w:id="101" w:name="_Toc485288058"/>
      <w:bookmarkStart w:id="102" w:name="_Toc8310066"/>
      <w:r w:rsidR="00841497" w:rsidRPr="00AF0BDB">
        <w:rPr>
          <w:rFonts w:ascii="Helvetica 55 Roman" w:hAnsi="Helvetica 55 Roman"/>
          <w:b w:val="0"/>
          <w:color w:val="FF6600"/>
        </w:rPr>
        <w:t>E</w:t>
      </w:r>
      <w:r w:rsidRPr="00AF0BDB">
        <w:rPr>
          <w:rFonts w:ascii="Helvetica 55 Roman" w:hAnsi="Helvetica 55 Roman"/>
          <w:b w:val="0"/>
          <w:color w:val="FF6600"/>
        </w:rPr>
        <w:t>volution ou modification pour cause réglementaire, législative ou jurisprudentielle</w:t>
      </w:r>
      <w:bookmarkEnd w:id="101"/>
      <w:bookmarkEnd w:id="102"/>
      <w:bookmarkEnd w:id="100"/>
    </w:p>
    <w:p w:rsidR="00253DB2" w:rsidRPr="00AF0BDB" w:rsidRDefault="00253DB2" w:rsidP="00253DB2">
      <w:pPr>
        <w:pStyle w:val="Normal2"/>
        <w:rPr>
          <w:color w:val="auto"/>
        </w:rPr>
      </w:pPr>
      <w:r w:rsidRPr="00AF0BDB">
        <w:rPr>
          <w:color w:val="auto"/>
        </w:rPr>
        <w:t>En cas d’évolution ou de modification du cadre réglementaire, législatif ou jurisprudentiel, national ou communautaire, qui auraient pour conséquence :</w:t>
      </w:r>
    </w:p>
    <w:p w:rsidR="00253DB2" w:rsidRPr="00AF0BDB" w:rsidRDefault="00253DB2" w:rsidP="00253DB2">
      <w:pPr>
        <w:pStyle w:val="Normal2"/>
        <w:rPr>
          <w:color w:val="auto"/>
        </w:rPr>
      </w:pPr>
    </w:p>
    <w:p w:rsidR="00253DB2" w:rsidRPr="00AF0BDB" w:rsidRDefault="00253DB2" w:rsidP="00C53C87">
      <w:pPr>
        <w:pStyle w:val="Normal2"/>
        <w:numPr>
          <w:ilvl w:val="0"/>
          <w:numId w:val="27"/>
        </w:numPr>
        <w:rPr>
          <w:color w:val="auto"/>
        </w:rPr>
      </w:pPr>
      <w:r w:rsidRPr="00AF0BDB">
        <w:rPr>
          <w:color w:val="auto"/>
        </w:rPr>
        <w:t xml:space="preserve">de modifier le présent Contrat, </w:t>
      </w:r>
    </w:p>
    <w:p w:rsidR="00253DB2" w:rsidRPr="00AF0BDB" w:rsidRDefault="00253DB2" w:rsidP="00C53C87">
      <w:pPr>
        <w:pStyle w:val="Normal2"/>
        <w:numPr>
          <w:ilvl w:val="0"/>
          <w:numId w:val="27"/>
        </w:numPr>
        <w:rPr>
          <w:color w:val="auto"/>
        </w:rPr>
      </w:pPr>
      <w:r w:rsidRPr="00AF0BDB">
        <w:rPr>
          <w:color w:val="auto"/>
        </w:rPr>
        <w:t>de perturber l’équilibre des droits et obligations des Parties tels qu’initialement prévus à au Contrat,</w:t>
      </w:r>
    </w:p>
    <w:p w:rsidR="00253DB2" w:rsidRPr="00AF0BDB" w:rsidRDefault="00253DB2" w:rsidP="00C53C87">
      <w:pPr>
        <w:pStyle w:val="Normal2"/>
        <w:numPr>
          <w:ilvl w:val="0"/>
          <w:numId w:val="27"/>
        </w:numPr>
        <w:rPr>
          <w:color w:val="auto"/>
        </w:rPr>
      </w:pPr>
      <w:r w:rsidRPr="00AF0BDB">
        <w:rPr>
          <w:color w:val="auto"/>
        </w:rPr>
        <w:t>de rendre impossible la poursuite de l’exécution du Contrat, totalement ou partiellement,</w:t>
      </w:r>
    </w:p>
    <w:p w:rsidR="00253DB2" w:rsidRPr="00AF0BDB" w:rsidRDefault="00253DB2" w:rsidP="00C53C87">
      <w:pPr>
        <w:pStyle w:val="Normal2"/>
        <w:numPr>
          <w:ilvl w:val="0"/>
          <w:numId w:val="27"/>
        </w:numPr>
        <w:rPr>
          <w:color w:val="auto"/>
        </w:rPr>
      </w:pPr>
      <w:r w:rsidRPr="00AF0BDB">
        <w:rPr>
          <w:color w:val="auto"/>
        </w:rPr>
        <w:t>ou plus généralement, seraient de nature à remettre en cause la viabilité du Contrat au regard, notamment, de la durée pendant laquelle il doit s’exécuter,</w:t>
      </w:r>
    </w:p>
    <w:p w:rsidR="00253DB2" w:rsidRPr="00AF0BDB" w:rsidRDefault="00253DB2" w:rsidP="00253DB2">
      <w:pPr>
        <w:pStyle w:val="Normal2"/>
        <w:rPr>
          <w:color w:val="auto"/>
        </w:rPr>
      </w:pPr>
    </w:p>
    <w:p w:rsidR="00253DB2" w:rsidRPr="00AF0BDB" w:rsidRDefault="003211E3" w:rsidP="00253DB2">
      <w:pPr>
        <w:pStyle w:val="Normal2"/>
        <w:rPr>
          <w:color w:val="auto"/>
        </w:rPr>
      </w:pPr>
      <w:r w:rsidRPr="00AF0BDB">
        <w:rPr>
          <w:color w:val="auto"/>
        </w:rPr>
        <w:t>L</w:t>
      </w:r>
      <w:r w:rsidR="00253DB2" w:rsidRPr="00AF0BDB">
        <w:rPr>
          <w:color w:val="auto"/>
        </w:rPr>
        <w:t>es Parties reconnaissent que le présent Contrat devra être renégocié ou modifié, en tout ou partie, en vue d’y inclure les adaptations rendues nécessaires par l’évolution ou la modification du cadre réglementaire, législatif ou jurisprudentiel. Les Parties reconnaissent également que ces évolutions ou modifications permettront le cas échéant de déroger aux délais de préavis applicables en cas de modification du Contrat.</w:t>
      </w:r>
    </w:p>
    <w:p w:rsidR="00253DB2" w:rsidRPr="00AF0BDB" w:rsidRDefault="00253DB2" w:rsidP="00253DB2">
      <w:pPr>
        <w:pStyle w:val="Normal2"/>
        <w:rPr>
          <w:color w:val="auto"/>
        </w:rPr>
      </w:pPr>
    </w:p>
    <w:p w:rsidR="00253DB2" w:rsidRPr="00AF0BDB" w:rsidRDefault="00253DB2"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103" w:name="_Toc297392647"/>
      <w:bookmarkStart w:id="104" w:name="_Toc299037405"/>
      <w:bookmarkStart w:id="105" w:name="_Ref299369945"/>
      <w:bookmarkStart w:id="106" w:name="_Ref299370129"/>
      <w:bookmarkStart w:id="107" w:name="_Ref14372103"/>
      <w:bookmarkStart w:id="108" w:name="_Ref14381174"/>
      <w:bookmarkStart w:id="109" w:name="_Ref14386995"/>
      <w:bookmarkStart w:id="110" w:name="_Ref14387058"/>
      <w:bookmarkStart w:id="111" w:name="_Ref14387290"/>
      <w:bookmarkStart w:id="112" w:name="_Ref14387509"/>
      <w:bookmarkStart w:id="113" w:name="_Ref14767377"/>
      <w:bookmarkStart w:id="114" w:name="_Ref15053841"/>
      <w:bookmarkStart w:id="115" w:name="_Ref15053842"/>
      <w:bookmarkStart w:id="116" w:name="_Ref15053847"/>
      <w:bookmarkStart w:id="117" w:name="_Ref15053854"/>
      <w:bookmarkStart w:id="118" w:name="_Ref15053859"/>
      <w:bookmarkStart w:id="119" w:name="_Ref15053868"/>
      <w:bookmarkStart w:id="120" w:name="_Toc77057454"/>
      <w:r w:rsidRPr="00AF0BDB">
        <w:rPr>
          <w:rFonts w:ascii="Helvetica 55 Roman" w:hAnsi="Helvetica 55 Roman"/>
          <w:b w:val="0"/>
          <w:color w:val="FF6600"/>
        </w:rPr>
        <w:t>–</w:t>
      </w:r>
      <w:r w:rsidR="00FD2359" w:rsidRPr="00AF0BDB">
        <w:rPr>
          <w:rFonts w:ascii="Helvetica 55 Roman" w:hAnsi="Helvetica 55 Roman"/>
          <w:b w:val="0"/>
          <w:color w:val="FF6600"/>
        </w:rPr>
        <w:t xml:space="preserve"> Effet et</w:t>
      </w:r>
      <w:r w:rsidRPr="00AF0BDB">
        <w:rPr>
          <w:rFonts w:ascii="Helvetica 55 Roman" w:hAnsi="Helvetica 55 Roman"/>
          <w:b w:val="0"/>
          <w:color w:val="FF6600"/>
        </w:rPr>
        <w:t xml:space="preserve"> Durée</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0F4FA7" w:rsidRPr="00AF0BDB" w:rsidRDefault="00071D10" w:rsidP="000F4FA7">
      <w:pPr>
        <w:pStyle w:val="Titre2"/>
        <w:rPr>
          <w:rFonts w:ascii="Helvetica 55 Roman" w:hAnsi="Helvetica 55 Roman"/>
          <w:b w:val="0"/>
          <w:i w:val="0"/>
        </w:rPr>
      </w:pPr>
      <w:bookmarkStart w:id="121" w:name="_Toc297392648"/>
      <w:bookmarkStart w:id="122" w:name="_Toc299037406"/>
      <w:bookmarkStart w:id="123" w:name="_Ref15053840"/>
      <w:bookmarkStart w:id="124" w:name="_Toc77057455"/>
      <w:r w:rsidRPr="00AF0BDB">
        <w:rPr>
          <w:rFonts w:ascii="Helvetica 55 Roman" w:hAnsi="Helvetica 55 Roman"/>
          <w:b w:val="0"/>
          <w:i w:val="0"/>
        </w:rPr>
        <w:t xml:space="preserve">– </w:t>
      </w:r>
      <w:r w:rsidR="000F4FA7" w:rsidRPr="00AF0BDB">
        <w:rPr>
          <w:rFonts w:ascii="Helvetica 55 Roman" w:hAnsi="Helvetica 55 Roman"/>
          <w:b w:val="0"/>
          <w:i w:val="0"/>
        </w:rPr>
        <w:t xml:space="preserve">Durée du </w:t>
      </w:r>
      <w:r w:rsidR="00A34BAD" w:rsidRPr="00AF0BDB">
        <w:rPr>
          <w:rFonts w:ascii="Helvetica 55 Roman" w:hAnsi="Helvetica 55 Roman"/>
          <w:b w:val="0"/>
          <w:i w:val="0"/>
        </w:rPr>
        <w:t>C</w:t>
      </w:r>
      <w:r w:rsidR="000F4FA7" w:rsidRPr="00AF0BDB">
        <w:rPr>
          <w:rFonts w:ascii="Helvetica 55 Roman" w:hAnsi="Helvetica 55 Roman"/>
          <w:b w:val="0"/>
          <w:i w:val="0"/>
        </w:rPr>
        <w:t>ontrat</w:t>
      </w:r>
      <w:bookmarkEnd w:id="121"/>
      <w:bookmarkEnd w:id="122"/>
      <w:bookmarkEnd w:id="123"/>
      <w:bookmarkEnd w:id="124"/>
    </w:p>
    <w:p w:rsidR="00886210" w:rsidRPr="00AF0BDB" w:rsidRDefault="00244737" w:rsidP="00886210">
      <w:pPr>
        <w:jc w:val="both"/>
        <w:rPr>
          <w:rFonts w:ascii="Helvetica 55 Roman" w:hAnsi="Helvetica 55 Roman" w:cs="Arial"/>
          <w:sz w:val="20"/>
          <w:szCs w:val="20"/>
        </w:rPr>
      </w:pPr>
      <w:r w:rsidRPr="00AF0BDB">
        <w:rPr>
          <w:rFonts w:ascii="Helvetica 55 Roman" w:hAnsi="Helvetica 55 Roman" w:cs="Arial"/>
          <w:sz w:val="20"/>
          <w:szCs w:val="20"/>
        </w:rPr>
        <w:t>Le Contrat est conclu pour une durée indéterminée</w:t>
      </w:r>
      <w:r w:rsidR="00886210" w:rsidRPr="00AF0BDB">
        <w:rPr>
          <w:rFonts w:ascii="Helvetica 55 Roman" w:hAnsi="Helvetica 55 Roman" w:cs="Arial"/>
          <w:sz w:val="20"/>
          <w:szCs w:val="20"/>
        </w:rPr>
        <w:t>, et prévoit une durée minimale du Service</w:t>
      </w:r>
      <w:r w:rsidR="00936B34" w:rsidRPr="00AF0BDB">
        <w:rPr>
          <w:rFonts w:ascii="Helvetica 55 Roman" w:hAnsi="Helvetica 55 Roman" w:cs="Arial"/>
          <w:sz w:val="20"/>
          <w:szCs w:val="20"/>
        </w:rPr>
        <w:t xml:space="preserve"> définie à l’</w:t>
      </w:r>
      <w:r w:rsidR="00936B34" w:rsidRPr="00AF0BDB">
        <w:rPr>
          <w:rFonts w:ascii="Helvetica 55 Roman" w:hAnsi="Helvetica 55 Roman" w:cs="Arial"/>
          <w:sz w:val="20"/>
          <w:szCs w:val="20"/>
        </w:rPr>
        <w:fldChar w:fldCharType="begin"/>
      </w:r>
      <w:r w:rsidR="00936B34" w:rsidRPr="00AF0BDB">
        <w:rPr>
          <w:rFonts w:ascii="Helvetica 55 Roman" w:hAnsi="Helvetica 55 Roman" w:cs="Arial"/>
          <w:sz w:val="20"/>
          <w:szCs w:val="20"/>
        </w:rPr>
        <w:instrText xml:space="preserve"> REF _Ref14767377 \r \h </w:instrText>
      </w:r>
      <w:r w:rsidR="00784789" w:rsidRPr="00AF0BDB">
        <w:rPr>
          <w:rFonts w:ascii="Helvetica 55 Roman" w:hAnsi="Helvetica 55 Roman" w:cs="Arial"/>
          <w:sz w:val="20"/>
          <w:szCs w:val="20"/>
        </w:rPr>
        <w:instrText xml:space="preserve"> \* MERGEFORMAT </w:instrText>
      </w:r>
      <w:r w:rsidR="00936B34" w:rsidRPr="00AF0BDB">
        <w:rPr>
          <w:rFonts w:ascii="Helvetica 55 Roman" w:hAnsi="Helvetica 55 Roman" w:cs="Arial"/>
          <w:sz w:val="20"/>
          <w:szCs w:val="20"/>
        </w:rPr>
      </w:r>
      <w:r w:rsidR="00936B34"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10</w:t>
      </w:r>
      <w:r w:rsidR="00936B34" w:rsidRPr="00AF0BDB">
        <w:rPr>
          <w:rFonts w:ascii="Helvetica 55 Roman" w:hAnsi="Helvetica 55 Roman" w:cs="Arial"/>
          <w:sz w:val="20"/>
          <w:szCs w:val="20"/>
        </w:rPr>
        <w:fldChar w:fldCharType="end"/>
      </w:r>
      <w:r w:rsidR="009E22A9" w:rsidRPr="00AF0BDB">
        <w:rPr>
          <w:rFonts w:ascii="Helvetica 55 Roman" w:hAnsi="Helvetica 55 Roman" w:cs="Arial"/>
          <w:sz w:val="20"/>
          <w:szCs w:val="20"/>
        </w:rPr>
        <w:fldChar w:fldCharType="begin"/>
      </w:r>
      <w:r w:rsidR="009E22A9" w:rsidRPr="00AF0BDB">
        <w:rPr>
          <w:rFonts w:ascii="Helvetica 55 Roman" w:hAnsi="Helvetica 55 Roman" w:cs="Arial"/>
          <w:sz w:val="20"/>
          <w:szCs w:val="20"/>
        </w:rPr>
        <w:instrText xml:space="preserve"> REF _Ref15053840 \r \h </w:instrText>
      </w:r>
      <w:r w:rsidR="00784789" w:rsidRPr="00AF0BDB">
        <w:rPr>
          <w:rFonts w:ascii="Helvetica 55 Roman" w:hAnsi="Helvetica 55 Roman" w:cs="Arial"/>
          <w:sz w:val="20"/>
          <w:szCs w:val="20"/>
        </w:rPr>
        <w:instrText xml:space="preserve"> \* MERGEFORMAT </w:instrText>
      </w:r>
      <w:r w:rsidR="009E22A9" w:rsidRPr="00AF0BDB">
        <w:rPr>
          <w:rFonts w:ascii="Helvetica 55 Roman" w:hAnsi="Helvetica 55 Roman" w:cs="Arial"/>
          <w:sz w:val="20"/>
          <w:szCs w:val="20"/>
        </w:rPr>
      </w:r>
      <w:r w:rsidR="009E22A9"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10.1</w:t>
      </w:r>
      <w:r w:rsidR="009E22A9" w:rsidRPr="00AF0BDB">
        <w:rPr>
          <w:rFonts w:ascii="Helvetica 55 Roman" w:hAnsi="Helvetica 55 Roman" w:cs="Arial"/>
          <w:sz w:val="20"/>
          <w:szCs w:val="20"/>
        </w:rPr>
        <w:fldChar w:fldCharType="end"/>
      </w:r>
      <w:r w:rsidR="00886210" w:rsidRPr="00AF0BDB">
        <w:rPr>
          <w:rFonts w:ascii="Helvetica 55 Roman" w:hAnsi="Helvetica 55 Roman" w:cs="Arial"/>
          <w:sz w:val="20"/>
          <w:szCs w:val="20"/>
        </w:rPr>
        <w:t>.</w:t>
      </w:r>
    </w:p>
    <w:p w:rsidR="00244737" w:rsidRPr="00AF0BDB" w:rsidRDefault="00244737" w:rsidP="00244737">
      <w:pPr>
        <w:jc w:val="both"/>
        <w:rPr>
          <w:rFonts w:ascii="Helvetica 55 Roman" w:hAnsi="Helvetica 55 Roman" w:cs="Arial"/>
          <w:sz w:val="20"/>
          <w:szCs w:val="20"/>
        </w:rPr>
      </w:pPr>
    </w:p>
    <w:p w:rsidR="00C25FB5" w:rsidRPr="00AF0BDB" w:rsidRDefault="00AD02DB" w:rsidP="00244737">
      <w:pPr>
        <w:jc w:val="both"/>
        <w:rPr>
          <w:rFonts w:ascii="Helvetica 55 Roman" w:hAnsi="Helvetica 55 Roman" w:cs="Arial"/>
          <w:sz w:val="20"/>
          <w:szCs w:val="20"/>
        </w:rPr>
      </w:pPr>
      <w:r w:rsidRPr="00AF0BDB">
        <w:rPr>
          <w:rFonts w:ascii="Helvetica 55 Roman" w:hAnsi="Helvetica 55 Roman" w:cs="Arial"/>
          <w:sz w:val="20"/>
          <w:szCs w:val="20"/>
        </w:rPr>
        <w:t>Sauf cas expressément prévus au Contrat et notamment à l’</w:t>
      </w:r>
      <w:r w:rsidR="001B1288" w:rsidRPr="00AF0BDB">
        <w:rPr>
          <w:rFonts w:ascii="Helvetica 55 Roman" w:hAnsi="Helvetica 55 Roman" w:cs="Arial"/>
          <w:sz w:val="20"/>
          <w:szCs w:val="20"/>
        </w:rPr>
        <w:fldChar w:fldCharType="begin"/>
      </w:r>
      <w:r w:rsidR="001B1288" w:rsidRPr="00AF0BDB">
        <w:rPr>
          <w:rFonts w:ascii="Helvetica 55 Roman" w:hAnsi="Helvetica 55 Roman" w:cs="Arial"/>
          <w:sz w:val="20"/>
          <w:szCs w:val="20"/>
        </w:rPr>
        <w:instrText xml:space="preserve"> REF _Ref294601463 \r \h </w:instrText>
      </w:r>
      <w:r w:rsidR="00784789" w:rsidRPr="00AF0BDB">
        <w:rPr>
          <w:rFonts w:ascii="Helvetica 55 Roman" w:hAnsi="Helvetica 55 Roman" w:cs="Arial"/>
          <w:sz w:val="20"/>
          <w:szCs w:val="20"/>
        </w:rPr>
        <w:instrText xml:space="preserve"> \* MERGEFORMAT </w:instrText>
      </w:r>
      <w:r w:rsidR="001B1288" w:rsidRPr="00AF0BDB">
        <w:rPr>
          <w:rFonts w:ascii="Helvetica 55 Roman" w:hAnsi="Helvetica 55 Roman" w:cs="Arial"/>
          <w:sz w:val="20"/>
          <w:szCs w:val="20"/>
        </w:rPr>
      </w:r>
      <w:r w:rsidR="001B1288"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15</w:t>
      </w:r>
      <w:r w:rsidR="001B1288" w:rsidRPr="00AF0BDB">
        <w:rPr>
          <w:rFonts w:ascii="Helvetica 55 Roman" w:hAnsi="Helvetica 55 Roman" w:cs="Arial"/>
          <w:sz w:val="20"/>
          <w:szCs w:val="20"/>
        </w:rPr>
        <w:fldChar w:fldCharType="end"/>
      </w:r>
      <w:r w:rsidRPr="00AF0BDB">
        <w:rPr>
          <w:rFonts w:ascii="Helvetica 55 Roman" w:hAnsi="Helvetica 55 Roman" w:cs="Arial"/>
          <w:sz w:val="20"/>
          <w:szCs w:val="20"/>
        </w:rPr>
        <w:t>, l</w:t>
      </w:r>
      <w:r w:rsidR="00244737" w:rsidRPr="00AF0BDB">
        <w:rPr>
          <w:rFonts w:ascii="Helvetica 55 Roman" w:hAnsi="Helvetica 55 Roman" w:cs="Arial"/>
          <w:sz w:val="20"/>
          <w:szCs w:val="20"/>
        </w:rPr>
        <w:t>e Contrat prend effet à compter de sa date de signature par la dernière des deux Parties et court jusqu’à la résiliation</w:t>
      </w:r>
      <w:r w:rsidR="00256DA8" w:rsidRPr="00AF0BDB">
        <w:rPr>
          <w:rFonts w:ascii="Helvetica 55 Roman" w:hAnsi="Helvetica 55 Roman" w:cs="Arial"/>
          <w:sz w:val="20"/>
          <w:szCs w:val="20"/>
        </w:rPr>
        <w:t xml:space="preserve"> de la dernière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256DA8" w:rsidRPr="00AF0BDB">
        <w:rPr>
          <w:rFonts w:ascii="Helvetica 55 Roman" w:hAnsi="Helvetica 55 Roman" w:cs="Arial"/>
          <w:sz w:val="20"/>
          <w:szCs w:val="20"/>
        </w:rPr>
        <w:t xml:space="preserve"> mise à disposition de l’Usager</w:t>
      </w:r>
      <w:r w:rsidR="008F5C19" w:rsidRPr="00AF0BDB">
        <w:rPr>
          <w:rFonts w:ascii="Helvetica 55 Roman" w:hAnsi="Helvetica 55 Roman" w:cs="Arial"/>
          <w:sz w:val="20"/>
          <w:szCs w:val="20"/>
        </w:rPr>
        <w:t>.</w:t>
      </w:r>
      <w:r w:rsidR="00244737" w:rsidRPr="00AF0BDB">
        <w:rPr>
          <w:rFonts w:ascii="Helvetica 55 Roman" w:hAnsi="Helvetica 55 Roman" w:cs="Arial"/>
          <w:sz w:val="20"/>
          <w:szCs w:val="20"/>
        </w:rPr>
        <w:t xml:space="preserve"> </w:t>
      </w:r>
    </w:p>
    <w:p w:rsidR="000213B8" w:rsidRPr="00AF0BDB" w:rsidRDefault="000213B8" w:rsidP="00244737">
      <w:pPr>
        <w:jc w:val="both"/>
        <w:rPr>
          <w:rFonts w:ascii="Helvetica 55 Roman" w:hAnsi="Helvetica 55 Roman" w:cs="Arial"/>
          <w:sz w:val="20"/>
          <w:szCs w:val="20"/>
        </w:rPr>
      </w:pPr>
    </w:p>
    <w:p w:rsidR="00C25FB5" w:rsidRPr="00AF0BDB" w:rsidRDefault="00071D10" w:rsidP="00C25FB5">
      <w:pPr>
        <w:pStyle w:val="Titre2"/>
        <w:rPr>
          <w:rFonts w:ascii="Helvetica 55 Roman" w:hAnsi="Helvetica 55 Roman"/>
          <w:b w:val="0"/>
          <w:i w:val="0"/>
        </w:rPr>
      </w:pPr>
      <w:bookmarkStart w:id="125" w:name="_Toc297392649"/>
      <w:bookmarkStart w:id="126" w:name="_Toc299037407"/>
      <w:bookmarkStart w:id="127" w:name="_Ref14388395"/>
      <w:bookmarkStart w:id="128" w:name="_Toc77057456"/>
      <w:r w:rsidRPr="00AF0BDB">
        <w:rPr>
          <w:rFonts w:ascii="Helvetica 55 Roman" w:hAnsi="Helvetica 55 Roman"/>
          <w:b w:val="0"/>
          <w:i w:val="0"/>
        </w:rPr>
        <w:t xml:space="preserve">– </w:t>
      </w:r>
      <w:r w:rsidR="00C25FB5" w:rsidRPr="00AF0BDB">
        <w:rPr>
          <w:rFonts w:ascii="Helvetica 55 Roman" w:hAnsi="Helvetica 55 Roman"/>
          <w:b w:val="0"/>
          <w:i w:val="0"/>
        </w:rPr>
        <w:t xml:space="preserve">Durée de mise à disposition de la </w:t>
      </w:r>
      <w:r w:rsidR="0012270A" w:rsidRPr="00AF0BDB">
        <w:rPr>
          <w:rFonts w:ascii="Helvetica 55 Roman" w:hAnsi="Helvetica 55 Roman"/>
          <w:b w:val="0"/>
          <w:i w:val="0"/>
        </w:rPr>
        <w:t xml:space="preserve">FOP </w:t>
      </w:r>
      <w:r w:rsidR="00DE20D2" w:rsidRPr="00AF0BDB">
        <w:rPr>
          <w:rFonts w:ascii="Helvetica 55 Roman" w:hAnsi="Helvetica 55 Roman"/>
          <w:b w:val="0"/>
          <w:i w:val="0"/>
        </w:rPr>
        <w:t>point à point</w:t>
      </w:r>
      <w:r w:rsidR="00C25FB5" w:rsidRPr="00AF0BDB">
        <w:rPr>
          <w:rFonts w:ascii="Helvetica 55 Roman" w:hAnsi="Helvetica 55 Roman"/>
          <w:b w:val="0"/>
          <w:i w:val="0"/>
        </w:rPr>
        <w:t>, condition suspensive et modifications</w:t>
      </w:r>
      <w:bookmarkEnd w:id="125"/>
      <w:bookmarkEnd w:id="126"/>
      <w:bookmarkEnd w:id="127"/>
      <w:bookmarkEnd w:id="128"/>
    </w:p>
    <w:p w:rsidR="00C25FB5" w:rsidRPr="00AF0BDB" w:rsidRDefault="00C25FB5" w:rsidP="000D3270">
      <w:pPr>
        <w:pStyle w:val="Titre3"/>
        <w:ind w:left="851"/>
        <w:rPr>
          <w:rFonts w:ascii="Helvetica 55 Roman" w:hAnsi="Helvetica 55 Roman"/>
          <w:b w:val="0"/>
          <w:sz w:val="24"/>
          <w:szCs w:val="24"/>
        </w:rPr>
      </w:pPr>
      <w:bookmarkStart w:id="129" w:name="_Ref294618878"/>
      <w:bookmarkStart w:id="130" w:name="_Ref294629619"/>
      <w:bookmarkStart w:id="131" w:name="_Toc297392650"/>
      <w:bookmarkStart w:id="132" w:name="_Toc299037408"/>
      <w:bookmarkStart w:id="133" w:name="_Toc77057457"/>
      <w:r w:rsidRPr="00AF0BDB">
        <w:rPr>
          <w:rFonts w:ascii="Helvetica 55 Roman" w:hAnsi="Helvetica 55 Roman"/>
          <w:b w:val="0"/>
          <w:sz w:val="24"/>
          <w:szCs w:val="24"/>
        </w:rPr>
        <w:t>– Durée</w:t>
      </w:r>
      <w:bookmarkEnd w:id="129"/>
      <w:bookmarkEnd w:id="130"/>
      <w:bookmarkEnd w:id="131"/>
      <w:bookmarkEnd w:id="132"/>
      <w:r w:rsidR="00886210" w:rsidRPr="00AF0BDB">
        <w:rPr>
          <w:rFonts w:ascii="Helvetica 55 Roman" w:hAnsi="Helvetica 55 Roman"/>
          <w:b w:val="0"/>
          <w:sz w:val="24"/>
          <w:szCs w:val="24"/>
        </w:rPr>
        <w:t xml:space="preserve"> de mise à disposition du Service</w:t>
      </w:r>
      <w:bookmarkEnd w:id="133"/>
    </w:p>
    <w:p w:rsidR="00C25FB5" w:rsidRPr="00AF0BDB" w:rsidRDefault="00C25FB5" w:rsidP="00DB0256">
      <w:pPr>
        <w:jc w:val="both"/>
        <w:rPr>
          <w:rFonts w:ascii="Helvetica 55 Roman" w:hAnsi="Helvetica 55 Roman" w:cs="Arial"/>
          <w:sz w:val="20"/>
          <w:szCs w:val="20"/>
        </w:rPr>
      </w:pPr>
      <w:r w:rsidRPr="00AF0BDB">
        <w:rPr>
          <w:rFonts w:ascii="Helvetica 55 Roman" w:hAnsi="Helvetica 55 Roman" w:cs="Arial"/>
          <w:sz w:val="20"/>
          <w:szCs w:val="20"/>
        </w:rPr>
        <w:t xml:space="preserve">Chaque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est souscrite</w:t>
      </w:r>
      <w:r w:rsidR="00B15E23"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tel que précisé </w:t>
      </w:r>
      <w:r w:rsidR="008F5C19" w:rsidRPr="00AF0BDB">
        <w:rPr>
          <w:rFonts w:ascii="Helvetica 55 Roman" w:hAnsi="Helvetica 55 Roman" w:cs="Arial"/>
          <w:sz w:val="20"/>
          <w:szCs w:val="20"/>
        </w:rPr>
        <w:t xml:space="preserve">dans le bon de commande dont un modèle est joint en Annexe 3 du  Contrat </w:t>
      </w:r>
      <w:r w:rsidRPr="00AF0BDB">
        <w:rPr>
          <w:rFonts w:ascii="Helvetica 55 Roman" w:hAnsi="Helvetica 55 Roman" w:cs="Arial"/>
          <w:sz w:val="20"/>
          <w:szCs w:val="20"/>
        </w:rPr>
        <w:t>pour</w:t>
      </w:r>
      <w:r w:rsidR="00085058" w:rsidRPr="00AF0BDB">
        <w:rPr>
          <w:rFonts w:ascii="Helvetica 55 Roman" w:hAnsi="Helvetica 55 Roman" w:cs="Arial"/>
          <w:sz w:val="20"/>
          <w:szCs w:val="20"/>
        </w:rPr>
        <w:t> :</w:t>
      </w:r>
    </w:p>
    <w:p w:rsidR="00085058" w:rsidRPr="00AF0BDB" w:rsidRDefault="00085058" w:rsidP="00C53C87">
      <w:pPr>
        <w:numPr>
          <w:ilvl w:val="0"/>
          <w:numId w:val="17"/>
        </w:numPr>
        <w:jc w:val="both"/>
        <w:rPr>
          <w:rFonts w:ascii="Helvetica 55 Roman" w:hAnsi="Helvetica 55 Roman" w:cs="Arial"/>
          <w:sz w:val="20"/>
          <w:szCs w:val="20"/>
        </w:rPr>
      </w:pPr>
      <w:r w:rsidRPr="00AF0BDB">
        <w:rPr>
          <w:rFonts w:ascii="Helvetica 55 Roman" w:hAnsi="Helvetica 55 Roman" w:cs="Arial"/>
          <w:sz w:val="20"/>
          <w:szCs w:val="20"/>
        </w:rPr>
        <w:t>une durée indéterminée assortie d’une période minimale de un (1) an</w:t>
      </w:r>
      <w:r w:rsidR="001B1288" w:rsidRPr="00AF0BDB">
        <w:rPr>
          <w:rFonts w:ascii="Helvetica 55 Roman" w:hAnsi="Helvetica 55 Roman" w:cs="Arial"/>
          <w:sz w:val="20"/>
          <w:szCs w:val="20"/>
        </w:rPr>
        <w:t>,</w:t>
      </w:r>
    </w:p>
    <w:p w:rsidR="00085058" w:rsidRPr="00AF0BDB" w:rsidRDefault="00085058" w:rsidP="00C53C87">
      <w:pPr>
        <w:pStyle w:val="Standard"/>
        <w:numPr>
          <w:ilvl w:val="0"/>
          <w:numId w:val="17"/>
        </w:numPr>
        <w:jc w:val="both"/>
        <w:rPr>
          <w:rFonts w:ascii="Helvetica 55 Roman" w:hAnsi="Helvetica 55 Roman" w:cs="Arial"/>
          <w:sz w:val="20"/>
          <w:szCs w:val="20"/>
        </w:rPr>
      </w:pPr>
      <w:r w:rsidRPr="00AF0BDB">
        <w:rPr>
          <w:rFonts w:ascii="Helvetica 55 Roman" w:hAnsi="Helvetica 55 Roman" w:cs="Arial"/>
          <w:sz w:val="20"/>
          <w:szCs w:val="20"/>
        </w:rPr>
        <w:t>une durée déterminée de dix (10) ans ou,</w:t>
      </w:r>
    </w:p>
    <w:p w:rsidR="00085058" w:rsidRPr="00AF0BDB" w:rsidRDefault="00085058" w:rsidP="00C53C87">
      <w:pPr>
        <w:pStyle w:val="Standard"/>
        <w:numPr>
          <w:ilvl w:val="0"/>
          <w:numId w:val="17"/>
        </w:numPr>
        <w:jc w:val="both"/>
        <w:rPr>
          <w:rFonts w:ascii="Helvetica 55 Roman" w:hAnsi="Helvetica 55 Roman" w:cs="Arial"/>
          <w:sz w:val="20"/>
          <w:szCs w:val="20"/>
        </w:rPr>
      </w:pPr>
      <w:r w:rsidRPr="00AF0BDB">
        <w:rPr>
          <w:rFonts w:ascii="Helvetica 55 Roman" w:hAnsi="Helvetica 55 Roman" w:cs="Arial"/>
          <w:sz w:val="20"/>
          <w:szCs w:val="20"/>
        </w:rPr>
        <w:t>une durée déterminée de quinze (15) ans.</w:t>
      </w:r>
    </w:p>
    <w:p w:rsidR="00AF1926" w:rsidRPr="00AF0BDB" w:rsidRDefault="00AF1926" w:rsidP="00AF1926">
      <w:pPr>
        <w:pStyle w:val="Standard"/>
        <w:jc w:val="both"/>
        <w:rPr>
          <w:rFonts w:ascii="Helvetica 55 Roman" w:hAnsi="Helvetica 55 Roman" w:cs="Arial"/>
          <w:sz w:val="20"/>
          <w:szCs w:val="20"/>
        </w:rPr>
      </w:pPr>
    </w:p>
    <w:p w:rsidR="00886210" w:rsidRPr="00AF0BDB" w:rsidRDefault="00886210" w:rsidP="00886210">
      <w:pPr>
        <w:jc w:val="both"/>
        <w:rPr>
          <w:rFonts w:ascii="Helvetica 55 Roman" w:hAnsi="Helvetica 55 Roman" w:cs="Arial"/>
          <w:sz w:val="20"/>
          <w:szCs w:val="20"/>
        </w:rPr>
      </w:pPr>
      <w:r w:rsidRPr="00AF0BDB">
        <w:rPr>
          <w:rFonts w:ascii="Helvetica 55 Roman" w:hAnsi="Helvetica 55 Roman" w:cs="Arial"/>
          <w:sz w:val="20"/>
          <w:szCs w:val="20"/>
        </w:rPr>
        <w:t xml:space="preserve">Chaque durée de FOP point à point court à compter de sa date de mise à disposition telle que définie à l’article </w:t>
      </w:r>
      <w:r w:rsidRPr="00AF0BDB">
        <w:rPr>
          <w:rFonts w:ascii="Helvetica 55 Roman" w:hAnsi="Helvetica 55 Roman" w:cs="Arial"/>
          <w:sz w:val="20"/>
          <w:szCs w:val="20"/>
        </w:rPr>
        <w:fldChar w:fldCharType="begin"/>
      </w:r>
      <w:r w:rsidRPr="00AF0BDB">
        <w:rPr>
          <w:rFonts w:ascii="Helvetica 55 Roman" w:hAnsi="Helvetica 55 Roman" w:cs="Arial"/>
          <w:sz w:val="20"/>
          <w:szCs w:val="20"/>
        </w:rPr>
        <w:instrText xml:space="preserve"> REF _Ref294535469 \r \h  \* MERGEFORMAT </w:instrText>
      </w:r>
      <w:r w:rsidRPr="00AF0BDB">
        <w:rPr>
          <w:rFonts w:ascii="Helvetica 55 Roman" w:hAnsi="Helvetica 55 Roman" w:cs="Arial"/>
          <w:sz w:val="20"/>
          <w:szCs w:val="20"/>
        </w:rPr>
      </w:r>
      <w:r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6.5</w:t>
      </w:r>
      <w:r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du présent contrat. </w:t>
      </w:r>
    </w:p>
    <w:p w:rsidR="00886210" w:rsidRPr="00AF0BDB" w:rsidRDefault="00886210" w:rsidP="00886210">
      <w:pPr>
        <w:jc w:val="both"/>
        <w:rPr>
          <w:rFonts w:ascii="Helvetica 55 Roman" w:hAnsi="Helvetica 55 Roman" w:cs="Arial"/>
          <w:sz w:val="20"/>
          <w:szCs w:val="20"/>
        </w:rPr>
      </w:pPr>
    </w:p>
    <w:p w:rsidR="00886210" w:rsidRPr="00AF0BDB" w:rsidRDefault="00886210" w:rsidP="00886210">
      <w:pPr>
        <w:jc w:val="both"/>
        <w:rPr>
          <w:rFonts w:ascii="Helvetica 55 Roman" w:hAnsi="Helvetica 55 Roman" w:cs="Arial"/>
          <w:sz w:val="20"/>
          <w:szCs w:val="20"/>
        </w:rPr>
      </w:pPr>
      <w:r w:rsidRPr="00AF0BDB">
        <w:rPr>
          <w:rFonts w:ascii="Helvetica 55 Roman" w:hAnsi="Helvetica 55 Roman" w:cs="Arial"/>
          <w:sz w:val="20"/>
          <w:szCs w:val="20"/>
        </w:rPr>
        <w:t>Les modalités tarifaires applicables sont définies en annexe 1.</w:t>
      </w:r>
    </w:p>
    <w:p w:rsidR="001B1288" w:rsidRPr="00AF0BDB" w:rsidRDefault="001B1288" w:rsidP="00886210">
      <w:pPr>
        <w:jc w:val="both"/>
        <w:rPr>
          <w:rFonts w:ascii="Helvetica 55 Roman" w:hAnsi="Helvetica 55 Roman" w:cs="Arial"/>
          <w:sz w:val="20"/>
          <w:szCs w:val="20"/>
        </w:rPr>
      </w:pPr>
    </w:p>
    <w:p w:rsidR="00886210" w:rsidRPr="00AF0BDB" w:rsidRDefault="00886210" w:rsidP="00886210">
      <w:pPr>
        <w:jc w:val="both"/>
        <w:rPr>
          <w:rFonts w:ascii="Helvetica 55 Roman" w:hAnsi="Helvetica 55 Roman" w:cs="Arial"/>
          <w:sz w:val="20"/>
          <w:szCs w:val="20"/>
        </w:rPr>
      </w:pPr>
      <w:r w:rsidRPr="00AF0BDB">
        <w:rPr>
          <w:rFonts w:ascii="Helvetica 55 Roman" w:hAnsi="Helvetica 55 Roman" w:cs="Arial"/>
          <w:sz w:val="20"/>
          <w:szCs w:val="20"/>
        </w:rPr>
        <w:t>La mise à disposition d’un Service prend fin par la résiliation par l’une ou l’autre Partie dans les conditions fixées à l’</w:t>
      </w:r>
      <w:r w:rsidRPr="00AF0BDB">
        <w:rPr>
          <w:rFonts w:ascii="Helvetica 55 Roman" w:hAnsi="Helvetica 55 Roman" w:cs="Arial"/>
        </w:rPr>
        <w:fldChar w:fldCharType="begin"/>
      </w:r>
      <w:r w:rsidRPr="00AF0BDB">
        <w:rPr>
          <w:rFonts w:ascii="Helvetica 55 Roman" w:hAnsi="Helvetica 55 Roman" w:cs="Arial"/>
        </w:rPr>
        <w:instrText xml:space="preserve"> REF _Ref294617182 \r \h  \* MERGEFORMAT </w:instrText>
      </w:r>
      <w:r w:rsidRPr="00AF0BDB">
        <w:rPr>
          <w:rFonts w:ascii="Helvetica 55 Roman" w:hAnsi="Helvetica 55 Roman" w:cs="Arial"/>
        </w:rPr>
      </w:r>
      <w:r w:rsidRPr="00AF0BDB">
        <w:rPr>
          <w:rFonts w:ascii="Helvetica 55 Roman" w:hAnsi="Helvetica 55 Roman" w:cs="Arial"/>
        </w:rPr>
        <w:fldChar w:fldCharType="separate"/>
      </w:r>
      <w:r w:rsidR="0050221C" w:rsidRPr="00AF0BDB">
        <w:rPr>
          <w:rFonts w:ascii="Helvetica 55 Roman" w:hAnsi="Helvetica 55 Roman" w:cs="Arial"/>
          <w:sz w:val="20"/>
          <w:szCs w:val="20"/>
        </w:rPr>
        <w:t>article 18</w:t>
      </w:r>
      <w:r w:rsidRPr="00AF0BDB">
        <w:rPr>
          <w:rFonts w:ascii="Helvetica 55 Roman" w:hAnsi="Helvetica 55 Roman" w:cs="Arial"/>
        </w:rPr>
        <w:fldChar w:fldCharType="end"/>
      </w:r>
      <w:r w:rsidR="001B1288" w:rsidRPr="00AF0BDB">
        <w:rPr>
          <w:rFonts w:ascii="Helvetica 55 Roman" w:hAnsi="Helvetica 55 Roman" w:cs="Arial"/>
        </w:rPr>
        <w:t xml:space="preserve"> </w:t>
      </w:r>
      <w:r w:rsidRPr="00AF0BDB">
        <w:rPr>
          <w:rFonts w:ascii="Helvetica 55 Roman" w:hAnsi="Helvetica 55 Roman" w:cs="Arial"/>
          <w:sz w:val="20"/>
          <w:szCs w:val="20"/>
        </w:rPr>
        <w:t>du Contrat.</w:t>
      </w:r>
    </w:p>
    <w:p w:rsidR="00886210" w:rsidRPr="00AF0BDB" w:rsidRDefault="00886210" w:rsidP="00886210">
      <w:pPr>
        <w:pStyle w:val="Standard"/>
        <w:jc w:val="both"/>
        <w:rPr>
          <w:rFonts w:ascii="Helvetica 55 Roman" w:hAnsi="Helvetica 55 Roman" w:cs="Arial"/>
          <w:sz w:val="20"/>
          <w:szCs w:val="20"/>
        </w:rPr>
      </w:pPr>
    </w:p>
    <w:p w:rsidR="00AF1926" w:rsidRPr="00AF0BDB" w:rsidRDefault="005E093B" w:rsidP="00AF1926">
      <w:pPr>
        <w:pStyle w:val="Standard"/>
        <w:jc w:val="both"/>
        <w:rPr>
          <w:rFonts w:ascii="Helvetica 55 Roman" w:hAnsi="Helvetica 55 Roman" w:cs="Arial"/>
          <w:sz w:val="20"/>
          <w:szCs w:val="20"/>
        </w:rPr>
      </w:pPr>
      <w:r w:rsidRPr="00AF0BDB">
        <w:rPr>
          <w:rFonts w:ascii="Helvetica 55 Roman" w:hAnsi="Helvetica 55 Roman" w:cs="Arial"/>
          <w:sz w:val="20"/>
          <w:szCs w:val="20"/>
        </w:rPr>
        <w:t xml:space="preserve">Au terme de cette durée déterminée, au moins six (6) mois avant l'expiration de la FOP concernée, les Parties pourront se concerter pour décider de la suite à donner à ladite FOP. A défaut, la mise à disposition de cette FOP prendra fin à </w:t>
      </w:r>
      <w:r w:rsidRPr="00AF0BDB">
        <w:rPr>
          <w:rFonts w:ascii="Helvetica 55 Roman" w:hAnsi="Helvetica 55 Roman" w:cs="Arial"/>
          <w:color w:val="1F497D"/>
          <w:sz w:val="20"/>
          <w:szCs w:val="20"/>
        </w:rPr>
        <w:t>l’</w:t>
      </w:r>
      <w:r w:rsidRPr="00AF0BDB">
        <w:rPr>
          <w:rFonts w:ascii="Helvetica 55 Roman" w:hAnsi="Helvetica 55 Roman" w:cs="Arial"/>
          <w:sz w:val="20"/>
          <w:szCs w:val="20"/>
        </w:rPr>
        <w:t>échéance prévue initialement. Dans le cas express d’un renouvellement souhaité par l’Usager, il s’effectuera aux conditions de mise à disposition, notamment financières, techniques, commerciales et administratives, en vigueur au jour de la date d’effet du renouvellement ainsi demandé</w:t>
      </w:r>
      <w:r w:rsidRPr="00AF0BDB">
        <w:rPr>
          <w:rFonts w:ascii="Helvetica 55 Roman" w:hAnsi="Helvetica 55 Roman" w:cs="Arial"/>
          <w:b/>
          <w:bCs/>
          <w:sz w:val="20"/>
          <w:szCs w:val="20"/>
        </w:rPr>
        <w:t xml:space="preserve">. </w:t>
      </w:r>
      <w:r w:rsidRPr="00AF0BDB">
        <w:rPr>
          <w:rFonts w:ascii="Helvetica 55 Roman" w:hAnsi="Helvetica 55 Roman" w:cs="Arial"/>
          <w:sz w:val="20"/>
          <w:szCs w:val="20"/>
        </w:rPr>
        <w:t>Ce renouvellement fera l’objet d’une formalisation contractuelle ad hoc qui précisera notamment la durée du Service renouvelé</w:t>
      </w:r>
      <w:r w:rsidR="001B1288" w:rsidRPr="00AF0BDB">
        <w:rPr>
          <w:rFonts w:ascii="Helvetica 55 Roman" w:hAnsi="Helvetica 55 Roman" w:cs="Arial"/>
          <w:sz w:val="20"/>
          <w:szCs w:val="20"/>
        </w:rPr>
        <w:t>.</w:t>
      </w:r>
    </w:p>
    <w:p w:rsidR="005E093B" w:rsidRPr="00AF0BDB" w:rsidRDefault="005E093B" w:rsidP="00AF1926">
      <w:pPr>
        <w:pStyle w:val="Standard"/>
        <w:jc w:val="both"/>
        <w:rPr>
          <w:rFonts w:ascii="Helvetica 55 Roman" w:hAnsi="Helvetica 55 Roman"/>
        </w:rPr>
      </w:pPr>
    </w:p>
    <w:p w:rsidR="00AB31F7" w:rsidRPr="00AF0BDB" w:rsidRDefault="00AB31F7" w:rsidP="00AB31F7">
      <w:pPr>
        <w:jc w:val="both"/>
        <w:rPr>
          <w:rFonts w:ascii="Helvetica 55 Roman" w:hAnsi="Helvetica 55 Roman" w:cs="Arial"/>
          <w:sz w:val="20"/>
          <w:szCs w:val="20"/>
        </w:rPr>
      </w:pPr>
      <w:r w:rsidRPr="00AF0BDB">
        <w:rPr>
          <w:rFonts w:ascii="Helvetica 55 Roman" w:hAnsi="Helvetica 55 Roman" w:cs="Arial"/>
          <w:sz w:val="20"/>
          <w:szCs w:val="20"/>
        </w:rPr>
        <w:t xml:space="preserve">Chaque durée de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court à compter de sa date de mise à disposition telle que définie à l’article</w:t>
      </w:r>
      <w:r w:rsidR="00063127" w:rsidRPr="00AF0BDB">
        <w:rPr>
          <w:rFonts w:ascii="Helvetica 55 Roman" w:hAnsi="Helvetica 55 Roman" w:cs="Arial"/>
          <w:sz w:val="20"/>
          <w:szCs w:val="20"/>
        </w:rPr>
        <w:t xml:space="preserve"> </w:t>
      </w:r>
      <w:r w:rsidR="00063127" w:rsidRPr="00AF0BDB">
        <w:rPr>
          <w:rFonts w:ascii="Helvetica 55 Roman" w:hAnsi="Helvetica 55 Roman" w:cs="Arial"/>
          <w:sz w:val="20"/>
          <w:szCs w:val="20"/>
        </w:rPr>
        <w:fldChar w:fldCharType="begin"/>
      </w:r>
      <w:r w:rsidR="00063127" w:rsidRPr="00AF0BDB">
        <w:rPr>
          <w:rFonts w:ascii="Helvetica 55 Roman" w:hAnsi="Helvetica 55 Roman" w:cs="Arial"/>
          <w:sz w:val="20"/>
          <w:szCs w:val="20"/>
        </w:rPr>
        <w:instrText xml:space="preserve"> REF _Ref14388426 \r \h </w:instrText>
      </w:r>
      <w:r w:rsidR="00784789" w:rsidRPr="00AF0BDB">
        <w:rPr>
          <w:rFonts w:ascii="Helvetica 55 Roman" w:hAnsi="Helvetica 55 Roman" w:cs="Arial"/>
          <w:sz w:val="20"/>
          <w:szCs w:val="20"/>
        </w:rPr>
        <w:instrText xml:space="preserve"> \* MERGEFORMAT </w:instrText>
      </w:r>
      <w:r w:rsidR="00063127" w:rsidRPr="00AF0BDB">
        <w:rPr>
          <w:rFonts w:ascii="Helvetica 55 Roman" w:hAnsi="Helvetica 55 Roman" w:cs="Arial"/>
          <w:sz w:val="20"/>
          <w:szCs w:val="20"/>
        </w:rPr>
      </w:r>
      <w:r w:rsidR="00063127"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6.5.1</w:t>
      </w:r>
      <w:r w:rsidR="00063127" w:rsidRPr="00AF0BDB">
        <w:rPr>
          <w:rFonts w:ascii="Helvetica 55 Roman" w:hAnsi="Helvetica 55 Roman" w:cs="Arial"/>
          <w:sz w:val="20"/>
          <w:szCs w:val="20"/>
        </w:rPr>
        <w:fldChar w:fldCharType="end"/>
      </w:r>
      <w:r w:rsidR="0009311A"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 du présent contrat. </w:t>
      </w:r>
    </w:p>
    <w:p w:rsidR="00AB31F7" w:rsidRPr="00AF0BDB" w:rsidRDefault="00AB31F7" w:rsidP="00AB31F7">
      <w:pPr>
        <w:jc w:val="both"/>
        <w:rPr>
          <w:rFonts w:ascii="Helvetica 55 Roman" w:hAnsi="Helvetica 55 Roman" w:cs="Arial"/>
          <w:sz w:val="20"/>
          <w:szCs w:val="20"/>
        </w:rPr>
      </w:pPr>
    </w:p>
    <w:p w:rsidR="00AB31F7" w:rsidRPr="00AF0BDB" w:rsidRDefault="00AB31F7" w:rsidP="00AB31F7">
      <w:pPr>
        <w:jc w:val="both"/>
        <w:rPr>
          <w:rFonts w:ascii="Helvetica 55 Roman" w:hAnsi="Helvetica 55 Roman" w:cs="Arial"/>
          <w:sz w:val="20"/>
          <w:szCs w:val="20"/>
        </w:rPr>
      </w:pPr>
      <w:r w:rsidRPr="00AF0BDB">
        <w:rPr>
          <w:rFonts w:ascii="Helvetica 55 Roman" w:hAnsi="Helvetica 55 Roman" w:cs="Arial"/>
          <w:sz w:val="20"/>
          <w:szCs w:val="20"/>
        </w:rPr>
        <w:t>Les modalités tarifaires applicables sont définies en annexe 1.</w:t>
      </w:r>
    </w:p>
    <w:p w:rsidR="00AB31F7" w:rsidRPr="00AF0BDB" w:rsidRDefault="00AB31F7" w:rsidP="00C25FB5">
      <w:pPr>
        <w:jc w:val="both"/>
        <w:rPr>
          <w:rFonts w:ascii="Helvetica 55 Roman" w:hAnsi="Helvetica 55 Roman" w:cs="Arial"/>
          <w:sz w:val="20"/>
          <w:szCs w:val="20"/>
        </w:rPr>
      </w:pPr>
    </w:p>
    <w:p w:rsidR="00AB31F7" w:rsidRPr="00AF0BDB" w:rsidRDefault="00AB31F7" w:rsidP="00817F95">
      <w:pPr>
        <w:pStyle w:val="Titre3"/>
        <w:rPr>
          <w:rFonts w:ascii="Helvetica 55 Roman" w:hAnsi="Helvetica 55 Roman"/>
          <w:b w:val="0"/>
          <w:sz w:val="24"/>
          <w:szCs w:val="24"/>
        </w:rPr>
      </w:pPr>
      <w:bookmarkStart w:id="134" w:name="_Toc297392651"/>
      <w:bookmarkStart w:id="135" w:name="_Toc299037409"/>
      <w:bookmarkStart w:id="136" w:name="_Toc77057458"/>
      <w:r w:rsidRPr="00AF0BDB">
        <w:rPr>
          <w:rFonts w:ascii="Helvetica 55 Roman" w:hAnsi="Helvetica 55 Roman"/>
          <w:b w:val="0"/>
          <w:sz w:val="24"/>
          <w:szCs w:val="24"/>
        </w:rPr>
        <w:t xml:space="preserve">– Condition suspensive à la prise en compte des demandes d’études de faisabilité des </w:t>
      </w:r>
      <w:r w:rsidR="0012270A" w:rsidRPr="00AF0BDB">
        <w:rPr>
          <w:rFonts w:ascii="Helvetica 55 Roman" w:hAnsi="Helvetica 55 Roman"/>
          <w:b w:val="0"/>
          <w:sz w:val="24"/>
          <w:szCs w:val="24"/>
        </w:rPr>
        <w:t xml:space="preserve">FOP </w:t>
      </w:r>
      <w:bookmarkEnd w:id="134"/>
      <w:bookmarkEnd w:id="135"/>
      <w:r w:rsidR="00DE20D2" w:rsidRPr="00AF0BDB">
        <w:rPr>
          <w:rFonts w:ascii="Helvetica 55 Roman" w:hAnsi="Helvetica 55 Roman"/>
          <w:b w:val="0"/>
          <w:sz w:val="24"/>
          <w:szCs w:val="24"/>
        </w:rPr>
        <w:t>point à point</w:t>
      </w:r>
      <w:bookmarkEnd w:id="136"/>
    </w:p>
    <w:p w:rsidR="001B1288" w:rsidRPr="00AF0BDB" w:rsidRDefault="001B1288" w:rsidP="00244737">
      <w:pPr>
        <w:rPr>
          <w:rFonts w:ascii="Helvetica 55 Roman" w:hAnsi="Helvetica 55 Roman" w:cs="Arial"/>
          <w:sz w:val="20"/>
          <w:szCs w:val="20"/>
        </w:rPr>
      </w:pPr>
    </w:p>
    <w:p w:rsidR="00244737" w:rsidRPr="00AF0BDB" w:rsidRDefault="00244737" w:rsidP="00244737">
      <w:pPr>
        <w:jc w:val="both"/>
        <w:rPr>
          <w:rFonts w:ascii="Helvetica 55 Roman" w:hAnsi="Helvetica 55 Roman" w:cs="Arial"/>
          <w:sz w:val="20"/>
          <w:szCs w:val="20"/>
        </w:rPr>
      </w:pPr>
      <w:r w:rsidRPr="00AF0BDB">
        <w:rPr>
          <w:rFonts w:ascii="Helvetica 55 Roman" w:hAnsi="Helvetica 55 Roman" w:cs="Arial"/>
          <w:sz w:val="20"/>
          <w:szCs w:val="20"/>
        </w:rPr>
        <w:t xml:space="preserve">La prise en compte des demandes d'études de faisabilité de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peut être conditionnée par la délivrance par l'Usager, dès la signature du Contrat, </w:t>
      </w:r>
      <w:r w:rsidR="00C64B3D" w:rsidRPr="00AF0BDB">
        <w:rPr>
          <w:rFonts w:ascii="Helvetica 55 Roman" w:hAnsi="Helvetica 55 Roman" w:cs="Arial"/>
          <w:sz w:val="20"/>
          <w:szCs w:val="20"/>
        </w:rPr>
        <w:t xml:space="preserve">d'une garantie à première demande, </w:t>
      </w:r>
      <w:r w:rsidRPr="00AF0BDB">
        <w:rPr>
          <w:rFonts w:ascii="Helvetica 55 Roman" w:hAnsi="Helvetica 55 Roman" w:cs="Arial"/>
          <w:sz w:val="20"/>
          <w:szCs w:val="20"/>
        </w:rPr>
        <w:t>d'un dépôt de garantie</w:t>
      </w:r>
      <w:r w:rsidR="00C64B3D"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 </w:t>
      </w:r>
      <w:r w:rsidR="00C64B3D" w:rsidRPr="00AF0BDB">
        <w:rPr>
          <w:rFonts w:ascii="Helvetica 55 Roman" w:hAnsi="Helvetica 55 Roman" w:cs="Arial"/>
          <w:sz w:val="20"/>
          <w:szCs w:val="20"/>
        </w:rPr>
        <w:t>ou d’un cautionnement</w:t>
      </w:r>
      <w:r w:rsidRPr="00AF0BDB">
        <w:rPr>
          <w:rFonts w:ascii="Helvetica 55 Roman" w:hAnsi="Helvetica 55 Roman" w:cs="Arial"/>
          <w:sz w:val="20"/>
          <w:szCs w:val="20"/>
        </w:rPr>
        <w:t xml:space="preserve"> tel</w:t>
      </w:r>
      <w:r w:rsidR="000774A0" w:rsidRPr="00AF0BDB">
        <w:rPr>
          <w:rFonts w:ascii="Helvetica 55 Roman" w:hAnsi="Helvetica 55 Roman" w:cs="Arial"/>
          <w:sz w:val="20"/>
          <w:szCs w:val="20"/>
        </w:rPr>
        <w:t>s</w:t>
      </w:r>
      <w:r w:rsidRPr="00AF0BDB">
        <w:rPr>
          <w:rFonts w:ascii="Helvetica 55 Roman" w:hAnsi="Helvetica 55 Roman" w:cs="Arial"/>
          <w:sz w:val="20"/>
          <w:szCs w:val="20"/>
        </w:rPr>
        <w:t xml:space="preserve"> que visé</w:t>
      </w:r>
      <w:r w:rsidR="000774A0" w:rsidRPr="00AF0BDB">
        <w:rPr>
          <w:rFonts w:ascii="Helvetica 55 Roman" w:hAnsi="Helvetica 55 Roman" w:cs="Arial"/>
          <w:sz w:val="20"/>
          <w:szCs w:val="20"/>
        </w:rPr>
        <w:t>s</w:t>
      </w:r>
      <w:r w:rsidRPr="00AF0BDB">
        <w:rPr>
          <w:rFonts w:ascii="Helvetica 55 Roman" w:hAnsi="Helvetica 55 Roman" w:cs="Arial"/>
          <w:sz w:val="20"/>
          <w:szCs w:val="20"/>
        </w:rPr>
        <w:t xml:space="preserve"> à</w:t>
      </w:r>
      <w:r w:rsidR="0021718B" w:rsidRPr="00AF0BDB">
        <w:rPr>
          <w:rFonts w:ascii="Helvetica 55 Roman" w:hAnsi="Helvetica 55 Roman" w:cs="Arial"/>
          <w:sz w:val="20"/>
          <w:szCs w:val="20"/>
        </w:rPr>
        <w:t xml:space="preserve"> </w:t>
      </w:r>
      <w:r w:rsidRPr="00AF0BDB">
        <w:rPr>
          <w:rFonts w:ascii="Helvetica 55 Roman" w:hAnsi="Helvetica 55 Roman" w:cs="Arial"/>
          <w:sz w:val="20"/>
          <w:szCs w:val="20"/>
        </w:rPr>
        <w:t>l'</w:t>
      </w:r>
      <w:r w:rsidR="00063127" w:rsidRPr="00AF0BDB">
        <w:rPr>
          <w:rFonts w:ascii="Helvetica 55 Roman" w:hAnsi="Helvetica 55 Roman" w:cs="Arial"/>
          <w:sz w:val="20"/>
          <w:szCs w:val="20"/>
        </w:rPr>
        <w:fldChar w:fldCharType="begin"/>
      </w:r>
      <w:r w:rsidR="00063127" w:rsidRPr="00AF0BDB">
        <w:rPr>
          <w:rFonts w:ascii="Helvetica 55 Roman" w:hAnsi="Helvetica 55 Roman" w:cs="Arial"/>
          <w:sz w:val="20"/>
          <w:szCs w:val="20"/>
        </w:rPr>
        <w:instrText xml:space="preserve"> REF _Ref14371552 \r \h </w:instrText>
      </w:r>
      <w:r w:rsidR="00784789" w:rsidRPr="00AF0BDB">
        <w:rPr>
          <w:rFonts w:ascii="Helvetica 55 Roman" w:hAnsi="Helvetica 55 Roman" w:cs="Arial"/>
          <w:sz w:val="20"/>
          <w:szCs w:val="20"/>
        </w:rPr>
        <w:instrText xml:space="preserve"> \* MERGEFORMAT </w:instrText>
      </w:r>
      <w:r w:rsidR="00063127" w:rsidRPr="00AF0BDB">
        <w:rPr>
          <w:rFonts w:ascii="Helvetica 55 Roman" w:hAnsi="Helvetica 55 Roman" w:cs="Arial"/>
          <w:sz w:val="20"/>
          <w:szCs w:val="20"/>
        </w:rPr>
      </w:r>
      <w:r w:rsidR="00063127"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13</w:t>
      </w:r>
      <w:r w:rsidR="00063127" w:rsidRPr="00AF0BDB">
        <w:rPr>
          <w:rFonts w:ascii="Helvetica 55 Roman" w:hAnsi="Helvetica 55 Roman" w:cs="Arial"/>
          <w:sz w:val="20"/>
          <w:szCs w:val="20"/>
        </w:rPr>
        <w:fldChar w:fldCharType="end"/>
      </w:r>
      <w:r w:rsidR="001B1288" w:rsidRPr="00AF0BDB">
        <w:rPr>
          <w:rFonts w:ascii="Helvetica 55 Roman" w:hAnsi="Helvetica 55 Roman" w:cs="Arial"/>
          <w:sz w:val="20"/>
          <w:szCs w:val="20"/>
        </w:rPr>
        <w:t>.</w:t>
      </w:r>
    </w:p>
    <w:p w:rsidR="0068484C" w:rsidRPr="00AF0BDB" w:rsidRDefault="0068484C" w:rsidP="0068484C">
      <w:pPr>
        <w:autoSpaceDE w:val="0"/>
        <w:autoSpaceDN w:val="0"/>
        <w:adjustRightInd w:val="0"/>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137" w:name="_Ref294536933"/>
      <w:bookmarkStart w:id="138" w:name="_Toc297392652"/>
      <w:bookmarkStart w:id="139" w:name="_Toc299037410"/>
      <w:bookmarkStart w:id="140" w:name="_Toc77057459"/>
      <w:r w:rsidRPr="00AF0BDB">
        <w:rPr>
          <w:rFonts w:ascii="Helvetica 55 Roman" w:hAnsi="Helvetica 55 Roman"/>
          <w:b w:val="0"/>
          <w:color w:val="FF6600"/>
        </w:rPr>
        <w:t>– Dispositions financières</w:t>
      </w:r>
      <w:bookmarkEnd w:id="137"/>
      <w:bookmarkEnd w:id="138"/>
      <w:bookmarkEnd w:id="139"/>
      <w:bookmarkEnd w:id="140"/>
    </w:p>
    <w:p w:rsidR="001B3548" w:rsidRPr="00AF0BDB" w:rsidRDefault="00071D10" w:rsidP="001B3548">
      <w:pPr>
        <w:pStyle w:val="Titre2"/>
        <w:rPr>
          <w:rFonts w:ascii="Helvetica 55 Roman" w:hAnsi="Helvetica 55 Roman"/>
          <w:b w:val="0"/>
          <w:i w:val="0"/>
        </w:rPr>
      </w:pPr>
      <w:bookmarkStart w:id="141" w:name="_Ref294607926"/>
      <w:bookmarkStart w:id="142" w:name="_Toc297392653"/>
      <w:bookmarkStart w:id="143" w:name="_Toc299037411"/>
      <w:bookmarkStart w:id="144" w:name="_Toc77057460"/>
      <w:r w:rsidRPr="00AF0BDB">
        <w:rPr>
          <w:rFonts w:ascii="Helvetica 55 Roman" w:hAnsi="Helvetica 55 Roman"/>
          <w:b w:val="0"/>
          <w:i w:val="0"/>
        </w:rPr>
        <w:t xml:space="preserve">– </w:t>
      </w:r>
      <w:r w:rsidR="001B3548" w:rsidRPr="00AF0BDB">
        <w:rPr>
          <w:rFonts w:ascii="Helvetica 55 Roman" w:hAnsi="Helvetica 55 Roman"/>
          <w:b w:val="0"/>
          <w:i w:val="0"/>
        </w:rPr>
        <w:t>Structure tarifaire</w:t>
      </w:r>
      <w:bookmarkEnd w:id="141"/>
      <w:bookmarkEnd w:id="142"/>
      <w:bookmarkEnd w:id="143"/>
      <w:bookmarkEnd w:id="144"/>
    </w:p>
    <w:p w:rsidR="00886210" w:rsidRPr="00AF0BDB" w:rsidRDefault="004962C4" w:rsidP="00886210">
      <w:pPr>
        <w:pStyle w:val="Texte"/>
        <w:spacing w:before="0"/>
      </w:pPr>
      <w:r w:rsidRPr="00AF0BDB">
        <w:t xml:space="preserve">Les modalités tarifaires applicables à chaque </w:t>
      </w:r>
      <w:r w:rsidR="0012270A" w:rsidRPr="00AF0BDB">
        <w:t xml:space="preserve">FOP </w:t>
      </w:r>
      <w:r w:rsidR="00DE20D2" w:rsidRPr="00AF0BDB">
        <w:t>point à point</w:t>
      </w:r>
      <w:r w:rsidRPr="00AF0BDB">
        <w:t xml:space="preserve"> souscrite par l’Usager sont précisées en annexe 1.</w:t>
      </w:r>
      <w:r w:rsidR="000213B8" w:rsidRPr="00AF0BDB">
        <w:t xml:space="preserve"> </w:t>
      </w:r>
      <w:r w:rsidR="00886210" w:rsidRPr="00AF0BDB">
        <w:t>Chaque prestation souscrite au titre du  Contrat fait l’objet d’une facture mensuelle.</w:t>
      </w:r>
    </w:p>
    <w:p w:rsidR="00427AA7" w:rsidRPr="00AF0BDB" w:rsidRDefault="00B83C24" w:rsidP="00427AA7">
      <w:pPr>
        <w:pStyle w:val="Titre3"/>
        <w:rPr>
          <w:rFonts w:ascii="Helvetica 55 Roman" w:hAnsi="Helvetica 55 Roman"/>
          <w:b w:val="0"/>
          <w:sz w:val="24"/>
          <w:szCs w:val="24"/>
        </w:rPr>
      </w:pPr>
      <w:bookmarkStart w:id="145" w:name="_Toc14774219"/>
      <w:bookmarkStart w:id="146" w:name="_Toc14774220"/>
      <w:bookmarkStart w:id="147" w:name="_Toc297392654"/>
      <w:bookmarkStart w:id="148" w:name="_Toc299037412"/>
      <w:bookmarkStart w:id="149" w:name="_Ref14389291"/>
      <w:bookmarkStart w:id="150" w:name="_Toc77057461"/>
      <w:bookmarkEnd w:id="145"/>
      <w:bookmarkEnd w:id="146"/>
      <w:r w:rsidRPr="00AF0BDB">
        <w:rPr>
          <w:rFonts w:ascii="Helvetica 55 Roman" w:hAnsi="Helvetica 55 Roman"/>
          <w:b w:val="0"/>
          <w:sz w:val="24"/>
          <w:szCs w:val="24"/>
        </w:rPr>
        <w:t>– Etude de faisabilité</w:t>
      </w:r>
      <w:bookmarkEnd w:id="147"/>
      <w:bookmarkEnd w:id="148"/>
      <w:bookmarkEnd w:id="149"/>
      <w:bookmarkEnd w:id="150"/>
    </w:p>
    <w:p w:rsidR="004962C4" w:rsidRPr="00AF0BDB" w:rsidRDefault="004962C4" w:rsidP="004962C4">
      <w:pPr>
        <w:pStyle w:val="Notedebasdepage"/>
        <w:autoSpaceDE w:val="0"/>
        <w:autoSpaceDN w:val="0"/>
        <w:adjustRightInd w:val="0"/>
        <w:rPr>
          <w:rFonts w:ascii="Helvetica 55 Roman" w:hAnsi="Helvetica 55 Roman" w:cs="Arial"/>
        </w:rPr>
      </w:pPr>
      <w:r w:rsidRPr="00AF0BDB">
        <w:rPr>
          <w:rFonts w:ascii="Helvetica 55 Roman" w:hAnsi="Helvetica 55 Roman" w:cs="Arial"/>
        </w:rPr>
        <w:t xml:space="preserve">L’Usager est redevable des frais d’étude de faisabilité, définis à l’annexe 1, si la </w:t>
      </w:r>
      <w:r w:rsidR="0012270A" w:rsidRPr="00AF0BDB">
        <w:rPr>
          <w:rFonts w:ascii="Helvetica 55 Roman" w:hAnsi="Helvetica 55 Roman" w:cs="Arial"/>
        </w:rPr>
        <w:t xml:space="preserve">FOP </w:t>
      </w:r>
      <w:r w:rsidR="00DE20D2" w:rsidRPr="00AF0BDB">
        <w:rPr>
          <w:rFonts w:ascii="Helvetica 55 Roman" w:hAnsi="Helvetica 55 Roman" w:cs="Arial"/>
        </w:rPr>
        <w:t>point à point</w:t>
      </w:r>
      <w:r w:rsidRPr="00AF0BDB">
        <w:rPr>
          <w:rFonts w:ascii="Helvetica 55 Roman" w:hAnsi="Helvetica 55 Roman" w:cs="Arial"/>
        </w:rPr>
        <w:t xml:space="preserve"> ne fait pas l’objet d’une commande ferme à l’issue de la période de validité, telle que visée à l’article</w:t>
      </w:r>
      <w:r w:rsidR="00AA2E4F" w:rsidRPr="00AF0BDB">
        <w:rPr>
          <w:rFonts w:ascii="Helvetica 55 Roman" w:hAnsi="Helvetica 55 Roman" w:cs="Arial"/>
        </w:rPr>
        <w:t xml:space="preserve"> </w:t>
      </w:r>
      <w:r w:rsidR="00063127" w:rsidRPr="00AF0BDB">
        <w:rPr>
          <w:rFonts w:ascii="Helvetica 55 Roman" w:hAnsi="Helvetica 55 Roman" w:cs="Arial"/>
        </w:rPr>
        <w:fldChar w:fldCharType="begin"/>
      </w:r>
      <w:r w:rsidR="00063127" w:rsidRPr="00AF0BDB">
        <w:rPr>
          <w:rFonts w:ascii="Helvetica 55 Roman" w:hAnsi="Helvetica 55 Roman" w:cs="Arial"/>
        </w:rPr>
        <w:instrText xml:space="preserve"> REF _Ref14381615 \r \h  \* MERGEFORMAT </w:instrText>
      </w:r>
      <w:r w:rsidR="00063127" w:rsidRPr="00AF0BDB">
        <w:rPr>
          <w:rFonts w:ascii="Helvetica 55 Roman" w:hAnsi="Helvetica 55 Roman" w:cs="Arial"/>
        </w:rPr>
      </w:r>
      <w:r w:rsidR="00063127" w:rsidRPr="00AF0BDB">
        <w:rPr>
          <w:rFonts w:ascii="Helvetica 55 Roman" w:hAnsi="Helvetica 55 Roman" w:cs="Arial"/>
        </w:rPr>
        <w:fldChar w:fldCharType="separate"/>
      </w:r>
      <w:r w:rsidR="0050221C" w:rsidRPr="00AF0BDB">
        <w:rPr>
          <w:rFonts w:ascii="Helvetica 55 Roman" w:hAnsi="Helvetica 55 Roman" w:cs="Arial"/>
        </w:rPr>
        <w:t>6.3</w:t>
      </w:r>
      <w:r w:rsidR="00063127" w:rsidRPr="00AF0BDB">
        <w:rPr>
          <w:rFonts w:ascii="Helvetica 55 Roman" w:hAnsi="Helvetica 55 Roman" w:cs="Arial"/>
        </w:rPr>
        <w:fldChar w:fldCharType="end"/>
      </w:r>
      <w:r w:rsidR="00B83C24" w:rsidRPr="00AF0BDB">
        <w:rPr>
          <w:rFonts w:ascii="Helvetica 55 Roman" w:hAnsi="Helvetica 55 Roman" w:cs="Arial"/>
        </w:rPr>
        <w:t>.</w:t>
      </w:r>
    </w:p>
    <w:p w:rsidR="004962C4" w:rsidRPr="00AF0BDB" w:rsidRDefault="004962C4" w:rsidP="004962C4">
      <w:pPr>
        <w:pStyle w:val="Notedebasdepage"/>
        <w:autoSpaceDE w:val="0"/>
        <w:autoSpaceDN w:val="0"/>
        <w:adjustRightInd w:val="0"/>
        <w:rPr>
          <w:rFonts w:ascii="Helvetica 55 Roman" w:hAnsi="Helvetica 55 Roman" w:cs="Arial"/>
        </w:rPr>
      </w:pPr>
    </w:p>
    <w:p w:rsidR="004962C4" w:rsidRPr="00AF0BDB" w:rsidRDefault="004962C4" w:rsidP="004962C4">
      <w:pPr>
        <w:pStyle w:val="Notedebasdepage"/>
        <w:autoSpaceDE w:val="0"/>
        <w:autoSpaceDN w:val="0"/>
        <w:adjustRightInd w:val="0"/>
        <w:rPr>
          <w:rFonts w:ascii="Helvetica 55 Roman" w:hAnsi="Helvetica 55 Roman" w:cs="Arial"/>
        </w:rPr>
      </w:pPr>
      <w:r w:rsidRPr="00AF0BDB">
        <w:rPr>
          <w:rFonts w:ascii="Helvetica 55 Roman" w:hAnsi="Helvetica 55 Roman" w:cs="Arial"/>
        </w:rPr>
        <w:t xml:space="preserve">L’Usager ne sera pas redevable des frais d’étude de faisabilité de </w:t>
      </w:r>
      <w:r w:rsidR="0012270A" w:rsidRPr="00AF0BDB">
        <w:rPr>
          <w:rFonts w:ascii="Helvetica 55 Roman" w:hAnsi="Helvetica 55 Roman" w:cs="Arial"/>
        </w:rPr>
        <w:t xml:space="preserve">FOP </w:t>
      </w:r>
      <w:r w:rsidR="00DE20D2" w:rsidRPr="00AF0BDB">
        <w:rPr>
          <w:rFonts w:ascii="Helvetica 55 Roman" w:hAnsi="Helvetica 55 Roman" w:cs="Arial"/>
        </w:rPr>
        <w:t>point à point</w:t>
      </w:r>
      <w:r w:rsidRPr="00AF0BDB">
        <w:rPr>
          <w:rFonts w:ascii="Helvetica 55 Roman" w:hAnsi="Helvetica 55 Roman" w:cs="Arial"/>
        </w:rPr>
        <w:t>, si l’étude de faisabilité s’avère négative. De la même manière, aucun frais au titre des études de faisabilité non suiv</w:t>
      </w:r>
      <w:r w:rsidR="002B20FC" w:rsidRPr="00AF0BDB">
        <w:rPr>
          <w:rFonts w:ascii="Helvetica 55 Roman" w:hAnsi="Helvetica 55 Roman" w:cs="Arial"/>
        </w:rPr>
        <w:t xml:space="preserve">ies de commande ferme ne sera dû </w:t>
      </w:r>
      <w:r w:rsidRPr="00AF0BDB">
        <w:rPr>
          <w:rFonts w:ascii="Helvetica 55 Roman" w:hAnsi="Helvetica 55 Roman" w:cs="Arial"/>
        </w:rPr>
        <w:t xml:space="preserve">par l’Usager dans l’éventualité où </w:t>
      </w:r>
      <w:r w:rsidR="00AF0BDB">
        <w:rPr>
          <w:rFonts w:ascii="Helvetica 55 Roman" w:hAnsi="Helvetica 55 Roman" w:cs="Arial"/>
          <w:iCs/>
        </w:rPr>
        <w:t>YANA FIBRE</w:t>
      </w:r>
      <w:r w:rsidRPr="00AF0BDB">
        <w:rPr>
          <w:rFonts w:ascii="Helvetica 55 Roman" w:hAnsi="Helvetica 55 Roman" w:cs="Arial"/>
        </w:rPr>
        <w:t xml:space="preserve"> ne respecterait pas le délai d’étude mentionné à l’article</w:t>
      </w:r>
      <w:r w:rsidR="00AA2E4F" w:rsidRPr="00AF0BDB">
        <w:rPr>
          <w:rFonts w:ascii="Helvetica 55 Roman" w:hAnsi="Helvetica 55 Roman" w:cs="Arial"/>
        </w:rPr>
        <w:t xml:space="preserve"> </w:t>
      </w:r>
      <w:r w:rsidR="00AA2E4F" w:rsidRPr="00AF0BDB">
        <w:rPr>
          <w:rFonts w:ascii="Helvetica 55 Roman" w:hAnsi="Helvetica 55 Roman" w:cs="Arial"/>
        </w:rPr>
        <w:fldChar w:fldCharType="begin"/>
      </w:r>
      <w:r w:rsidR="00AA2E4F" w:rsidRPr="00AF0BDB">
        <w:rPr>
          <w:rFonts w:ascii="Helvetica 55 Roman" w:hAnsi="Helvetica 55 Roman" w:cs="Arial"/>
        </w:rPr>
        <w:instrText xml:space="preserve"> REF _Ref294530721 \r \h </w:instrText>
      </w:r>
      <w:r w:rsidR="004D42A1" w:rsidRPr="00AF0BDB">
        <w:rPr>
          <w:rFonts w:ascii="Helvetica 55 Roman" w:hAnsi="Helvetica 55 Roman" w:cs="Arial"/>
        </w:rPr>
        <w:instrText xml:space="preserve"> \* MERGEFORMAT </w:instrText>
      </w:r>
      <w:r w:rsidR="00AA2E4F" w:rsidRPr="00AF0BDB">
        <w:rPr>
          <w:rFonts w:ascii="Helvetica 55 Roman" w:hAnsi="Helvetica 55 Roman" w:cs="Arial"/>
        </w:rPr>
      </w:r>
      <w:r w:rsidR="00AA2E4F" w:rsidRPr="00AF0BDB">
        <w:rPr>
          <w:rFonts w:ascii="Helvetica 55 Roman" w:hAnsi="Helvetica 55 Roman" w:cs="Arial"/>
        </w:rPr>
        <w:fldChar w:fldCharType="separate"/>
      </w:r>
      <w:r w:rsidR="0050221C" w:rsidRPr="00AF0BDB">
        <w:rPr>
          <w:rFonts w:ascii="Helvetica 55 Roman" w:hAnsi="Helvetica 55 Roman" w:cs="Arial"/>
        </w:rPr>
        <w:t>6.3</w:t>
      </w:r>
      <w:r w:rsidR="00AA2E4F" w:rsidRPr="00AF0BDB">
        <w:rPr>
          <w:rFonts w:ascii="Helvetica 55 Roman" w:hAnsi="Helvetica 55 Roman" w:cs="Arial"/>
        </w:rPr>
        <w:fldChar w:fldCharType="end"/>
      </w:r>
      <w:r w:rsidR="00B83C24" w:rsidRPr="00AF0BDB">
        <w:rPr>
          <w:rFonts w:ascii="Helvetica 55 Roman" w:hAnsi="Helvetica 55 Roman" w:cs="Arial"/>
        </w:rPr>
        <w:t>.</w:t>
      </w:r>
    </w:p>
    <w:p w:rsidR="00B83C24" w:rsidRPr="00AF0BDB" w:rsidRDefault="00B83C24" w:rsidP="00B83C24">
      <w:pPr>
        <w:pStyle w:val="Titre3"/>
        <w:rPr>
          <w:rFonts w:ascii="Helvetica 55 Roman" w:hAnsi="Helvetica 55 Roman"/>
          <w:b w:val="0"/>
          <w:sz w:val="24"/>
          <w:szCs w:val="24"/>
        </w:rPr>
      </w:pPr>
      <w:bookmarkStart w:id="151" w:name="_Toc297392655"/>
      <w:bookmarkStart w:id="152" w:name="_Toc299037413"/>
      <w:bookmarkStart w:id="153" w:name="_Ref14389268"/>
      <w:bookmarkStart w:id="154" w:name="_Ref14389303"/>
      <w:bookmarkStart w:id="155" w:name="_Toc77057462"/>
      <w:r w:rsidRPr="00AF0BDB">
        <w:rPr>
          <w:rFonts w:ascii="Helvetica 55 Roman" w:hAnsi="Helvetica 55 Roman"/>
          <w:b w:val="0"/>
          <w:sz w:val="24"/>
          <w:szCs w:val="24"/>
        </w:rPr>
        <w:t xml:space="preserve">– Frais de </w:t>
      </w:r>
      <w:bookmarkEnd w:id="151"/>
      <w:bookmarkEnd w:id="152"/>
      <w:r w:rsidR="005D6E70" w:rsidRPr="00AF0BDB">
        <w:rPr>
          <w:rFonts w:ascii="Helvetica 55 Roman" w:hAnsi="Helvetica 55 Roman"/>
          <w:b w:val="0"/>
          <w:sz w:val="24"/>
          <w:szCs w:val="24"/>
        </w:rPr>
        <w:t>mise</w:t>
      </w:r>
      <w:r w:rsidR="00B64E39" w:rsidRPr="00AF0BDB">
        <w:rPr>
          <w:rFonts w:ascii="Helvetica 55 Roman" w:hAnsi="Helvetica 55 Roman"/>
          <w:b w:val="0"/>
          <w:sz w:val="24"/>
          <w:szCs w:val="24"/>
        </w:rPr>
        <w:t xml:space="preserve"> en service</w:t>
      </w:r>
      <w:bookmarkEnd w:id="153"/>
      <w:bookmarkEnd w:id="154"/>
      <w:bookmarkEnd w:id="155"/>
    </w:p>
    <w:p w:rsidR="00B64E39" w:rsidRPr="00AF0BDB" w:rsidRDefault="00B64E39" w:rsidP="00B64E39">
      <w:pPr>
        <w:jc w:val="both"/>
        <w:rPr>
          <w:rFonts w:ascii="Helvetica 55 Roman" w:hAnsi="Helvetica 55 Roman" w:cs="Arial"/>
          <w:sz w:val="20"/>
          <w:szCs w:val="20"/>
        </w:rPr>
      </w:pPr>
      <w:r w:rsidRPr="00AF0BDB">
        <w:rPr>
          <w:rFonts w:ascii="Helvetica 55 Roman" w:hAnsi="Helvetica 55 Roman" w:cs="Arial"/>
          <w:sz w:val="20"/>
          <w:szCs w:val="20"/>
        </w:rPr>
        <w:t>L’Usager est redevable des frais de mise en service, définis à l’an</w:t>
      </w:r>
      <w:r w:rsidR="00EB7C59" w:rsidRPr="00AF0BDB">
        <w:rPr>
          <w:rFonts w:ascii="Helvetica 55 Roman" w:hAnsi="Helvetica 55 Roman" w:cs="Arial"/>
          <w:sz w:val="20"/>
          <w:szCs w:val="20"/>
        </w:rPr>
        <w:t>nexe 1, pour chaque</w:t>
      </w:r>
      <w:r w:rsidRPr="00AF0BDB">
        <w:rPr>
          <w:rFonts w:ascii="Helvetica 55 Roman" w:hAnsi="Helvetica 55 Roman" w:cs="Arial"/>
          <w:sz w:val="20"/>
          <w:szCs w:val="20"/>
        </w:rPr>
        <w:t xml:space="preserv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livrée.</w:t>
      </w:r>
      <w:r w:rsidR="00886210" w:rsidRPr="00AF0BDB">
        <w:rPr>
          <w:rFonts w:ascii="Helvetica 55 Roman" w:hAnsi="Helvetica 55 Roman" w:cs="Arial"/>
          <w:sz w:val="20"/>
          <w:szCs w:val="20"/>
        </w:rPr>
        <w:t xml:space="preserve"> </w:t>
      </w:r>
    </w:p>
    <w:p w:rsidR="00B83C24" w:rsidRPr="00AF0BDB" w:rsidRDefault="00B83C24" w:rsidP="00B83C24">
      <w:pPr>
        <w:pStyle w:val="Titre3"/>
        <w:rPr>
          <w:rFonts w:ascii="Helvetica 55 Roman" w:hAnsi="Helvetica 55 Roman"/>
          <w:b w:val="0"/>
          <w:sz w:val="24"/>
          <w:szCs w:val="24"/>
        </w:rPr>
      </w:pPr>
      <w:bookmarkStart w:id="156" w:name="_Toc297392656"/>
      <w:bookmarkStart w:id="157" w:name="_Toc299037414"/>
      <w:bookmarkStart w:id="158" w:name="_Ref14389386"/>
      <w:bookmarkStart w:id="159" w:name="_Toc77057463"/>
      <w:r w:rsidRPr="00AF0BDB">
        <w:rPr>
          <w:rFonts w:ascii="Helvetica 55 Roman" w:hAnsi="Helvetica 55 Roman"/>
          <w:b w:val="0"/>
          <w:sz w:val="24"/>
          <w:szCs w:val="24"/>
        </w:rPr>
        <w:t>– Redevance</w:t>
      </w:r>
      <w:r w:rsidR="00C5441E" w:rsidRPr="00AF0BDB">
        <w:rPr>
          <w:rFonts w:ascii="Helvetica 55 Roman" w:hAnsi="Helvetica 55 Roman"/>
          <w:b w:val="0"/>
          <w:sz w:val="24"/>
          <w:szCs w:val="24"/>
        </w:rPr>
        <w:t>s</w:t>
      </w:r>
      <w:bookmarkEnd w:id="156"/>
      <w:bookmarkEnd w:id="157"/>
      <w:bookmarkEnd w:id="158"/>
      <w:bookmarkEnd w:id="159"/>
    </w:p>
    <w:p w:rsidR="00C2328F" w:rsidRPr="00AF0BDB" w:rsidRDefault="00C2328F" w:rsidP="00C2328F">
      <w:pPr>
        <w:jc w:val="both"/>
        <w:rPr>
          <w:rFonts w:ascii="Helvetica 55 Roman" w:hAnsi="Helvetica 55 Roman" w:cs="Arial"/>
          <w:sz w:val="20"/>
          <w:szCs w:val="20"/>
        </w:rPr>
      </w:pPr>
      <w:r w:rsidRPr="00AF0BDB">
        <w:rPr>
          <w:rFonts w:ascii="Helvetica 55 Roman" w:hAnsi="Helvetica 55 Roman" w:cs="Arial"/>
          <w:sz w:val="20"/>
          <w:szCs w:val="20"/>
        </w:rPr>
        <w:t xml:space="preserve">Pour chaque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à durée indéterminée, le tarif consis</w:t>
      </w:r>
      <w:r w:rsidR="00E77A36" w:rsidRPr="00AF0BDB">
        <w:rPr>
          <w:rFonts w:ascii="Helvetica 55 Roman" w:hAnsi="Helvetica 55 Roman" w:cs="Arial"/>
          <w:sz w:val="20"/>
          <w:szCs w:val="20"/>
        </w:rPr>
        <w:t xml:space="preserve">te en une redevance </w:t>
      </w:r>
      <w:r w:rsidR="008168E0" w:rsidRPr="00AF0BDB">
        <w:rPr>
          <w:rFonts w:ascii="Helvetica 55 Roman" w:hAnsi="Helvetica 55 Roman" w:cs="Arial"/>
          <w:sz w:val="20"/>
          <w:szCs w:val="20"/>
        </w:rPr>
        <w:t>mensuel</w:t>
      </w:r>
      <w:r w:rsidR="00E77A36" w:rsidRPr="00AF0BDB">
        <w:rPr>
          <w:rFonts w:ascii="Helvetica 55 Roman" w:hAnsi="Helvetica 55 Roman" w:cs="Arial"/>
          <w:sz w:val="20"/>
          <w:szCs w:val="20"/>
        </w:rPr>
        <w:t>le</w:t>
      </w:r>
      <w:r w:rsidR="009C7192" w:rsidRPr="00AF0BDB">
        <w:rPr>
          <w:rFonts w:ascii="Helvetica 55 Roman" w:hAnsi="Helvetica 55 Roman" w:cs="Arial"/>
          <w:sz w:val="20"/>
          <w:szCs w:val="20"/>
        </w:rPr>
        <w:t xml:space="preserve"> forfaitaire jusqu’à une distance de 2km du Point de Raccordement et au</w:t>
      </w:r>
      <w:r w:rsidR="00E77A36" w:rsidRPr="00AF0BDB">
        <w:rPr>
          <w:rFonts w:ascii="Helvetica 55 Roman" w:hAnsi="Helvetica 55 Roman" w:cs="Arial"/>
          <w:sz w:val="20"/>
          <w:szCs w:val="20"/>
        </w:rPr>
        <w:t xml:space="preserve"> </w:t>
      </w:r>
      <w:r w:rsidR="00AF34CC" w:rsidRPr="00AF0BDB">
        <w:rPr>
          <w:rFonts w:ascii="Helvetica 55 Roman" w:hAnsi="Helvetica 55 Roman" w:cs="Arial"/>
          <w:sz w:val="20"/>
          <w:szCs w:val="20"/>
        </w:rPr>
        <w:t xml:space="preserve">mètre linéaire </w:t>
      </w:r>
      <w:r w:rsidR="009C7192" w:rsidRPr="00AF0BDB">
        <w:rPr>
          <w:rFonts w:ascii="Helvetica 55 Roman" w:hAnsi="Helvetica 55 Roman" w:cs="Arial"/>
          <w:sz w:val="20"/>
          <w:szCs w:val="20"/>
        </w:rPr>
        <w:t xml:space="preserve">au-delà, </w:t>
      </w:r>
      <w:r w:rsidR="00E77A36" w:rsidRPr="00AF0BDB">
        <w:rPr>
          <w:rFonts w:ascii="Helvetica 55 Roman" w:hAnsi="Helvetica 55 Roman" w:cs="Arial"/>
          <w:sz w:val="20"/>
          <w:szCs w:val="20"/>
        </w:rPr>
        <w:t>au titre de la mise à disposition et de la maintenance définie selon les modalités de l’annexe</w:t>
      </w:r>
      <w:r w:rsidR="00F53FEE" w:rsidRPr="00AF0BDB">
        <w:rPr>
          <w:rFonts w:ascii="Helvetica 55 Roman" w:hAnsi="Helvetica 55 Roman" w:cs="Arial"/>
          <w:sz w:val="20"/>
          <w:szCs w:val="20"/>
        </w:rPr>
        <w:t xml:space="preserve"> </w:t>
      </w:r>
      <w:r w:rsidR="00E77A36" w:rsidRPr="00AF0BDB">
        <w:rPr>
          <w:rFonts w:ascii="Helvetica 55 Roman" w:hAnsi="Helvetica 55 Roman" w:cs="Arial"/>
          <w:sz w:val="20"/>
          <w:szCs w:val="20"/>
        </w:rPr>
        <w:t>1</w:t>
      </w:r>
      <w:r w:rsidRPr="00AF0BDB">
        <w:rPr>
          <w:rFonts w:ascii="Helvetica 55 Roman" w:hAnsi="Helvetica 55 Roman" w:cs="Arial"/>
          <w:sz w:val="20"/>
          <w:szCs w:val="20"/>
        </w:rPr>
        <w:t xml:space="preserve">. </w:t>
      </w:r>
    </w:p>
    <w:p w:rsidR="00085058" w:rsidRPr="00AF0BDB" w:rsidRDefault="00085058" w:rsidP="00787679">
      <w:pPr>
        <w:jc w:val="both"/>
        <w:rPr>
          <w:rFonts w:ascii="Helvetica 55 Roman" w:hAnsi="Helvetica 55 Roman" w:cs="Arial"/>
          <w:sz w:val="20"/>
          <w:szCs w:val="20"/>
        </w:rPr>
      </w:pPr>
    </w:p>
    <w:p w:rsidR="00085058" w:rsidRPr="00AF0BDB" w:rsidRDefault="00085058" w:rsidP="00085058">
      <w:pPr>
        <w:pStyle w:val="Standard"/>
        <w:jc w:val="both"/>
        <w:rPr>
          <w:rFonts w:ascii="Helvetica 55 Roman" w:hAnsi="Helvetica 55 Roman"/>
        </w:rPr>
      </w:pPr>
      <w:r w:rsidRPr="00AF0BDB">
        <w:rPr>
          <w:rFonts w:ascii="Helvetica 55 Roman" w:hAnsi="Helvetica 55 Roman" w:cs="Arial"/>
          <w:sz w:val="20"/>
          <w:szCs w:val="20"/>
        </w:rPr>
        <w:t>Pour chaque FOP à durée déterminée de dix (10) ans, le tarif consiste en :</w:t>
      </w:r>
    </w:p>
    <w:p w:rsidR="00085058" w:rsidRPr="00AF0BDB" w:rsidRDefault="00136ED1" w:rsidP="00C53C87">
      <w:pPr>
        <w:pStyle w:val="Standard"/>
        <w:numPr>
          <w:ilvl w:val="0"/>
          <w:numId w:val="19"/>
        </w:numPr>
        <w:ind w:left="709" w:hanging="709"/>
        <w:jc w:val="both"/>
        <w:rPr>
          <w:rFonts w:ascii="Helvetica 55 Roman" w:hAnsi="Helvetica 55 Roman" w:cs="Arial"/>
          <w:sz w:val="20"/>
          <w:szCs w:val="20"/>
        </w:rPr>
      </w:pPr>
      <w:r w:rsidRPr="00AF0BDB">
        <w:rPr>
          <w:rFonts w:ascii="Helvetica 55 Roman" w:hAnsi="Helvetica 55 Roman" w:cs="Arial"/>
          <w:sz w:val="20"/>
          <w:szCs w:val="20"/>
        </w:rPr>
        <w:lastRenderedPageBreak/>
        <w:t>un prix</w:t>
      </w:r>
      <w:r w:rsidR="00085058" w:rsidRPr="00AF0BDB">
        <w:rPr>
          <w:rFonts w:ascii="Helvetica 55 Roman" w:hAnsi="Helvetica 55 Roman" w:cs="Arial"/>
          <w:sz w:val="20"/>
          <w:szCs w:val="20"/>
        </w:rPr>
        <w:t xml:space="preserve"> global irrévocable au titre de la mise à disposition pour une durée de dix (10) ans défini selon les modalités de l’annexe 1 et</w:t>
      </w:r>
    </w:p>
    <w:p w:rsidR="00085058" w:rsidRPr="00AF0BDB" w:rsidRDefault="00085058" w:rsidP="00C53C87">
      <w:pPr>
        <w:pStyle w:val="Standard"/>
        <w:numPr>
          <w:ilvl w:val="0"/>
          <w:numId w:val="18"/>
        </w:numPr>
        <w:ind w:left="709" w:hanging="709"/>
        <w:jc w:val="both"/>
        <w:rPr>
          <w:rFonts w:ascii="Helvetica 55 Roman" w:hAnsi="Helvetica 55 Roman" w:cs="Arial"/>
          <w:sz w:val="20"/>
          <w:szCs w:val="20"/>
        </w:rPr>
      </w:pPr>
      <w:r w:rsidRPr="00AF0BDB">
        <w:rPr>
          <w:rFonts w:ascii="Helvetica 55 Roman" w:hAnsi="Helvetica 55 Roman" w:cs="Arial"/>
          <w:sz w:val="20"/>
          <w:szCs w:val="20"/>
        </w:rPr>
        <w:t xml:space="preserve">une redevance </w:t>
      </w:r>
      <w:r w:rsidR="008168E0" w:rsidRPr="00AF0BDB">
        <w:rPr>
          <w:rFonts w:ascii="Helvetica 55 Roman" w:hAnsi="Helvetica 55 Roman" w:cs="Arial"/>
          <w:sz w:val="20"/>
          <w:szCs w:val="20"/>
        </w:rPr>
        <w:t>mensuel</w:t>
      </w:r>
      <w:r w:rsidRPr="00AF0BDB">
        <w:rPr>
          <w:rFonts w:ascii="Helvetica 55 Roman" w:hAnsi="Helvetica 55 Roman" w:cs="Arial"/>
          <w:sz w:val="20"/>
          <w:szCs w:val="20"/>
        </w:rPr>
        <w:t>le au titre de la maintenance selon les modalités de l’annexe 1.</w:t>
      </w:r>
    </w:p>
    <w:p w:rsidR="00085058" w:rsidRPr="00AF0BDB" w:rsidRDefault="00085058" w:rsidP="00085058">
      <w:pPr>
        <w:jc w:val="both"/>
        <w:rPr>
          <w:rFonts w:ascii="Helvetica 55 Roman" w:hAnsi="Helvetica 55 Roman" w:cs="Arial"/>
          <w:sz w:val="20"/>
          <w:szCs w:val="20"/>
        </w:rPr>
      </w:pPr>
    </w:p>
    <w:p w:rsidR="00085058" w:rsidRPr="00AF0BDB" w:rsidRDefault="00085058" w:rsidP="00085058">
      <w:pPr>
        <w:pStyle w:val="Standard"/>
        <w:jc w:val="both"/>
        <w:rPr>
          <w:rFonts w:ascii="Helvetica 55 Roman" w:hAnsi="Helvetica 55 Roman" w:cs="Arial"/>
          <w:sz w:val="20"/>
          <w:szCs w:val="20"/>
        </w:rPr>
      </w:pPr>
      <w:r w:rsidRPr="00AF0BDB">
        <w:rPr>
          <w:rFonts w:ascii="Helvetica 55 Roman" w:hAnsi="Helvetica 55 Roman" w:cs="Arial"/>
          <w:sz w:val="20"/>
          <w:szCs w:val="20"/>
        </w:rPr>
        <w:t>Pour chaque FOP à durée déterminée de quinze (15) ans, le tarif consiste en :</w:t>
      </w:r>
    </w:p>
    <w:p w:rsidR="00085058" w:rsidRPr="00AF0BDB" w:rsidRDefault="00136ED1" w:rsidP="00C53C87">
      <w:pPr>
        <w:pStyle w:val="Standard"/>
        <w:numPr>
          <w:ilvl w:val="0"/>
          <w:numId w:val="18"/>
        </w:numPr>
        <w:ind w:left="709" w:hanging="709"/>
        <w:jc w:val="both"/>
        <w:rPr>
          <w:rFonts w:ascii="Helvetica 55 Roman" w:hAnsi="Helvetica 55 Roman" w:cs="Arial"/>
          <w:sz w:val="20"/>
          <w:szCs w:val="20"/>
        </w:rPr>
      </w:pPr>
      <w:r w:rsidRPr="00AF0BDB">
        <w:rPr>
          <w:rFonts w:ascii="Helvetica 55 Roman" w:hAnsi="Helvetica 55 Roman" w:cs="Arial"/>
          <w:sz w:val="20"/>
          <w:szCs w:val="20"/>
        </w:rPr>
        <w:t>un prix</w:t>
      </w:r>
      <w:r w:rsidR="00085058" w:rsidRPr="00AF0BDB">
        <w:rPr>
          <w:rFonts w:ascii="Helvetica 55 Roman" w:hAnsi="Helvetica 55 Roman" w:cs="Arial"/>
          <w:sz w:val="20"/>
          <w:szCs w:val="20"/>
        </w:rPr>
        <w:t xml:space="preserve"> global irrévocable au titre de la mise à disposition pour une durée de quinze (15) ans défini selon les modalités de l’annexe 1 et</w:t>
      </w:r>
    </w:p>
    <w:p w:rsidR="00085058" w:rsidRPr="00AF0BDB" w:rsidRDefault="00085058" w:rsidP="00C53C87">
      <w:pPr>
        <w:pStyle w:val="Standard"/>
        <w:numPr>
          <w:ilvl w:val="0"/>
          <w:numId w:val="18"/>
        </w:numPr>
        <w:ind w:left="709" w:hanging="709"/>
        <w:jc w:val="both"/>
        <w:rPr>
          <w:rFonts w:ascii="Helvetica 55 Roman" w:hAnsi="Helvetica 55 Roman" w:cs="Arial"/>
          <w:sz w:val="20"/>
          <w:szCs w:val="20"/>
        </w:rPr>
      </w:pPr>
      <w:r w:rsidRPr="00AF0BDB">
        <w:rPr>
          <w:rFonts w:ascii="Helvetica 55 Roman" w:hAnsi="Helvetica 55 Roman" w:cs="Arial"/>
          <w:sz w:val="20"/>
          <w:szCs w:val="20"/>
        </w:rPr>
        <w:t xml:space="preserve">une redevance </w:t>
      </w:r>
      <w:r w:rsidR="008168E0" w:rsidRPr="00AF0BDB">
        <w:rPr>
          <w:rFonts w:ascii="Helvetica 55 Roman" w:hAnsi="Helvetica 55 Roman" w:cs="Arial"/>
          <w:sz w:val="20"/>
          <w:szCs w:val="20"/>
        </w:rPr>
        <w:t>mensuel</w:t>
      </w:r>
      <w:r w:rsidRPr="00AF0BDB">
        <w:rPr>
          <w:rFonts w:ascii="Helvetica 55 Roman" w:hAnsi="Helvetica 55 Roman" w:cs="Arial"/>
          <w:sz w:val="20"/>
          <w:szCs w:val="20"/>
        </w:rPr>
        <w:t>le au titre de la maintenance selon les modalités de l’annexe 1.</w:t>
      </w:r>
    </w:p>
    <w:p w:rsidR="00787679" w:rsidRPr="00AF0BDB" w:rsidRDefault="00787679" w:rsidP="00C2328F">
      <w:pPr>
        <w:jc w:val="both"/>
        <w:rPr>
          <w:rFonts w:ascii="Helvetica 55 Roman" w:hAnsi="Helvetica 55 Roman" w:cs="Arial"/>
          <w:sz w:val="20"/>
          <w:szCs w:val="20"/>
        </w:rPr>
      </w:pPr>
    </w:p>
    <w:p w:rsidR="00C2328F" w:rsidRPr="00AF0BDB" w:rsidRDefault="00787679" w:rsidP="00C2328F">
      <w:pPr>
        <w:jc w:val="both"/>
        <w:rPr>
          <w:rFonts w:ascii="Helvetica 55 Roman" w:hAnsi="Helvetica 55 Roman" w:cs="Arial"/>
          <w:sz w:val="20"/>
          <w:szCs w:val="20"/>
        </w:rPr>
      </w:pPr>
      <w:r w:rsidRPr="00AF0BDB">
        <w:rPr>
          <w:rFonts w:ascii="Helvetica 55 Roman" w:hAnsi="Helvetica 55 Roman" w:cs="Arial"/>
          <w:sz w:val="20"/>
          <w:szCs w:val="20"/>
        </w:rPr>
        <w:t xml:space="preserve">Le montant des  redevances </w:t>
      </w:r>
      <w:r w:rsidR="008168E0" w:rsidRPr="00AF0BDB">
        <w:rPr>
          <w:rFonts w:ascii="Helvetica 55 Roman" w:hAnsi="Helvetica 55 Roman" w:cs="Arial"/>
          <w:sz w:val="20"/>
          <w:szCs w:val="20"/>
        </w:rPr>
        <w:t>mensuel</w:t>
      </w:r>
      <w:r w:rsidRPr="00AF0BDB">
        <w:rPr>
          <w:rFonts w:ascii="Helvetica 55 Roman" w:hAnsi="Helvetica 55 Roman" w:cs="Arial"/>
          <w:sz w:val="20"/>
          <w:szCs w:val="20"/>
        </w:rPr>
        <w:t>les est révisable chaque année civile, hors l’année civile au cours de laquelle le contrat a été signé par les Parties, tel que défini à l’article</w:t>
      </w:r>
      <w:r w:rsidR="00063127" w:rsidRPr="00AF0BDB">
        <w:rPr>
          <w:rFonts w:ascii="Helvetica 55 Roman" w:hAnsi="Helvetica 55 Roman" w:cs="Arial"/>
          <w:sz w:val="20"/>
          <w:szCs w:val="20"/>
        </w:rPr>
        <w:t xml:space="preserve"> </w:t>
      </w:r>
      <w:r w:rsidR="00063127" w:rsidRPr="00AF0BDB">
        <w:rPr>
          <w:rFonts w:ascii="Helvetica 55 Roman" w:hAnsi="Helvetica 55 Roman" w:cs="Arial"/>
          <w:sz w:val="20"/>
          <w:szCs w:val="20"/>
        </w:rPr>
        <w:fldChar w:fldCharType="begin"/>
      </w:r>
      <w:r w:rsidR="00063127" w:rsidRPr="00AF0BDB">
        <w:rPr>
          <w:rFonts w:ascii="Helvetica 55 Roman" w:hAnsi="Helvetica 55 Roman" w:cs="Arial"/>
          <w:sz w:val="20"/>
          <w:szCs w:val="20"/>
        </w:rPr>
        <w:instrText xml:space="preserve"> REF _Ref14388918 \r \h </w:instrText>
      </w:r>
      <w:r w:rsidR="00784789" w:rsidRPr="00AF0BDB">
        <w:rPr>
          <w:rFonts w:ascii="Helvetica 55 Roman" w:hAnsi="Helvetica 55 Roman" w:cs="Arial"/>
          <w:sz w:val="20"/>
          <w:szCs w:val="20"/>
        </w:rPr>
        <w:instrText xml:space="preserve"> \* MERGEFORMAT </w:instrText>
      </w:r>
      <w:r w:rsidR="00063127" w:rsidRPr="00AF0BDB">
        <w:rPr>
          <w:rFonts w:ascii="Helvetica 55 Roman" w:hAnsi="Helvetica 55 Roman" w:cs="Arial"/>
          <w:sz w:val="20"/>
          <w:szCs w:val="20"/>
        </w:rPr>
      </w:r>
      <w:r w:rsidR="00063127"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11.3</w:t>
      </w:r>
      <w:r w:rsidR="00063127" w:rsidRPr="00AF0BDB">
        <w:rPr>
          <w:rFonts w:ascii="Helvetica 55 Roman" w:hAnsi="Helvetica 55 Roman" w:cs="Arial"/>
          <w:sz w:val="20"/>
          <w:szCs w:val="20"/>
        </w:rPr>
        <w:fldChar w:fldCharType="end"/>
      </w:r>
      <w:r w:rsidR="000213B8" w:rsidRPr="00AF0BDB">
        <w:rPr>
          <w:rFonts w:ascii="Helvetica 55 Roman" w:hAnsi="Helvetica 55 Roman" w:cs="Arial"/>
          <w:sz w:val="20"/>
          <w:szCs w:val="20"/>
        </w:rPr>
        <w:t>.</w:t>
      </w:r>
    </w:p>
    <w:p w:rsidR="00686686" w:rsidRPr="00AF0BDB" w:rsidRDefault="00686686" w:rsidP="00686686">
      <w:pPr>
        <w:pStyle w:val="Titre3"/>
        <w:rPr>
          <w:rFonts w:ascii="Helvetica 55 Roman" w:hAnsi="Helvetica 55 Roman"/>
          <w:b w:val="0"/>
          <w:sz w:val="24"/>
          <w:szCs w:val="24"/>
        </w:rPr>
      </w:pPr>
      <w:bookmarkStart w:id="160" w:name="_Toc364082794"/>
      <w:bookmarkStart w:id="161" w:name="_Toc372550576"/>
      <w:bookmarkStart w:id="162" w:name="_Toc364082798"/>
      <w:bookmarkStart w:id="163" w:name="_Toc372550580"/>
      <w:bookmarkStart w:id="164" w:name="_Toc364082800"/>
      <w:bookmarkStart w:id="165" w:name="_Toc372550582"/>
      <w:bookmarkStart w:id="166" w:name="_Toc364082804"/>
      <w:bookmarkStart w:id="167" w:name="_Toc372550586"/>
      <w:bookmarkStart w:id="168" w:name="_Toc77057464"/>
      <w:bookmarkEnd w:id="160"/>
      <w:bookmarkEnd w:id="161"/>
      <w:bookmarkEnd w:id="162"/>
      <w:bookmarkEnd w:id="163"/>
      <w:bookmarkEnd w:id="164"/>
      <w:bookmarkEnd w:id="165"/>
      <w:bookmarkEnd w:id="166"/>
      <w:bookmarkEnd w:id="167"/>
      <w:r w:rsidRPr="00AF0BDB">
        <w:rPr>
          <w:rFonts w:ascii="Helvetica 55 Roman" w:hAnsi="Helvetica 55 Roman"/>
          <w:b w:val="0"/>
          <w:sz w:val="24"/>
          <w:szCs w:val="24"/>
        </w:rPr>
        <w:t>– Option de maintenance étendue</w:t>
      </w:r>
      <w:bookmarkEnd w:id="168"/>
    </w:p>
    <w:p w:rsidR="00686686" w:rsidRPr="00AF0BDB" w:rsidRDefault="00686686" w:rsidP="004962C4">
      <w:pPr>
        <w:jc w:val="both"/>
        <w:rPr>
          <w:rFonts w:ascii="Helvetica 55 Roman" w:hAnsi="Helvetica 55 Roman" w:cs="Arial"/>
          <w:sz w:val="20"/>
          <w:szCs w:val="20"/>
        </w:rPr>
      </w:pPr>
      <w:r w:rsidRPr="00AF0BDB">
        <w:rPr>
          <w:rFonts w:ascii="Helvetica 55 Roman" w:hAnsi="Helvetica 55 Roman" w:cs="Arial"/>
          <w:sz w:val="20"/>
          <w:szCs w:val="20"/>
        </w:rPr>
        <w:t>L’option de maintenance étendue fait l’objet, dès lors qu’elle est souscrite par l’Usager, d’une</w:t>
      </w:r>
      <w:r w:rsidR="00813FCF" w:rsidRPr="00AF0BDB">
        <w:rPr>
          <w:rFonts w:ascii="Helvetica 55 Roman" w:hAnsi="Helvetica 55 Roman" w:cs="Arial"/>
          <w:sz w:val="20"/>
          <w:szCs w:val="20"/>
        </w:rPr>
        <w:t xml:space="preserve"> redevance forfaitaire </w:t>
      </w:r>
      <w:r w:rsidR="008168E0" w:rsidRPr="00AF0BDB">
        <w:rPr>
          <w:rFonts w:ascii="Helvetica 55 Roman" w:hAnsi="Helvetica 55 Roman" w:cs="Arial"/>
          <w:sz w:val="20"/>
          <w:szCs w:val="20"/>
        </w:rPr>
        <w:t>mensuel</w:t>
      </w:r>
      <w:r w:rsidR="00813FCF" w:rsidRPr="00AF0BDB">
        <w:rPr>
          <w:rFonts w:ascii="Helvetica 55 Roman" w:hAnsi="Helvetica 55 Roman" w:cs="Arial"/>
          <w:sz w:val="20"/>
          <w:szCs w:val="20"/>
        </w:rPr>
        <w:t>le</w:t>
      </w:r>
      <w:r w:rsidRPr="00AF0BDB">
        <w:rPr>
          <w:rFonts w:ascii="Helvetica 55 Roman" w:hAnsi="Helvetica 55 Roman" w:cs="Arial"/>
          <w:sz w:val="20"/>
          <w:szCs w:val="20"/>
        </w:rPr>
        <w:t xml:space="preserve"> pour chaque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telle que définie en annexe 1.</w:t>
      </w:r>
    </w:p>
    <w:p w:rsidR="009C7192" w:rsidRPr="00AF0BDB" w:rsidRDefault="009C7192" w:rsidP="009C7192">
      <w:pPr>
        <w:jc w:val="both"/>
        <w:rPr>
          <w:rFonts w:ascii="Helvetica 55 Roman" w:hAnsi="Helvetica 55 Roman" w:cs="Arial"/>
          <w:sz w:val="20"/>
          <w:szCs w:val="20"/>
        </w:rPr>
      </w:pPr>
    </w:p>
    <w:p w:rsidR="009C7192" w:rsidRPr="00AF0BDB" w:rsidRDefault="009C7192" w:rsidP="009C7192">
      <w:pPr>
        <w:jc w:val="both"/>
        <w:rPr>
          <w:rFonts w:ascii="Helvetica 55 Roman" w:hAnsi="Helvetica 55 Roman" w:cs="Arial"/>
          <w:sz w:val="20"/>
          <w:szCs w:val="20"/>
        </w:rPr>
      </w:pPr>
      <w:r w:rsidRPr="00AF0BDB">
        <w:rPr>
          <w:rFonts w:ascii="Helvetica 55 Roman" w:hAnsi="Helvetica 55 Roman" w:cs="Arial"/>
          <w:sz w:val="20"/>
          <w:szCs w:val="20"/>
        </w:rPr>
        <w:t xml:space="preserve">Le montant des redevances mensuelles est révisable chaque année civile, hors l’année civile au cours de laquelle le contrat a été signé par les Parties, tel que défini à l’article </w:t>
      </w:r>
      <w:r w:rsidR="00063127" w:rsidRPr="00AF0BDB">
        <w:rPr>
          <w:rFonts w:ascii="Helvetica 55 Roman" w:hAnsi="Helvetica 55 Roman" w:cs="Arial"/>
          <w:sz w:val="20"/>
          <w:szCs w:val="20"/>
        </w:rPr>
        <w:fldChar w:fldCharType="begin"/>
      </w:r>
      <w:r w:rsidR="00063127" w:rsidRPr="00AF0BDB">
        <w:rPr>
          <w:rFonts w:ascii="Helvetica 55 Roman" w:hAnsi="Helvetica 55 Roman" w:cs="Arial"/>
          <w:sz w:val="20"/>
          <w:szCs w:val="20"/>
        </w:rPr>
        <w:instrText xml:space="preserve"> REF _Ref14388918 \r \h </w:instrText>
      </w:r>
      <w:r w:rsidR="00FB03DF" w:rsidRPr="00AF0BDB">
        <w:rPr>
          <w:rFonts w:ascii="Helvetica 55 Roman" w:hAnsi="Helvetica 55 Roman" w:cs="Arial"/>
          <w:sz w:val="20"/>
          <w:szCs w:val="20"/>
        </w:rPr>
        <w:instrText xml:space="preserve"> \* MERGEFORMAT </w:instrText>
      </w:r>
      <w:r w:rsidR="00063127" w:rsidRPr="00AF0BDB">
        <w:rPr>
          <w:rFonts w:ascii="Helvetica 55 Roman" w:hAnsi="Helvetica 55 Roman" w:cs="Arial"/>
          <w:sz w:val="20"/>
          <w:szCs w:val="20"/>
        </w:rPr>
      </w:r>
      <w:r w:rsidR="00063127"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11.3</w:t>
      </w:r>
      <w:r w:rsidR="00063127" w:rsidRPr="00AF0BDB">
        <w:rPr>
          <w:rFonts w:ascii="Helvetica 55 Roman" w:hAnsi="Helvetica 55 Roman" w:cs="Arial"/>
          <w:sz w:val="20"/>
          <w:szCs w:val="20"/>
        </w:rPr>
        <w:fldChar w:fldCharType="end"/>
      </w:r>
      <w:r w:rsidR="000213B8" w:rsidRPr="00AF0BDB">
        <w:rPr>
          <w:rFonts w:ascii="Helvetica 55 Roman" w:hAnsi="Helvetica 55 Roman" w:cs="Arial"/>
          <w:sz w:val="20"/>
          <w:szCs w:val="20"/>
        </w:rPr>
        <w:t>.</w:t>
      </w:r>
    </w:p>
    <w:p w:rsidR="00686686" w:rsidRPr="00AF0BDB" w:rsidRDefault="00686686" w:rsidP="004962C4">
      <w:pPr>
        <w:jc w:val="both"/>
        <w:rPr>
          <w:rFonts w:ascii="Helvetica 55 Roman" w:hAnsi="Helvetica 55 Roman" w:cs="Arial"/>
          <w:sz w:val="20"/>
          <w:szCs w:val="20"/>
        </w:rPr>
      </w:pPr>
    </w:p>
    <w:p w:rsidR="00826BAE" w:rsidRPr="00AF0BDB" w:rsidRDefault="00925D19" w:rsidP="00826BAE">
      <w:pPr>
        <w:pStyle w:val="Titre2"/>
        <w:rPr>
          <w:rFonts w:ascii="Helvetica 55 Roman" w:hAnsi="Helvetica 55 Roman"/>
          <w:b w:val="0"/>
          <w:i w:val="0"/>
        </w:rPr>
      </w:pPr>
      <w:bookmarkStart w:id="169" w:name="_Toc297392658"/>
      <w:bookmarkStart w:id="170" w:name="_Toc299037416"/>
      <w:bookmarkStart w:id="171" w:name="_Toc77057465"/>
      <w:r w:rsidRPr="00AF0BDB">
        <w:rPr>
          <w:rFonts w:ascii="Helvetica 55 Roman" w:hAnsi="Helvetica 55 Roman"/>
          <w:b w:val="0"/>
          <w:i w:val="0"/>
        </w:rPr>
        <w:t xml:space="preserve">– </w:t>
      </w:r>
      <w:r w:rsidR="00826BAE" w:rsidRPr="00AF0BDB">
        <w:rPr>
          <w:rFonts w:ascii="Helvetica 55 Roman" w:hAnsi="Helvetica 55 Roman"/>
          <w:b w:val="0"/>
          <w:i w:val="0"/>
        </w:rPr>
        <w:t>Modalit</w:t>
      </w:r>
      <w:r w:rsidRPr="00AF0BDB">
        <w:rPr>
          <w:rFonts w:ascii="Helvetica 55 Roman" w:hAnsi="Helvetica 55 Roman"/>
          <w:b w:val="0"/>
          <w:i w:val="0"/>
        </w:rPr>
        <w:t xml:space="preserve">és </w:t>
      </w:r>
      <w:r w:rsidR="00826BAE" w:rsidRPr="00AF0BDB">
        <w:rPr>
          <w:rFonts w:ascii="Helvetica 55 Roman" w:hAnsi="Helvetica 55 Roman"/>
          <w:b w:val="0"/>
          <w:i w:val="0"/>
        </w:rPr>
        <w:t>de facturation</w:t>
      </w:r>
      <w:bookmarkEnd w:id="169"/>
      <w:bookmarkEnd w:id="170"/>
      <w:bookmarkEnd w:id="171"/>
    </w:p>
    <w:p w:rsidR="002A1926" w:rsidRPr="00AF0BDB" w:rsidRDefault="002A1926" w:rsidP="00512932">
      <w:pPr>
        <w:pStyle w:val="Texte"/>
        <w:spacing w:before="0"/>
      </w:pPr>
      <w:r w:rsidRPr="00AF0BDB">
        <w:t xml:space="preserve">Chaque </w:t>
      </w:r>
      <w:r w:rsidR="0012270A" w:rsidRPr="00AF0BDB">
        <w:t xml:space="preserve">FOP </w:t>
      </w:r>
      <w:r w:rsidR="00DE20D2" w:rsidRPr="00AF0BDB">
        <w:t>point à point</w:t>
      </w:r>
      <w:r w:rsidRPr="00AF0BDB">
        <w:t xml:space="preserve"> souscrite </w:t>
      </w:r>
      <w:r w:rsidR="00686686" w:rsidRPr="00AF0BDB">
        <w:t>au titre du présent contrat fera</w:t>
      </w:r>
      <w:r w:rsidRPr="00AF0BDB">
        <w:t xml:space="preserve"> l’objet d’une facture </w:t>
      </w:r>
      <w:r w:rsidR="008168E0" w:rsidRPr="00AF0BDB">
        <w:t>mensuel</w:t>
      </w:r>
      <w:r w:rsidR="0080698F" w:rsidRPr="00AF0BDB">
        <w:t>le</w:t>
      </w:r>
      <w:r w:rsidR="006758AB" w:rsidRPr="00AF0BDB">
        <w:t xml:space="preserve">, </w:t>
      </w:r>
      <w:r w:rsidR="0080698F" w:rsidRPr="00AF0BDB">
        <w:t>terme à échoir</w:t>
      </w:r>
      <w:r w:rsidRPr="00AF0BDB">
        <w:t>.</w:t>
      </w:r>
    </w:p>
    <w:p w:rsidR="004962C4" w:rsidRPr="00AF0BDB" w:rsidRDefault="004962C4" w:rsidP="00512932">
      <w:pPr>
        <w:pStyle w:val="Texte"/>
        <w:spacing w:before="0"/>
      </w:pPr>
      <w:r w:rsidRPr="00AF0BDB">
        <w:t>L’ensemble des prestations définies au Contrat et dont la structure tarifaire est visée à l’article</w:t>
      </w:r>
      <w:r w:rsidR="00FB03DF" w:rsidRPr="00AF0BDB">
        <w:t xml:space="preserve"> </w:t>
      </w:r>
      <w:r w:rsidR="00FB03DF" w:rsidRPr="00AF0BDB">
        <w:fldChar w:fldCharType="begin"/>
      </w:r>
      <w:r w:rsidR="00FB03DF" w:rsidRPr="00AF0BDB">
        <w:instrText xml:space="preserve"> REF _Ref294607926 \r \h </w:instrText>
      </w:r>
      <w:r w:rsidR="00784789" w:rsidRPr="00AF0BDB">
        <w:instrText xml:space="preserve"> \* MERGEFORMAT </w:instrText>
      </w:r>
      <w:r w:rsidR="00FB03DF" w:rsidRPr="00AF0BDB">
        <w:fldChar w:fldCharType="separate"/>
      </w:r>
      <w:r w:rsidR="0050221C" w:rsidRPr="00AF0BDB">
        <w:t>11.1</w:t>
      </w:r>
      <w:r w:rsidR="00FB03DF" w:rsidRPr="00AF0BDB">
        <w:fldChar w:fldCharType="end"/>
      </w:r>
      <w:r w:rsidRPr="00AF0BDB">
        <w:t>, est facturé selon les principes suivants :</w:t>
      </w:r>
    </w:p>
    <w:p w:rsidR="00826BAE" w:rsidRPr="00AF0BDB" w:rsidRDefault="00826BAE" w:rsidP="00512932">
      <w:pPr>
        <w:pStyle w:val="Texte"/>
        <w:spacing w:before="0"/>
      </w:pPr>
    </w:p>
    <w:p w:rsidR="00826BAE" w:rsidRPr="00AF0BDB" w:rsidRDefault="00826BAE" w:rsidP="00826BAE">
      <w:pPr>
        <w:pStyle w:val="Titre3"/>
        <w:rPr>
          <w:rFonts w:ascii="Helvetica 55 Roman" w:hAnsi="Helvetica 55 Roman"/>
          <w:b w:val="0"/>
          <w:sz w:val="24"/>
          <w:szCs w:val="24"/>
        </w:rPr>
      </w:pPr>
      <w:bookmarkStart w:id="172" w:name="_Toc297392659"/>
      <w:bookmarkStart w:id="173" w:name="_Toc299037417"/>
      <w:bookmarkStart w:id="174" w:name="_Toc77057466"/>
      <w:r w:rsidRPr="00AF0BDB">
        <w:rPr>
          <w:rFonts w:ascii="Helvetica 55 Roman" w:hAnsi="Helvetica 55 Roman"/>
          <w:b w:val="0"/>
          <w:sz w:val="24"/>
          <w:szCs w:val="24"/>
        </w:rPr>
        <w:t>– Modalité</w:t>
      </w:r>
      <w:r w:rsidR="00C50C3C" w:rsidRPr="00AF0BDB">
        <w:rPr>
          <w:rFonts w:ascii="Helvetica 55 Roman" w:hAnsi="Helvetica 55 Roman"/>
          <w:b w:val="0"/>
          <w:sz w:val="24"/>
          <w:szCs w:val="24"/>
        </w:rPr>
        <w:t>s</w:t>
      </w:r>
      <w:r w:rsidRPr="00AF0BDB">
        <w:rPr>
          <w:rFonts w:ascii="Helvetica 55 Roman" w:hAnsi="Helvetica 55 Roman"/>
          <w:b w:val="0"/>
          <w:sz w:val="24"/>
          <w:szCs w:val="24"/>
        </w:rPr>
        <w:t xml:space="preserve"> de facturation des frais d’étude de faisabilité</w:t>
      </w:r>
      <w:bookmarkEnd w:id="172"/>
      <w:bookmarkEnd w:id="173"/>
      <w:bookmarkEnd w:id="174"/>
    </w:p>
    <w:p w:rsidR="007124AA" w:rsidRPr="00AF0BDB" w:rsidRDefault="00826BAE" w:rsidP="00512932">
      <w:pPr>
        <w:pStyle w:val="Notedebasdepage"/>
        <w:autoSpaceDE w:val="0"/>
        <w:autoSpaceDN w:val="0"/>
        <w:adjustRightInd w:val="0"/>
        <w:rPr>
          <w:rFonts w:ascii="Helvetica 55 Roman" w:hAnsi="Helvetica 55 Roman" w:cs="Arial"/>
        </w:rPr>
      </w:pPr>
      <w:r w:rsidRPr="00AF0BDB">
        <w:rPr>
          <w:rFonts w:ascii="Helvetica 55 Roman" w:hAnsi="Helvetica 55 Roman" w:cs="Arial"/>
        </w:rPr>
        <w:t>Les frais d’étude de faisabilité non suivis de commande ferme sont facturés le mois suivant la date d’échéance de la période de validité de l’étude de faisabilité.</w:t>
      </w:r>
    </w:p>
    <w:p w:rsidR="0018066C" w:rsidRPr="00AF0BDB" w:rsidRDefault="0018066C" w:rsidP="0018066C">
      <w:pPr>
        <w:jc w:val="both"/>
        <w:rPr>
          <w:rFonts w:ascii="Helvetica 55 Roman" w:hAnsi="Helvetica 55 Roman" w:cs="Arial"/>
          <w:sz w:val="20"/>
          <w:szCs w:val="20"/>
        </w:rPr>
      </w:pPr>
      <w:r w:rsidRPr="00AF0BDB">
        <w:rPr>
          <w:rFonts w:ascii="Helvetica 55 Roman" w:hAnsi="Helvetica 55 Roman" w:cs="Arial"/>
          <w:sz w:val="20"/>
          <w:szCs w:val="20"/>
        </w:rPr>
        <w:t xml:space="preserve">Ces frais sont portés et identifiés sur la facture relative </w:t>
      </w:r>
      <w:r w:rsidR="00FB03DF" w:rsidRPr="00AF0BDB">
        <w:rPr>
          <w:rFonts w:ascii="Helvetica 55 Roman" w:hAnsi="Helvetica 55 Roman" w:cs="Arial"/>
          <w:sz w:val="20"/>
          <w:szCs w:val="20"/>
        </w:rPr>
        <w:t xml:space="preserve">aux frais d’étude de faisabilité </w:t>
      </w:r>
      <w:r w:rsidRPr="00AF0BDB">
        <w:rPr>
          <w:rFonts w:ascii="Helvetica 55 Roman" w:hAnsi="Helvetica 55 Roman" w:cs="Arial"/>
          <w:sz w:val="20"/>
          <w:szCs w:val="20"/>
        </w:rPr>
        <w:t xml:space="preserve">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concernée, telle que décrite à l’article</w:t>
      </w:r>
      <w:r w:rsidR="001B1288" w:rsidRPr="00AF0BDB">
        <w:rPr>
          <w:rFonts w:ascii="Helvetica 55 Roman" w:hAnsi="Helvetica 55 Roman" w:cs="Arial"/>
          <w:sz w:val="20"/>
          <w:szCs w:val="20"/>
        </w:rPr>
        <w:t xml:space="preserve"> </w:t>
      </w:r>
      <w:r w:rsidR="00FB03DF" w:rsidRPr="00AF0BDB">
        <w:rPr>
          <w:rFonts w:ascii="Helvetica 55 Roman" w:hAnsi="Helvetica 55 Roman" w:cs="Arial"/>
          <w:sz w:val="20"/>
          <w:szCs w:val="20"/>
        </w:rPr>
        <w:fldChar w:fldCharType="begin"/>
      </w:r>
      <w:r w:rsidR="00FB03DF" w:rsidRPr="00AF0BDB">
        <w:rPr>
          <w:rFonts w:ascii="Helvetica 55 Roman" w:hAnsi="Helvetica 55 Roman" w:cs="Arial"/>
          <w:sz w:val="20"/>
          <w:szCs w:val="20"/>
        </w:rPr>
        <w:instrText xml:space="preserve"> REF _Ref14389291 \r \h </w:instrText>
      </w:r>
      <w:r w:rsidR="00784789" w:rsidRPr="00AF0BDB">
        <w:rPr>
          <w:rFonts w:ascii="Helvetica 55 Roman" w:hAnsi="Helvetica 55 Roman" w:cs="Arial"/>
          <w:sz w:val="20"/>
          <w:szCs w:val="20"/>
        </w:rPr>
        <w:instrText xml:space="preserve"> \* MERGEFORMAT </w:instrText>
      </w:r>
      <w:r w:rsidR="00FB03DF" w:rsidRPr="00AF0BDB">
        <w:rPr>
          <w:rFonts w:ascii="Helvetica 55 Roman" w:hAnsi="Helvetica 55 Roman" w:cs="Arial"/>
          <w:sz w:val="20"/>
          <w:szCs w:val="20"/>
        </w:rPr>
      </w:r>
      <w:r w:rsidR="00FB03D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11.1.1</w:t>
      </w:r>
      <w:r w:rsidR="00FB03DF" w:rsidRPr="00AF0BDB">
        <w:rPr>
          <w:rFonts w:ascii="Helvetica 55 Roman" w:hAnsi="Helvetica 55 Roman" w:cs="Arial"/>
          <w:sz w:val="20"/>
          <w:szCs w:val="20"/>
        </w:rPr>
        <w:fldChar w:fldCharType="end"/>
      </w:r>
      <w:r w:rsidR="00FB03DF" w:rsidRPr="00AF0BDB">
        <w:rPr>
          <w:rFonts w:ascii="Helvetica 55 Roman" w:hAnsi="Helvetica 55 Roman" w:cs="Arial"/>
          <w:sz w:val="20"/>
          <w:szCs w:val="20"/>
        </w:rPr>
        <w:t>.</w:t>
      </w:r>
    </w:p>
    <w:p w:rsidR="00826BAE" w:rsidRPr="00AF0BDB" w:rsidRDefault="00826BAE" w:rsidP="00512932">
      <w:pPr>
        <w:pStyle w:val="Texte"/>
        <w:spacing w:before="0"/>
      </w:pPr>
    </w:p>
    <w:p w:rsidR="00826BAE" w:rsidRPr="00AF0BDB" w:rsidRDefault="00632B9E" w:rsidP="00826BAE">
      <w:pPr>
        <w:pStyle w:val="Titre3"/>
        <w:rPr>
          <w:rFonts w:ascii="Helvetica 55 Roman" w:hAnsi="Helvetica 55 Roman"/>
          <w:b w:val="0"/>
          <w:sz w:val="24"/>
          <w:szCs w:val="24"/>
        </w:rPr>
      </w:pPr>
      <w:bookmarkStart w:id="175" w:name="_Toc297392660"/>
      <w:bookmarkStart w:id="176" w:name="_Toc299037418"/>
      <w:bookmarkStart w:id="177" w:name="_Toc77057467"/>
      <w:r w:rsidRPr="00AF0BDB">
        <w:rPr>
          <w:rFonts w:ascii="Helvetica 55 Roman" w:hAnsi="Helvetica 55 Roman"/>
          <w:b w:val="0"/>
          <w:sz w:val="24"/>
          <w:szCs w:val="24"/>
        </w:rPr>
        <w:t>– Modalités de facturation des f</w:t>
      </w:r>
      <w:r w:rsidR="00826BAE" w:rsidRPr="00AF0BDB">
        <w:rPr>
          <w:rFonts w:ascii="Helvetica 55 Roman" w:hAnsi="Helvetica 55 Roman"/>
          <w:b w:val="0"/>
          <w:sz w:val="24"/>
          <w:szCs w:val="24"/>
        </w:rPr>
        <w:t xml:space="preserve">rais de </w:t>
      </w:r>
      <w:bookmarkEnd w:id="175"/>
      <w:bookmarkEnd w:id="176"/>
      <w:r w:rsidR="007D0B32" w:rsidRPr="00AF0BDB">
        <w:rPr>
          <w:rFonts w:ascii="Helvetica 55 Roman" w:hAnsi="Helvetica 55 Roman"/>
          <w:b w:val="0"/>
          <w:sz w:val="24"/>
          <w:szCs w:val="24"/>
        </w:rPr>
        <w:t xml:space="preserve">mise </w:t>
      </w:r>
      <w:r w:rsidR="00AF34CC" w:rsidRPr="00AF0BDB">
        <w:rPr>
          <w:rFonts w:ascii="Helvetica 55 Roman" w:hAnsi="Helvetica 55 Roman"/>
          <w:b w:val="0"/>
          <w:sz w:val="24"/>
          <w:szCs w:val="24"/>
        </w:rPr>
        <w:t>en service</w:t>
      </w:r>
      <w:bookmarkEnd w:id="177"/>
    </w:p>
    <w:p w:rsidR="00826BAE" w:rsidRPr="00AF0BDB" w:rsidRDefault="00826BAE" w:rsidP="00826BAE">
      <w:pPr>
        <w:jc w:val="both"/>
        <w:rPr>
          <w:rFonts w:ascii="Helvetica 55 Roman" w:hAnsi="Helvetica 55 Roman" w:cs="Arial"/>
          <w:sz w:val="20"/>
          <w:szCs w:val="20"/>
        </w:rPr>
      </w:pPr>
    </w:p>
    <w:p w:rsidR="0018066C" w:rsidRPr="00AF0BDB" w:rsidRDefault="0018066C" w:rsidP="0018066C">
      <w:pPr>
        <w:pStyle w:val="Notedebasdepage"/>
        <w:autoSpaceDE w:val="0"/>
        <w:autoSpaceDN w:val="0"/>
        <w:adjustRightInd w:val="0"/>
        <w:rPr>
          <w:rFonts w:ascii="Helvetica 55 Roman" w:hAnsi="Helvetica 55 Roman" w:cs="Arial"/>
          <w:b/>
          <w:bCs/>
        </w:rPr>
      </w:pPr>
      <w:r w:rsidRPr="00AF0BDB">
        <w:rPr>
          <w:rFonts w:ascii="Helvetica 55 Roman" w:hAnsi="Helvetica 55 Roman" w:cs="Arial"/>
        </w:rPr>
        <w:t xml:space="preserve">Les frais de mise en service d’une commande de la </w:t>
      </w:r>
      <w:r w:rsidR="0012270A" w:rsidRPr="00AF0BDB">
        <w:rPr>
          <w:rFonts w:ascii="Helvetica 55 Roman" w:hAnsi="Helvetica 55 Roman" w:cs="Arial"/>
        </w:rPr>
        <w:t xml:space="preserve">FOP </w:t>
      </w:r>
      <w:r w:rsidR="00DE20D2" w:rsidRPr="00AF0BDB">
        <w:rPr>
          <w:rFonts w:ascii="Helvetica 55 Roman" w:hAnsi="Helvetica 55 Roman" w:cs="Arial"/>
        </w:rPr>
        <w:t>point à point</w:t>
      </w:r>
      <w:r w:rsidRPr="00AF0BDB">
        <w:rPr>
          <w:rFonts w:ascii="Helvetica 55 Roman" w:hAnsi="Helvetica 55 Roman" w:cs="Arial"/>
        </w:rPr>
        <w:t xml:space="preserve"> sont facturés le mois suivant la date de livraison de la commande. </w:t>
      </w:r>
      <w:r w:rsidR="001B1288" w:rsidRPr="00AF0BDB">
        <w:rPr>
          <w:rFonts w:ascii="Helvetica 55 Roman" w:hAnsi="Helvetica 55 Roman" w:cs="Arial"/>
        </w:rPr>
        <w:t xml:space="preserve"> </w:t>
      </w:r>
      <w:r w:rsidRPr="00AF0BDB">
        <w:rPr>
          <w:rFonts w:ascii="Helvetica 55 Roman" w:hAnsi="Helvetica 55 Roman" w:cs="Arial"/>
        </w:rPr>
        <w:t>Ces frais sont portés et identifiés sur la</w:t>
      </w:r>
      <w:r w:rsidR="00286A9F" w:rsidRPr="00AF0BDB">
        <w:rPr>
          <w:rFonts w:ascii="Helvetica 55 Roman" w:hAnsi="Helvetica 55 Roman" w:cs="Arial"/>
        </w:rPr>
        <w:t xml:space="preserve"> facture </w:t>
      </w:r>
      <w:r w:rsidRPr="00AF0BDB">
        <w:rPr>
          <w:rFonts w:ascii="Helvetica 55 Roman" w:hAnsi="Helvetica 55 Roman" w:cs="Arial"/>
        </w:rPr>
        <w:t xml:space="preserve">relative à la </w:t>
      </w:r>
      <w:r w:rsidR="00833DCD" w:rsidRPr="00AF0BDB">
        <w:rPr>
          <w:rFonts w:ascii="Helvetica 55 Roman" w:hAnsi="Helvetica 55 Roman" w:cs="Arial"/>
        </w:rPr>
        <w:t xml:space="preserve">mise à disposition et à la </w:t>
      </w:r>
      <w:r w:rsidRPr="00AF0BDB">
        <w:rPr>
          <w:rFonts w:ascii="Helvetica 55 Roman" w:hAnsi="Helvetica 55 Roman" w:cs="Arial"/>
        </w:rPr>
        <w:t xml:space="preserve">maintenance de la </w:t>
      </w:r>
      <w:r w:rsidR="0012270A" w:rsidRPr="00AF0BDB">
        <w:rPr>
          <w:rFonts w:ascii="Helvetica 55 Roman" w:hAnsi="Helvetica 55 Roman" w:cs="Arial"/>
        </w:rPr>
        <w:t xml:space="preserve">FOP </w:t>
      </w:r>
      <w:r w:rsidR="00DE20D2" w:rsidRPr="00AF0BDB">
        <w:rPr>
          <w:rFonts w:ascii="Helvetica 55 Roman" w:hAnsi="Helvetica 55 Roman" w:cs="Arial"/>
        </w:rPr>
        <w:t>point à point</w:t>
      </w:r>
      <w:r w:rsidRPr="00AF0BDB">
        <w:rPr>
          <w:rFonts w:ascii="Helvetica 55 Roman" w:hAnsi="Helvetica 55 Roman" w:cs="Arial"/>
        </w:rPr>
        <w:t xml:space="preserve"> concernée, telle que décrite à l’article</w:t>
      </w:r>
      <w:r w:rsidR="0086006A" w:rsidRPr="00AF0BDB">
        <w:rPr>
          <w:rFonts w:ascii="Helvetica 55 Roman" w:hAnsi="Helvetica 55 Roman" w:cs="Arial"/>
        </w:rPr>
        <w:t xml:space="preserve"> </w:t>
      </w:r>
      <w:r w:rsidR="00FB03DF" w:rsidRPr="00AF0BDB">
        <w:rPr>
          <w:rFonts w:ascii="Helvetica 55 Roman" w:hAnsi="Helvetica 55 Roman" w:cs="Arial"/>
        </w:rPr>
        <w:fldChar w:fldCharType="begin"/>
      </w:r>
      <w:r w:rsidR="00FB03DF" w:rsidRPr="00AF0BDB">
        <w:rPr>
          <w:rFonts w:ascii="Helvetica 55 Roman" w:hAnsi="Helvetica 55 Roman" w:cs="Arial"/>
        </w:rPr>
        <w:instrText xml:space="preserve"> REF _Ref14389303 \r \h  \* MERGEFORMAT </w:instrText>
      </w:r>
      <w:r w:rsidR="00FB03DF" w:rsidRPr="00AF0BDB">
        <w:rPr>
          <w:rFonts w:ascii="Helvetica 55 Roman" w:hAnsi="Helvetica 55 Roman" w:cs="Arial"/>
        </w:rPr>
      </w:r>
      <w:r w:rsidR="00FB03DF" w:rsidRPr="00AF0BDB">
        <w:rPr>
          <w:rFonts w:ascii="Helvetica 55 Roman" w:hAnsi="Helvetica 55 Roman" w:cs="Arial"/>
        </w:rPr>
        <w:fldChar w:fldCharType="separate"/>
      </w:r>
      <w:r w:rsidR="0050221C" w:rsidRPr="00AF0BDB">
        <w:rPr>
          <w:rFonts w:ascii="Helvetica 55 Roman" w:hAnsi="Helvetica 55 Roman" w:cs="Arial"/>
        </w:rPr>
        <w:t>11.1.2</w:t>
      </w:r>
      <w:r w:rsidR="00FB03DF" w:rsidRPr="00AF0BDB">
        <w:rPr>
          <w:rFonts w:ascii="Helvetica 55 Roman" w:hAnsi="Helvetica 55 Roman" w:cs="Arial"/>
        </w:rPr>
        <w:fldChar w:fldCharType="end"/>
      </w:r>
      <w:r w:rsidRPr="00AF0BDB">
        <w:rPr>
          <w:rFonts w:ascii="Helvetica 55 Roman" w:hAnsi="Helvetica 55 Roman" w:cs="Arial"/>
        </w:rPr>
        <w:t>.</w:t>
      </w:r>
    </w:p>
    <w:p w:rsidR="00826BAE" w:rsidRPr="00AF0BDB" w:rsidRDefault="00826BAE" w:rsidP="00826BAE">
      <w:pPr>
        <w:pStyle w:val="Titre3"/>
        <w:rPr>
          <w:rFonts w:ascii="Helvetica 55 Roman" w:hAnsi="Helvetica 55 Roman"/>
          <w:b w:val="0"/>
          <w:sz w:val="24"/>
          <w:szCs w:val="24"/>
        </w:rPr>
      </w:pPr>
      <w:bookmarkStart w:id="178" w:name="_Toc297392661"/>
      <w:bookmarkStart w:id="179" w:name="_Toc299037419"/>
      <w:bookmarkStart w:id="180" w:name="_Ref14389395"/>
      <w:bookmarkStart w:id="181" w:name="_Ref14389454"/>
      <w:bookmarkStart w:id="182" w:name="_Toc77057468"/>
      <w:r w:rsidRPr="00AF0BDB">
        <w:rPr>
          <w:rFonts w:ascii="Helvetica 55 Roman" w:hAnsi="Helvetica 55 Roman"/>
          <w:b w:val="0"/>
          <w:sz w:val="24"/>
          <w:szCs w:val="24"/>
        </w:rPr>
        <w:t xml:space="preserve">– </w:t>
      </w:r>
      <w:r w:rsidR="00632B9E" w:rsidRPr="00AF0BDB">
        <w:rPr>
          <w:rFonts w:ascii="Helvetica 55 Roman" w:hAnsi="Helvetica 55 Roman"/>
          <w:b w:val="0"/>
          <w:sz w:val="24"/>
          <w:szCs w:val="24"/>
        </w:rPr>
        <w:t>Modalités de facturat</w:t>
      </w:r>
      <w:r w:rsidR="002A1926" w:rsidRPr="00AF0BDB">
        <w:rPr>
          <w:rFonts w:ascii="Helvetica 55 Roman" w:hAnsi="Helvetica 55 Roman"/>
          <w:b w:val="0"/>
          <w:sz w:val="24"/>
          <w:szCs w:val="24"/>
        </w:rPr>
        <w:t>ion des</w:t>
      </w:r>
      <w:r w:rsidR="00632B9E" w:rsidRPr="00AF0BDB">
        <w:rPr>
          <w:rFonts w:ascii="Helvetica 55 Roman" w:hAnsi="Helvetica 55 Roman"/>
          <w:b w:val="0"/>
          <w:sz w:val="24"/>
          <w:szCs w:val="24"/>
        </w:rPr>
        <w:t xml:space="preserve"> r</w:t>
      </w:r>
      <w:r w:rsidRPr="00AF0BDB">
        <w:rPr>
          <w:rFonts w:ascii="Helvetica 55 Roman" w:hAnsi="Helvetica 55 Roman"/>
          <w:b w:val="0"/>
          <w:sz w:val="24"/>
          <w:szCs w:val="24"/>
        </w:rPr>
        <w:t>edevance</w:t>
      </w:r>
      <w:r w:rsidR="002A1926" w:rsidRPr="00AF0BDB">
        <w:rPr>
          <w:rFonts w:ascii="Helvetica 55 Roman" w:hAnsi="Helvetica 55 Roman"/>
          <w:b w:val="0"/>
          <w:sz w:val="24"/>
          <w:szCs w:val="24"/>
        </w:rPr>
        <w:t>s</w:t>
      </w:r>
      <w:bookmarkEnd w:id="178"/>
      <w:bookmarkEnd w:id="179"/>
      <w:bookmarkEnd w:id="180"/>
      <w:bookmarkEnd w:id="181"/>
      <w:bookmarkEnd w:id="182"/>
    </w:p>
    <w:p w:rsidR="0082161B" w:rsidRPr="00AF0BDB" w:rsidRDefault="0082161B" w:rsidP="002919E8">
      <w:pPr>
        <w:pStyle w:val="Textenum1"/>
        <w:numPr>
          <w:ilvl w:val="0"/>
          <w:numId w:val="0"/>
        </w:numPr>
      </w:pPr>
    </w:p>
    <w:p w:rsidR="0047124D" w:rsidRPr="00AF0BDB" w:rsidRDefault="0047124D" w:rsidP="002919E8">
      <w:pPr>
        <w:pStyle w:val="Textenum1"/>
        <w:numPr>
          <w:ilvl w:val="0"/>
          <w:numId w:val="0"/>
        </w:numPr>
      </w:pPr>
      <w:r w:rsidRPr="00AF0BDB">
        <w:t xml:space="preserve">La redevance </w:t>
      </w:r>
      <w:r w:rsidR="008168E0" w:rsidRPr="00AF0BDB">
        <w:t>mensuel</w:t>
      </w:r>
      <w:r w:rsidR="00512932" w:rsidRPr="00AF0BDB">
        <w:t>le</w:t>
      </w:r>
      <w:r w:rsidRPr="00AF0BDB">
        <w:t xml:space="preserve"> applicable à chaque </w:t>
      </w:r>
      <w:r w:rsidR="0012270A" w:rsidRPr="00AF0BDB">
        <w:t xml:space="preserve">FOP </w:t>
      </w:r>
      <w:r w:rsidR="00DE20D2" w:rsidRPr="00AF0BDB">
        <w:t>point à point</w:t>
      </w:r>
      <w:r w:rsidRPr="00AF0BDB">
        <w:t xml:space="preserve"> à durée indéterminée au titre de la mise à disposition et de la maintenance </w:t>
      </w:r>
      <w:r w:rsidR="00B079C7" w:rsidRPr="00AF0BDB">
        <w:t xml:space="preserve">fait l’objet d’une facturation </w:t>
      </w:r>
      <w:r w:rsidR="008168E0" w:rsidRPr="00AF0BDB">
        <w:t>mensuel</w:t>
      </w:r>
      <w:r w:rsidR="00B079C7" w:rsidRPr="00AF0BDB">
        <w:t xml:space="preserve">le telle que définie à l’annexe 1, terme à échoir, adressée à l’Usager en début </w:t>
      </w:r>
      <w:r w:rsidR="008168E0" w:rsidRPr="00AF0BDB">
        <w:t>de mois</w:t>
      </w:r>
      <w:r w:rsidR="00B079C7" w:rsidRPr="00AF0BDB">
        <w:t xml:space="preserve"> à l’exception </w:t>
      </w:r>
      <w:r w:rsidR="008168E0" w:rsidRPr="00AF0BDB">
        <w:t>du premier mois</w:t>
      </w:r>
      <w:r w:rsidR="00B079C7" w:rsidRPr="00AF0BDB">
        <w:t xml:space="preserve"> pour l</w:t>
      </w:r>
      <w:r w:rsidR="008168E0" w:rsidRPr="00AF0BDB">
        <w:t>e</w:t>
      </w:r>
      <w:r w:rsidR="00B079C7" w:rsidRPr="00AF0BDB">
        <w:t xml:space="preserve">quel la facturation intervient le mois suivant la mise à disposition de </w:t>
      </w:r>
      <w:r w:rsidRPr="00AF0BDB">
        <w:t xml:space="preserve">la </w:t>
      </w:r>
      <w:r w:rsidR="0012270A" w:rsidRPr="00AF0BDB">
        <w:t xml:space="preserve">FOP </w:t>
      </w:r>
      <w:r w:rsidR="00DE20D2" w:rsidRPr="00AF0BDB">
        <w:t>point à point</w:t>
      </w:r>
      <w:r w:rsidRPr="00AF0BDB">
        <w:t>.</w:t>
      </w:r>
    </w:p>
    <w:p w:rsidR="00DD0C00" w:rsidRPr="00AF0BDB" w:rsidRDefault="00DD0C00" w:rsidP="002919E8">
      <w:pPr>
        <w:pStyle w:val="Textenum1"/>
        <w:numPr>
          <w:ilvl w:val="0"/>
          <w:numId w:val="0"/>
        </w:numPr>
      </w:pPr>
    </w:p>
    <w:p w:rsidR="00DD0C00" w:rsidRPr="00AF0BDB" w:rsidRDefault="00DD0C00" w:rsidP="00DD0C00">
      <w:pPr>
        <w:pStyle w:val="Standard"/>
        <w:jc w:val="both"/>
        <w:rPr>
          <w:rFonts w:ascii="Helvetica 55 Roman" w:hAnsi="Helvetica 55 Roman" w:cs="Arial"/>
          <w:sz w:val="20"/>
          <w:szCs w:val="20"/>
        </w:rPr>
      </w:pPr>
      <w:r w:rsidRPr="00AF0BDB">
        <w:rPr>
          <w:rFonts w:ascii="Helvetica 55 Roman" w:hAnsi="Helvetica 55 Roman" w:cs="Arial"/>
          <w:sz w:val="20"/>
          <w:szCs w:val="20"/>
        </w:rPr>
        <w:t>L</w:t>
      </w:r>
      <w:r w:rsidR="00833B3D" w:rsidRPr="00AF0BDB">
        <w:rPr>
          <w:rFonts w:ascii="Helvetica 55 Roman" w:hAnsi="Helvetica 55 Roman" w:cs="Arial"/>
          <w:sz w:val="20"/>
          <w:szCs w:val="20"/>
        </w:rPr>
        <w:t>e</w:t>
      </w:r>
      <w:r w:rsidRPr="00AF0BDB">
        <w:rPr>
          <w:rFonts w:ascii="Helvetica 55 Roman" w:hAnsi="Helvetica 55 Roman" w:cs="Arial"/>
          <w:sz w:val="20"/>
          <w:szCs w:val="20"/>
        </w:rPr>
        <w:t xml:space="preserve"> </w:t>
      </w:r>
      <w:r w:rsidR="00136ED1" w:rsidRPr="00AF0BDB">
        <w:rPr>
          <w:rFonts w:ascii="Helvetica 55 Roman" w:hAnsi="Helvetica 55 Roman" w:cs="Arial"/>
          <w:sz w:val="20"/>
          <w:szCs w:val="20"/>
        </w:rPr>
        <w:t>prix global</w:t>
      </w:r>
      <w:r w:rsidR="00833B3D" w:rsidRPr="00AF0BDB">
        <w:rPr>
          <w:rFonts w:ascii="Helvetica 55 Roman" w:hAnsi="Helvetica 55 Roman" w:cs="Arial"/>
          <w:sz w:val="20"/>
          <w:szCs w:val="20"/>
        </w:rPr>
        <w:t xml:space="preserve"> </w:t>
      </w:r>
      <w:r w:rsidRPr="00AF0BDB">
        <w:rPr>
          <w:rFonts w:ascii="Helvetica 55 Roman" w:hAnsi="Helvetica 55 Roman" w:cs="Arial"/>
          <w:sz w:val="20"/>
          <w:szCs w:val="20"/>
        </w:rPr>
        <w:t>irrévocable d</w:t>
      </w:r>
      <w:r w:rsidR="006758AB" w:rsidRPr="00AF0BDB">
        <w:rPr>
          <w:rFonts w:ascii="Helvetica 55 Roman" w:hAnsi="Helvetica 55 Roman" w:cs="Arial"/>
          <w:sz w:val="20"/>
          <w:szCs w:val="20"/>
        </w:rPr>
        <w:t>û</w:t>
      </w:r>
      <w:r w:rsidRPr="00AF0BDB">
        <w:rPr>
          <w:rFonts w:ascii="Helvetica 55 Roman" w:hAnsi="Helvetica 55 Roman" w:cs="Arial"/>
          <w:sz w:val="20"/>
          <w:szCs w:val="20"/>
        </w:rPr>
        <w:t xml:space="preserve"> par l’Usager en contrepartie de la mise à disposition d’une FOP pour une durée de dix (10) ans ou une durée de quinze (15) ans est facturé dans son intégralité le mois suivant la date de mise à disposition de ladite FOP.</w:t>
      </w:r>
    </w:p>
    <w:p w:rsidR="00DD0C00" w:rsidRPr="00AF0BDB" w:rsidRDefault="00DD0C00" w:rsidP="00DD0C00">
      <w:pPr>
        <w:pStyle w:val="Textenum1"/>
        <w:numPr>
          <w:ilvl w:val="0"/>
          <w:numId w:val="0"/>
        </w:numPr>
      </w:pPr>
    </w:p>
    <w:p w:rsidR="00DD0C00" w:rsidRPr="00AF0BDB" w:rsidRDefault="00DD0C00" w:rsidP="00DD0C00">
      <w:pPr>
        <w:pStyle w:val="Textenum1"/>
        <w:numPr>
          <w:ilvl w:val="0"/>
          <w:numId w:val="0"/>
        </w:numPr>
      </w:pPr>
      <w:r w:rsidRPr="00AF0BDB">
        <w:lastRenderedPageBreak/>
        <w:t xml:space="preserve">La redevance </w:t>
      </w:r>
      <w:r w:rsidR="008168E0" w:rsidRPr="00AF0BDB">
        <w:t>mensuel</w:t>
      </w:r>
      <w:r w:rsidRPr="00AF0BDB">
        <w:t xml:space="preserve">le applicable à chaque FOP à durée déterminée au titre de la maintenance fera l’objet d’une facturation </w:t>
      </w:r>
      <w:r w:rsidR="008168E0" w:rsidRPr="00AF0BDB">
        <w:t>mensuel</w:t>
      </w:r>
      <w:r w:rsidRPr="00AF0BDB">
        <w:t>le</w:t>
      </w:r>
      <w:r w:rsidR="006758AB" w:rsidRPr="00AF0BDB">
        <w:t>,</w:t>
      </w:r>
      <w:r w:rsidRPr="00AF0BDB">
        <w:t xml:space="preserve"> terme à échoir, cette facturation démarrant à compter du mois suivant la date effective de mise à disposition de la FOP.</w:t>
      </w:r>
    </w:p>
    <w:p w:rsidR="00DD0C00" w:rsidRPr="00AF0BDB" w:rsidRDefault="00DD0C00" w:rsidP="002919E8">
      <w:pPr>
        <w:pStyle w:val="Textenum1"/>
        <w:numPr>
          <w:ilvl w:val="0"/>
          <w:numId w:val="0"/>
        </w:numPr>
      </w:pPr>
    </w:p>
    <w:p w:rsidR="0047124D" w:rsidRPr="00AF0BDB" w:rsidRDefault="0047124D" w:rsidP="002919E8">
      <w:pPr>
        <w:pStyle w:val="Textenum1"/>
        <w:numPr>
          <w:ilvl w:val="0"/>
          <w:numId w:val="0"/>
        </w:numPr>
        <w:ind w:firstLine="3"/>
      </w:pPr>
      <w:r w:rsidRPr="00AF0BDB">
        <w:t xml:space="preserve">Le principe de prorata </w:t>
      </w:r>
      <w:proofErr w:type="spellStart"/>
      <w:r w:rsidRPr="00AF0BDB">
        <w:t>temporis</w:t>
      </w:r>
      <w:proofErr w:type="spellEnd"/>
      <w:r w:rsidRPr="00AF0BDB">
        <w:t xml:space="preserve"> est appliqué dans les cas suivants :</w:t>
      </w:r>
    </w:p>
    <w:p w:rsidR="0047124D" w:rsidRPr="00AF0BDB" w:rsidRDefault="0047124D" w:rsidP="002919E8">
      <w:pPr>
        <w:pStyle w:val="Textenum1"/>
        <w:numPr>
          <w:ilvl w:val="0"/>
          <w:numId w:val="0"/>
        </w:numPr>
      </w:pPr>
      <w:r w:rsidRPr="00AF0BDB">
        <w:t xml:space="preserve">- entre la date effective de mise à disposition de la </w:t>
      </w:r>
      <w:r w:rsidR="0012270A" w:rsidRPr="00AF0BDB">
        <w:t xml:space="preserve">FOP </w:t>
      </w:r>
      <w:r w:rsidR="00DE20D2" w:rsidRPr="00AF0BDB">
        <w:t>point à point</w:t>
      </w:r>
      <w:r w:rsidRPr="00AF0BDB">
        <w:t xml:space="preserve"> commandé</w:t>
      </w:r>
      <w:r w:rsidR="00C278B7" w:rsidRPr="00AF0BDB">
        <w:t>e</w:t>
      </w:r>
      <w:r w:rsidRPr="00AF0BDB">
        <w:t xml:space="preserve"> pa</w:t>
      </w:r>
      <w:r w:rsidR="0018066C" w:rsidRPr="00AF0BDB">
        <w:t>r l’U</w:t>
      </w:r>
      <w:r w:rsidR="0080698F" w:rsidRPr="00AF0BDB">
        <w:t xml:space="preserve">sager et le dernier jour </w:t>
      </w:r>
      <w:r w:rsidR="008168E0" w:rsidRPr="00AF0BDB">
        <w:t>du mois</w:t>
      </w:r>
      <w:r w:rsidRPr="00AF0BDB">
        <w:t>;</w:t>
      </w:r>
    </w:p>
    <w:p w:rsidR="0047124D" w:rsidRPr="00AF0BDB" w:rsidRDefault="0047124D" w:rsidP="002919E8">
      <w:pPr>
        <w:pStyle w:val="Textenum1"/>
        <w:numPr>
          <w:ilvl w:val="0"/>
          <w:numId w:val="0"/>
        </w:numPr>
      </w:pPr>
      <w:r w:rsidRPr="00AF0BDB">
        <w:t>- entre le 1</w:t>
      </w:r>
      <w:r w:rsidRPr="00AF0BDB">
        <w:rPr>
          <w:vertAlign w:val="superscript"/>
        </w:rPr>
        <w:t>er</w:t>
      </w:r>
      <w:r w:rsidR="00965024" w:rsidRPr="00AF0BDB">
        <w:t xml:space="preserve"> jour </w:t>
      </w:r>
      <w:r w:rsidR="0080698F" w:rsidRPr="00AF0BDB">
        <w:t xml:space="preserve">du </w:t>
      </w:r>
      <w:r w:rsidR="008168E0" w:rsidRPr="00AF0BDB">
        <w:t xml:space="preserve">mois </w:t>
      </w:r>
      <w:r w:rsidRPr="00AF0BDB">
        <w:t>et la date effective de rés</w:t>
      </w:r>
      <w:r w:rsidR="00C278B7" w:rsidRPr="00AF0BDB">
        <w:t xml:space="preserve">iliation par l’Usager de la </w:t>
      </w:r>
      <w:r w:rsidR="0012270A" w:rsidRPr="00AF0BDB">
        <w:t xml:space="preserve">FOP </w:t>
      </w:r>
      <w:r w:rsidR="00DE20D2" w:rsidRPr="00AF0BDB">
        <w:t>point à point</w:t>
      </w:r>
      <w:r w:rsidRPr="00AF0BDB">
        <w:t xml:space="preserve"> concernée.</w:t>
      </w:r>
    </w:p>
    <w:p w:rsidR="0047124D" w:rsidRPr="00AF0BDB" w:rsidRDefault="0047124D" w:rsidP="002919E8">
      <w:pPr>
        <w:pStyle w:val="Textenum1"/>
        <w:numPr>
          <w:ilvl w:val="0"/>
          <w:numId w:val="0"/>
        </w:numPr>
        <w:ind w:firstLine="3"/>
      </w:pPr>
    </w:p>
    <w:p w:rsidR="0047124D" w:rsidRPr="00AF0BDB" w:rsidRDefault="0047124D" w:rsidP="002919E8">
      <w:pPr>
        <w:pStyle w:val="Textenum1"/>
        <w:numPr>
          <w:ilvl w:val="0"/>
          <w:numId w:val="0"/>
        </w:numPr>
        <w:ind w:firstLine="3"/>
      </w:pPr>
      <w:r w:rsidRPr="00AF0BDB">
        <w:t xml:space="preserve">Le cas échéant, le trop perçu par </w:t>
      </w:r>
      <w:r w:rsidR="00AF0BDB">
        <w:rPr>
          <w:iCs/>
        </w:rPr>
        <w:t>YANA FIBRE</w:t>
      </w:r>
      <w:r w:rsidRPr="00AF0BDB">
        <w:rPr>
          <w:iCs/>
        </w:rPr>
        <w:t xml:space="preserve"> </w:t>
      </w:r>
      <w:r w:rsidRPr="00AF0BDB">
        <w:t>au titre de la facturat</w:t>
      </w:r>
      <w:r w:rsidR="00C278B7" w:rsidRPr="00AF0BDB">
        <w:t xml:space="preserve">ion correspondant </w:t>
      </w:r>
      <w:r w:rsidR="008168E0" w:rsidRPr="00AF0BDB">
        <w:t>au mois</w:t>
      </w:r>
      <w:r w:rsidR="00C278B7" w:rsidRPr="00AF0BDB">
        <w:t xml:space="preserve"> de la </w:t>
      </w:r>
      <w:r w:rsidRPr="00AF0BDB">
        <w:t xml:space="preserve">résiliation d’une </w:t>
      </w:r>
      <w:r w:rsidR="0012270A" w:rsidRPr="00AF0BDB">
        <w:t xml:space="preserve">FOP </w:t>
      </w:r>
      <w:r w:rsidR="00DE20D2" w:rsidRPr="00AF0BDB">
        <w:t>point à point</w:t>
      </w:r>
      <w:r w:rsidRPr="00AF0BDB">
        <w:t xml:space="preserve"> fera l’objet d’un avoir versé à l’Usager ou reporté à son choix sur la facture d’un service </w:t>
      </w:r>
      <w:r w:rsidR="005920DF" w:rsidRPr="00AF0BDB">
        <w:t xml:space="preserve">du </w:t>
      </w:r>
      <w:r w:rsidR="00AF0BDB" w:rsidRPr="00AF0BDB">
        <w:t>YANA FIBRE</w:t>
      </w:r>
      <w:r w:rsidRPr="00AF0BDB">
        <w:t>.</w:t>
      </w:r>
    </w:p>
    <w:p w:rsidR="0047124D" w:rsidRPr="00AF0BDB" w:rsidRDefault="0047124D" w:rsidP="002919E8">
      <w:pPr>
        <w:pStyle w:val="Textenum1"/>
        <w:numPr>
          <w:ilvl w:val="0"/>
          <w:numId w:val="0"/>
        </w:numPr>
        <w:ind w:left="360" w:hanging="360"/>
      </w:pPr>
    </w:p>
    <w:p w:rsidR="0047124D" w:rsidRPr="00AF0BDB" w:rsidRDefault="0047124D" w:rsidP="002919E8">
      <w:pPr>
        <w:jc w:val="both"/>
        <w:rPr>
          <w:rFonts w:ascii="Helvetica 55 Roman" w:hAnsi="Helvetica 55 Roman" w:cs="Arial"/>
          <w:sz w:val="20"/>
          <w:szCs w:val="20"/>
        </w:rPr>
      </w:pPr>
      <w:r w:rsidRPr="00AF0BDB">
        <w:rPr>
          <w:rFonts w:ascii="Helvetica 55 Roman" w:hAnsi="Helvetica 55 Roman" w:cs="Arial"/>
          <w:sz w:val="20"/>
          <w:szCs w:val="20"/>
        </w:rPr>
        <w:t xml:space="preserve">Cette redevance est portée et identifiée sur la facture </w:t>
      </w:r>
      <w:r w:rsidR="008168E0" w:rsidRPr="00AF0BDB">
        <w:rPr>
          <w:rFonts w:ascii="Helvetica 55 Roman" w:hAnsi="Helvetica 55 Roman" w:cs="Arial"/>
          <w:sz w:val="20"/>
          <w:szCs w:val="20"/>
        </w:rPr>
        <w:t>mensuel</w:t>
      </w:r>
      <w:r w:rsidR="00813FCF" w:rsidRPr="00AF0BDB">
        <w:rPr>
          <w:rFonts w:ascii="Helvetica 55 Roman" w:hAnsi="Helvetica 55 Roman" w:cs="Arial"/>
          <w:sz w:val="20"/>
          <w:szCs w:val="20"/>
        </w:rPr>
        <w:t>le</w:t>
      </w:r>
      <w:r w:rsidRPr="00AF0BDB">
        <w:rPr>
          <w:rFonts w:ascii="Helvetica 55 Roman" w:hAnsi="Helvetica 55 Roman" w:cs="Arial"/>
          <w:sz w:val="20"/>
          <w:szCs w:val="20"/>
        </w:rPr>
        <w:t xml:space="preserve"> </w:t>
      </w:r>
      <w:r w:rsidR="00965024" w:rsidRPr="00AF0BDB">
        <w:rPr>
          <w:rFonts w:ascii="Helvetica 55 Roman" w:hAnsi="Helvetica 55 Roman" w:cs="Arial"/>
          <w:sz w:val="20"/>
          <w:szCs w:val="20"/>
        </w:rPr>
        <w:t xml:space="preserve">de </w:t>
      </w:r>
      <w:r w:rsidRPr="00AF0BDB">
        <w:rPr>
          <w:rFonts w:ascii="Helvetica 55 Roman" w:hAnsi="Helvetica 55 Roman" w:cs="Arial"/>
          <w:sz w:val="20"/>
          <w:szCs w:val="20"/>
        </w:rPr>
        <w:t xml:space="preserve">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concernée, telle que décrite au présent article.</w:t>
      </w:r>
    </w:p>
    <w:p w:rsidR="0047124D" w:rsidRPr="00AF0BDB" w:rsidRDefault="0047124D" w:rsidP="002919E8">
      <w:pPr>
        <w:jc w:val="both"/>
        <w:rPr>
          <w:rFonts w:ascii="Helvetica 55 Roman" w:hAnsi="Helvetica 55 Roman" w:cs="Arial"/>
          <w:sz w:val="20"/>
          <w:szCs w:val="20"/>
        </w:rPr>
      </w:pPr>
    </w:p>
    <w:p w:rsidR="00882EBA" w:rsidRPr="00AF0BDB" w:rsidRDefault="00882EBA" w:rsidP="00882EBA">
      <w:pPr>
        <w:pStyle w:val="Titre3"/>
        <w:rPr>
          <w:rFonts w:ascii="Helvetica 55 Roman" w:hAnsi="Helvetica 55 Roman"/>
          <w:b w:val="0"/>
          <w:sz w:val="24"/>
          <w:szCs w:val="24"/>
        </w:rPr>
      </w:pPr>
      <w:bookmarkStart w:id="183" w:name="_Toc364082812"/>
      <w:bookmarkStart w:id="184" w:name="_Toc372550594"/>
      <w:bookmarkStart w:id="185" w:name="_Toc364082814"/>
      <w:bookmarkStart w:id="186" w:name="_Toc372550596"/>
      <w:bookmarkStart w:id="187" w:name="_Toc364082816"/>
      <w:bookmarkStart w:id="188" w:name="_Toc372550598"/>
      <w:bookmarkStart w:id="189" w:name="_Toc364082820"/>
      <w:bookmarkStart w:id="190" w:name="_Toc372550602"/>
      <w:bookmarkStart w:id="191" w:name="_Toc364082822"/>
      <w:bookmarkStart w:id="192" w:name="_Toc372550604"/>
      <w:bookmarkStart w:id="193" w:name="_Toc364082824"/>
      <w:bookmarkStart w:id="194" w:name="_Toc372550606"/>
      <w:bookmarkStart w:id="195" w:name="_Toc364082826"/>
      <w:bookmarkStart w:id="196" w:name="_Toc372550608"/>
      <w:bookmarkStart w:id="197" w:name="_Toc364082828"/>
      <w:bookmarkStart w:id="198" w:name="_Toc372550610"/>
      <w:bookmarkStart w:id="199" w:name="_Toc364082832"/>
      <w:bookmarkStart w:id="200" w:name="_Toc372550614"/>
      <w:bookmarkStart w:id="201" w:name="_Toc364082834"/>
      <w:bookmarkStart w:id="202" w:name="_Toc372550616"/>
      <w:bookmarkStart w:id="203" w:name="_Toc7705746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AF0BDB">
        <w:rPr>
          <w:rFonts w:ascii="Helvetica 55 Roman" w:hAnsi="Helvetica 55 Roman"/>
          <w:b w:val="0"/>
          <w:sz w:val="24"/>
          <w:szCs w:val="24"/>
        </w:rPr>
        <w:t>– Modalités de facturation de l’option de maintenance étendue</w:t>
      </w:r>
      <w:bookmarkEnd w:id="203"/>
    </w:p>
    <w:p w:rsidR="00882EBA" w:rsidRPr="00AF0BDB" w:rsidRDefault="00B079C7" w:rsidP="00882EBA">
      <w:pPr>
        <w:jc w:val="both"/>
        <w:rPr>
          <w:rFonts w:ascii="Helvetica 55 Roman" w:hAnsi="Helvetica 55 Roman" w:cs="Arial"/>
          <w:sz w:val="20"/>
          <w:szCs w:val="20"/>
        </w:rPr>
      </w:pPr>
      <w:r w:rsidRPr="00AF0BDB">
        <w:rPr>
          <w:rFonts w:ascii="Helvetica 55 Roman" w:hAnsi="Helvetica 55 Roman" w:cs="Arial"/>
          <w:sz w:val="20"/>
          <w:szCs w:val="20"/>
        </w:rPr>
        <w:t xml:space="preserve">La redevance forfaitaire applicable au titre de la prestation complémentaire de maintenance étendue fera l’objet d’une facturation </w:t>
      </w:r>
      <w:r w:rsidR="008168E0" w:rsidRPr="00AF0BDB">
        <w:rPr>
          <w:rFonts w:ascii="Helvetica 55 Roman" w:hAnsi="Helvetica 55 Roman" w:cs="Arial"/>
          <w:sz w:val="20"/>
          <w:szCs w:val="20"/>
        </w:rPr>
        <w:t>mensuel</w:t>
      </w:r>
      <w:r w:rsidRPr="00AF0BDB">
        <w:rPr>
          <w:rFonts w:ascii="Helvetica 55 Roman" w:hAnsi="Helvetica 55 Roman" w:cs="Arial"/>
          <w:sz w:val="20"/>
          <w:szCs w:val="20"/>
        </w:rPr>
        <w:t>le</w:t>
      </w:r>
      <w:r w:rsidR="006758AB" w:rsidRPr="00AF0BDB">
        <w:rPr>
          <w:rFonts w:ascii="Helvetica 55 Roman" w:hAnsi="Helvetica 55 Roman" w:cs="Arial"/>
          <w:sz w:val="20"/>
          <w:szCs w:val="20"/>
        </w:rPr>
        <w:t>,</w:t>
      </w:r>
      <w:r w:rsidRPr="00AF0BDB">
        <w:rPr>
          <w:rFonts w:ascii="Helvetica 55 Roman" w:hAnsi="Helvetica 55 Roman" w:cs="Arial"/>
          <w:sz w:val="20"/>
          <w:szCs w:val="20"/>
        </w:rPr>
        <w:t xml:space="preserve"> terme à échoir, cette facturation démarrant à compter du mois suivant la date d’accusé de réception de la commande de prestation complémentaire par </w:t>
      </w:r>
      <w:r w:rsidR="00AF0BDB" w:rsidRPr="00AF0BDB">
        <w:rPr>
          <w:rFonts w:ascii="Helvetica 55 Roman" w:hAnsi="Helvetica 55 Roman" w:cs="Arial"/>
          <w:iCs/>
          <w:sz w:val="20"/>
          <w:szCs w:val="20"/>
        </w:rPr>
        <w:t>YANA FIBRE</w:t>
      </w:r>
      <w:r w:rsidRPr="00AF0BDB">
        <w:rPr>
          <w:rFonts w:ascii="Helvetica 55 Roman" w:hAnsi="Helvetica 55 Roman" w:cs="Arial"/>
          <w:sz w:val="20"/>
          <w:szCs w:val="20"/>
        </w:rPr>
        <w:t xml:space="preserve">, tel que visé à l’article </w:t>
      </w:r>
      <w:r w:rsidR="00FB03DF" w:rsidRPr="00AF0BDB">
        <w:rPr>
          <w:rFonts w:ascii="Helvetica 55 Roman" w:hAnsi="Helvetica 55 Roman" w:cs="Arial"/>
          <w:sz w:val="20"/>
          <w:szCs w:val="20"/>
        </w:rPr>
        <w:fldChar w:fldCharType="begin"/>
      </w:r>
      <w:r w:rsidR="00FB03DF" w:rsidRPr="00AF0BDB">
        <w:rPr>
          <w:rFonts w:ascii="Helvetica 55 Roman" w:hAnsi="Helvetica 55 Roman" w:cs="Arial"/>
          <w:sz w:val="20"/>
          <w:szCs w:val="20"/>
        </w:rPr>
        <w:instrText xml:space="preserve"> REF _Ref14382242 \r \h </w:instrText>
      </w:r>
      <w:r w:rsidR="00784789" w:rsidRPr="00AF0BDB">
        <w:rPr>
          <w:rFonts w:ascii="Helvetica 55 Roman" w:hAnsi="Helvetica 55 Roman" w:cs="Arial"/>
          <w:sz w:val="20"/>
          <w:szCs w:val="20"/>
        </w:rPr>
        <w:instrText xml:space="preserve"> \* MERGEFORMAT </w:instrText>
      </w:r>
      <w:r w:rsidR="00FB03DF" w:rsidRPr="00AF0BDB">
        <w:rPr>
          <w:rFonts w:ascii="Helvetica 55 Roman" w:hAnsi="Helvetica 55 Roman" w:cs="Arial"/>
          <w:sz w:val="20"/>
          <w:szCs w:val="20"/>
        </w:rPr>
      </w:r>
      <w:r w:rsidR="00FB03D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7.3.1</w:t>
      </w:r>
      <w:r w:rsidR="00FB03DF"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du présent contrat. Cette redevance est portée et identifiée sur la facture </w:t>
      </w:r>
      <w:r w:rsidR="008168E0" w:rsidRPr="00AF0BDB">
        <w:rPr>
          <w:rFonts w:ascii="Helvetica 55 Roman" w:hAnsi="Helvetica 55 Roman" w:cs="Arial"/>
          <w:sz w:val="20"/>
          <w:szCs w:val="20"/>
        </w:rPr>
        <w:t>mensuel</w:t>
      </w:r>
      <w:r w:rsidRPr="00AF0BDB">
        <w:rPr>
          <w:rFonts w:ascii="Helvetica 55 Roman" w:hAnsi="Helvetica 55 Roman" w:cs="Arial"/>
          <w:sz w:val="20"/>
          <w:szCs w:val="20"/>
        </w:rPr>
        <w:t xml:space="preserve">le, telle que décrite à l’article </w:t>
      </w:r>
      <w:r w:rsidR="00FB03DF" w:rsidRPr="00AF0BDB">
        <w:rPr>
          <w:rFonts w:ascii="Helvetica 55 Roman" w:hAnsi="Helvetica 55 Roman" w:cs="Arial"/>
          <w:sz w:val="20"/>
          <w:szCs w:val="20"/>
        </w:rPr>
        <w:fldChar w:fldCharType="begin"/>
      </w:r>
      <w:r w:rsidR="00FB03DF" w:rsidRPr="00AF0BDB">
        <w:rPr>
          <w:rFonts w:ascii="Helvetica 55 Roman" w:hAnsi="Helvetica 55 Roman" w:cs="Arial"/>
          <w:sz w:val="20"/>
          <w:szCs w:val="20"/>
        </w:rPr>
        <w:instrText xml:space="preserve"> REF _Ref14389395 \r \h  \* MERGEFORMAT </w:instrText>
      </w:r>
      <w:r w:rsidR="00FB03DF" w:rsidRPr="00AF0BDB">
        <w:rPr>
          <w:rFonts w:ascii="Helvetica 55 Roman" w:hAnsi="Helvetica 55 Roman" w:cs="Arial"/>
          <w:sz w:val="20"/>
          <w:szCs w:val="20"/>
        </w:rPr>
      </w:r>
      <w:r w:rsidR="00FB03D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11.2.3</w:t>
      </w:r>
      <w:r w:rsidR="00FB03DF" w:rsidRPr="00AF0BDB">
        <w:rPr>
          <w:rFonts w:ascii="Helvetica 55 Roman" w:hAnsi="Helvetica 55 Roman" w:cs="Arial"/>
          <w:sz w:val="20"/>
          <w:szCs w:val="20"/>
        </w:rPr>
        <w:fldChar w:fldCharType="end"/>
      </w:r>
      <w:r w:rsidRPr="00AF0BDB">
        <w:rPr>
          <w:rFonts w:ascii="Helvetica 55 Roman" w:hAnsi="Helvetica 55 Roman" w:cs="Arial"/>
          <w:sz w:val="20"/>
          <w:szCs w:val="20"/>
        </w:rPr>
        <w:t>.</w:t>
      </w:r>
    </w:p>
    <w:p w:rsidR="001B1288" w:rsidRPr="00AF0BDB" w:rsidRDefault="001B1288" w:rsidP="00882EBA">
      <w:pPr>
        <w:jc w:val="both"/>
        <w:rPr>
          <w:rFonts w:ascii="Helvetica 55 Roman" w:hAnsi="Helvetica 55 Roman" w:cs="Arial"/>
          <w:sz w:val="20"/>
          <w:szCs w:val="20"/>
        </w:rPr>
      </w:pPr>
    </w:p>
    <w:p w:rsidR="00885CC5" w:rsidRPr="00AF0BDB" w:rsidRDefault="00885CC5" w:rsidP="00885CC5">
      <w:pPr>
        <w:pStyle w:val="Textenum1"/>
        <w:numPr>
          <w:ilvl w:val="0"/>
          <w:numId w:val="0"/>
        </w:numPr>
        <w:ind w:firstLine="3"/>
      </w:pPr>
      <w:r w:rsidRPr="00AF0BDB">
        <w:t xml:space="preserve">Le principe de prorata </w:t>
      </w:r>
      <w:proofErr w:type="spellStart"/>
      <w:r w:rsidRPr="00AF0BDB">
        <w:t>temporis</w:t>
      </w:r>
      <w:proofErr w:type="spellEnd"/>
      <w:r w:rsidRPr="00AF0BDB">
        <w:t xml:space="preserve"> est appliqué </w:t>
      </w:r>
      <w:r w:rsidR="008168E0" w:rsidRPr="00AF0BDB">
        <w:t xml:space="preserve">le mois </w:t>
      </w:r>
      <w:r w:rsidRPr="00AF0BDB">
        <w:t>pendant lequel</w:t>
      </w:r>
      <w:r w:rsidR="005A651D" w:rsidRPr="00AF0BDB">
        <w:t xml:space="preserve"> l’option</w:t>
      </w:r>
      <w:r w:rsidRPr="00AF0BDB">
        <w:t xml:space="preserve"> de maintenance étendue est </w:t>
      </w:r>
      <w:r w:rsidR="005A651D" w:rsidRPr="00AF0BDB">
        <w:t xml:space="preserve">mise à disposition </w:t>
      </w:r>
      <w:r w:rsidRPr="00AF0BDB">
        <w:t xml:space="preserve">et </w:t>
      </w:r>
      <w:r w:rsidR="008168E0" w:rsidRPr="00AF0BDB">
        <w:t xml:space="preserve">le mois </w:t>
      </w:r>
      <w:r w:rsidRPr="00AF0BDB">
        <w:t xml:space="preserve">pendant lequel </w:t>
      </w:r>
      <w:r w:rsidR="005A651D" w:rsidRPr="00AF0BDB">
        <w:t>la résiliation de cette option intervient</w:t>
      </w:r>
      <w:r w:rsidRPr="00AF0BDB">
        <w:t>.</w:t>
      </w:r>
    </w:p>
    <w:p w:rsidR="00885CC5" w:rsidRPr="00AF0BDB" w:rsidRDefault="00885CC5" w:rsidP="00885CC5">
      <w:pPr>
        <w:pStyle w:val="Textenum1"/>
        <w:numPr>
          <w:ilvl w:val="0"/>
          <w:numId w:val="0"/>
        </w:numPr>
        <w:ind w:firstLine="3"/>
      </w:pPr>
    </w:p>
    <w:p w:rsidR="00885CC5" w:rsidRPr="00AF0BDB" w:rsidRDefault="00885CC5" w:rsidP="00885CC5">
      <w:pPr>
        <w:pStyle w:val="Textenum1"/>
        <w:numPr>
          <w:ilvl w:val="0"/>
          <w:numId w:val="0"/>
        </w:numPr>
        <w:ind w:firstLine="3"/>
      </w:pPr>
      <w:r w:rsidRPr="00AF0BDB">
        <w:t xml:space="preserve">Le cas échéant, le trop perçu par </w:t>
      </w:r>
      <w:r w:rsidR="00AF0BDB">
        <w:rPr>
          <w:iCs/>
        </w:rPr>
        <w:t>YANA FIBRE</w:t>
      </w:r>
      <w:r w:rsidRPr="00AF0BDB">
        <w:rPr>
          <w:iCs/>
        </w:rPr>
        <w:t xml:space="preserve"> </w:t>
      </w:r>
      <w:r w:rsidRPr="00AF0BDB">
        <w:t>au titre de la f</w:t>
      </w:r>
      <w:r w:rsidR="00C42267" w:rsidRPr="00AF0BDB">
        <w:t xml:space="preserve">acturation correspondant </w:t>
      </w:r>
      <w:r w:rsidR="008168E0" w:rsidRPr="00AF0BDB">
        <w:t>au mois</w:t>
      </w:r>
      <w:r w:rsidRPr="00AF0BDB">
        <w:t xml:space="preserve"> de la </w:t>
      </w:r>
      <w:r w:rsidR="005A651D" w:rsidRPr="00AF0BDB">
        <w:t>résiliation de cette option</w:t>
      </w:r>
      <w:r w:rsidRPr="00AF0BDB">
        <w:t xml:space="preserve"> fera l’objet d’un avoir versé à l’Usager ou reporté à son choix sur la facture d’un service </w:t>
      </w:r>
      <w:r w:rsidR="005920DF" w:rsidRPr="00AF0BDB">
        <w:t xml:space="preserve">du </w:t>
      </w:r>
      <w:r w:rsidR="00AF0BDB" w:rsidRPr="00AF0BDB">
        <w:t>YANA FIBRE</w:t>
      </w:r>
      <w:r w:rsidRPr="00AF0BDB">
        <w:t>.</w:t>
      </w:r>
    </w:p>
    <w:p w:rsidR="00875EDD" w:rsidRPr="00AF0BDB" w:rsidRDefault="00A854BE" w:rsidP="00875EDD">
      <w:pPr>
        <w:pStyle w:val="Titre3"/>
        <w:rPr>
          <w:rFonts w:ascii="Helvetica 55 Roman" w:hAnsi="Helvetica 55 Roman"/>
          <w:b w:val="0"/>
          <w:sz w:val="24"/>
          <w:szCs w:val="24"/>
        </w:rPr>
      </w:pPr>
      <w:bookmarkStart w:id="204" w:name="_Toc239585752"/>
      <w:bookmarkStart w:id="205" w:name="_Toc239587643"/>
      <w:bookmarkStart w:id="206" w:name="_Toc244584336"/>
      <w:bookmarkStart w:id="207" w:name="_Ref246143747"/>
      <w:bookmarkStart w:id="208" w:name="_Toc251273797"/>
      <w:bookmarkStart w:id="209" w:name="_Toc77057470"/>
      <w:r w:rsidRPr="00AF0BDB">
        <w:rPr>
          <w:rFonts w:ascii="Helvetica 55 Roman" w:hAnsi="Helvetica 55 Roman"/>
          <w:b w:val="0"/>
          <w:sz w:val="24"/>
          <w:szCs w:val="36"/>
        </w:rPr>
        <w:t>–</w:t>
      </w:r>
      <w:r w:rsidRPr="00AF0BDB">
        <w:rPr>
          <w:rFonts w:ascii="Helvetica 55 Roman" w:hAnsi="Helvetica 55 Roman"/>
          <w:b w:val="0"/>
          <w:sz w:val="18"/>
          <w:szCs w:val="24"/>
        </w:rPr>
        <w:t xml:space="preserve"> </w:t>
      </w:r>
      <w:r w:rsidR="00875EDD" w:rsidRPr="00AF0BDB">
        <w:rPr>
          <w:rFonts w:ascii="Helvetica 55 Roman" w:hAnsi="Helvetica 55 Roman"/>
          <w:b w:val="0"/>
          <w:sz w:val="24"/>
          <w:szCs w:val="24"/>
        </w:rPr>
        <w:t>Modalités de facturation de Signalisation Transmise à Tort</w:t>
      </w:r>
      <w:bookmarkEnd w:id="204"/>
      <w:bookmarkEnd w:id="205"/>
      <w:bookmarkEnd w:id="206"/>
      <w:bookmarkEnd w:id="207"/>
      <w:bookmarkEnd w:id="208"/>
      <w:bookmarkEnd w:id="209"/>
    </w:p>
    <w:p w:rsidR="00875EDD" w:rsidRPr="00AF0BDB" w:rsidRDefault="00875EDD" w:rsidP="00875EDD">
      <w:pPr>
        <w:jc w:val="both"/>
        <w:rPr>
          <w:rFonts w:ascii="Helvetica 55 Roman" w:hAnsi="Helvetica 55 Roman" w:cs="Arial"/>
          <w:sz w:val="20"/>
          <w:szCs w:val="20"/>
        </w:rPr>
      </w:pPr>
      <w:r w:rsidRPr="00AF0BDB">
        <w:rPr>
          <w:rFonts w:ascii="Helvetica 55 Roman" w:hAnsi="Helvetica 55 Roman" w:cs="Arial"/>
          <w:sz w:val="20"/>
          <w:szCs w:val="20"/>
        </w:rPr>
        <w:t xml:space="preserve">Les </w:t>
      </w:r>
      <w:r w:rsidR="00886210" w:rsidRPr="00AF0BDB">
        <w:rPr>
          <w:rFonts w:ascii="Helvetica 55 Roman" w:hAnsi="Helvetica 55 Roman" w:cs="Arial"/>
          <w:sz w:val="20"/>
          <w:szCs w:val="20"/>
        </w:rPr>
        <w:t xml:space="preserve">pénalités </w:t>
      </w:r>
      <w:r w:rsidRPr="00AF0BDB">
        <w:rPr>
          <w:rFonts w:ascii="Helvetica 55 Roman" w:hAnsi="Helvetica 55 Roman" w:cs="Arial"/>
          <w:sz w:val="20"/>
          <w:szCs w:val="20"/>
        </w:rPr>
        <w:t xml:space="preserve">de signalisations transmises à tort </w:t>
      </w:r>
      <w:r w:rsidR="00833DCD" w:rsidRPr="00AF0BDB">
        <w:rPr>
          <w:rFonts w:ascii="Helvetica 55 Roman" w:hAnsi="Helvetica 55 Roman" w:cs="Arial"/>
          <w:sz w:val="20"/>
          <w:szCs w:val="20"/>
        </w:rPr>
        <w:t xml:space="preserve">donnant lieu à un déplacement d’un technicien </w:t>
      </w:r>
      <w:r w:rsidRPr="00AF0BDB">
        <w:rPr>
          <w:rFonts w:ascii="Helvetica 55 Roman" w:hAnsi="Helvetica 55 Roman" w:cs="Arial"/>
          <w:sz w:val="20"/>
          <w:szCs w:val="20"/>
        </w:rPr>
        <w:t xml:space="preserve">sont </w:t>
      </w:r>
      <w:proofErr w:type="gramStart"/>
      <w:r w:rsidRPr="00AF0BDB">
        <w:rPr>
          <w:rFonts w:ascii="Helvetica 55 Roman" w:hAnsi="Helvetica 55 Roman" w:cs="Arial"/>
          <w:sz w:val="20"/>
          <w:szCs w:val="20"/>
        </w:rPr>
        <w:t>facturés</w:t>
      </w:r>
      <w:proofErr w:type="gramEnd"/>
      <w:r w:rsidRPr="00AF0BDB">
        <w:rPr>
          <w:rFonts w:ascii="Helvetica 55 Roman" w:hAnsi="Helvetica 55 Roman" w:cs="Arial"/>
          <w:sz w:val="20"/>
          <w:szCs w:val="20"/>
        </w:rPr>
        <w:t xml:space="preserve"> le mois suivant la date du compte-rendu d’intervention adressé par </w:t>
      </w:r>
      <w:r w:rsidR="00AF0BDB">
        <w:rPr>
          <w:rFonts w:ascii="Helvetica 55 Roman" w:hAnsi="Helvetica 55 Roman" w:cs="Arial"/>
          <w:iCs/>
          <w:sz w:val="20"/>
          <w:szCs w:val="20"/>
        </w:rPr>
        <w:t>YANA FIBRE</w:t>
      </w:r>
      <w:r w:rsidRPr="00AF0BDB">
        <w:rPr>
          <w:rFonts w:ascii="Helvetica 55 Roman" w:hAnsi="Helvetica 55 Roman" w:cs="Arial"/>
          <w:sz w:val="20"/>
          <w:szCs w:val="20"/>
        </w:rPr>
        <w:t xml:space="preserve"> en réponse au dépôt de la signalisation par l’Usager.</w:t>
      </w:r>
    </w:p>
    <w:p w:rsidR="00875EDD" w:rsidRPr="00AF0BDB" w:rsidRDefault="00886210" w:rsidP="00875EDD">
      <w:pPr>
        <w:jc w:val="both"/>
        <w:rPr>
          <w:rFonts w:ascii="Helvetica 55 Roman" w:hAnsi="Helvetica 55 Roman" w:cs="Arial"/>
          <w:sz w:val="20"/>
          <w:szCs w:val="20"/>
        </w:rPr>
      </w:pPr>
      <w:r w:rsidRPr="00AF0BDB">
        <w:rPr>
          <w:rFonts w:ascii="Helvetica 55 Roman" w:hAnsi="Helvetica 55 Roman" w:cs="Arial"/>
          <w:sz w:val="20"/>
          <w:szCs w:val="20"/>
        </w:rPr>
        <w:t>Les montants des pénalités</w:t>
      </w:r>
      <w:r w:rsidR="00875EDD" w:rsidRPr="00AF0BDB">
        <w:rPr>
          <w:rFonts w:ascii="Helvetica 55 Roman" w:hAnsi="Helvetica 55 Roman" w:cs="Arial"/>
          <w:sz w:val="20"/>
          <w:szCs w:val="20"/>
        </w:rPr>
        <w:t xml:space="preserve"> sont portés et iden</w:t>
      </w:r>
      <w:r w:rsidR="00813FCF" w:rsidRPr="00AF0BDB">
        <w:rPr>
          <w:rFonts w:ascii="Helvetica 55 Roman" w:hAnsi="Helvetica 55 Roman" w:cs="Arial"/>
          <w:sz w:val="20"/>
          <w:szCs w:val="20"/>
        </w:rPr>
        <w:t xml:space="preserve">tifiés sur la facture </w:t>
      </w:r>
      <w:r w:rsidR="008168E0" w:rsidRPr="00AF0BDB">
        <w:rPr>
          <w:rFonts w:ascii="Helvetica 55 Roman" w:hAnsi="Helvetica 55 Roman" w:cs="Arial"/>
          <w:sz w:val="20"/>
          <w:szCs w:val="20"/>
        </w:rPr>
        <w:t>mensuel</w:t>
      </w:r>
      <w:r w:rsidR="00813FCF" w:rsidRPr="00AF0BDB">
        <w:rPr>
          <w:rFonts w:ascii="Helvetica 55 Roman" w:hAnsi="Helvetica 55 Roman" w:cs="Arial"/>
          <w:sz w:val="20"/>
          <w:szCs w:val="20"/>
        </w:rPr>
        <w:t>le</w:t>
      </w:r>
      <w:r w:rsidR="00875EDD" w:rsidRPr="00AF0BDB">
        <w:rPr>
          <w:rFonts w:ascii="Helvetica 55 Roman" w:hAnsi="Helvetica 55 Roman" w:cs="Arial"/>
          <w:sz w:val="20"/>
          <w:szCs w:val="20"/>
        </w:rPr>
        <w:t xml:space="preserve"> relative à la </w:t>
      </w:r>
      <w:r w:rsidR="00833DCD" w:rsidRPr="00AF0BDB">
        <w:rPr>
          <w:rFonts w:ascii="Helvetica 55 Roman" w:hAnsi="Helvetica 55 Roman" w:cs="Arial"/>
          <w:sz w:val="20"/>
          <w:szCs w:val="20"/>
        </w:rPr>
        <w:t xml:space="preserve">mise à disposition et à la </w:t>
      </w:r>
      <w:r w:rsidR="00875EDD" w:rsidRPr="00AF0BDB">
        <w:rPr>
          <w:rFonts w:ascii="Helvetica 55 Roman" w:hAnsi="Helvetica 55 Roman" w:cs="Arial"/>
          <w:sz w:val="20"/>
          <w:szCs w:val="20"/>
        </w:rPr>
        <w:t xml:space="preserve">maintenance de la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875EDD" w:rsidRPr="00AF0BDB">
        <w:rPr>
          <w:rFonts w:ascii="Helvetica 55 Roman" w:hAnsi="Helvetica 55 Roman" w:cs="Arial"/>
          <w:sz w:val="20"/>
          <w:szCs w:val="20"/>
        </w:rPr>
        <w:t xml:space="preserve"> concernée, telle que décrite à l’article</w:t>
      </w:r>
      <w:r w:rsidR="001B1288" w:rsidRPr="00AF0BDB">
        <w:rPr>
          <w:rFonts w:ascii="Helvetica 55 Roman" w:hAnsi="Helvetica 55 Roman" w:cs="Arial"/>
          <w:sz w:val="20"/>
          <w:szCs w:val="20"/>
        </w:rPr>
        <w:t xml:space="preserve"> </w:t>
      </w:r>
      <w:r w:rsidR="00FB03DF" w:rsidRPr="00AF0BDB">
        <w:rPr>
          <w:rFonts w:ascii="Helvetica 55 Roman" w:hAnsi="Helvetica 55 Roman" w:cs="Arial"/>
          <w:sz w:val="20"/>
          <w:szCs w:val="20"/>
        </w:rPr>
        <w:fldChar w:fldCharType="begin"/>
      </w:r>
      <w:r w:rsidR="00FB03DF" w:rsidRPr="00AF0BDB">
        <w:rPr>
          <w:rFonts w:ascii="Helvetica 55 Roman" w:hAnsi="Helvetica 55 Roman" w:cs="Arial"/>
          <w:sz w:val="20"/>
          <w:szCs w:val="20"/>
        </w:rPr>
        <w:instrText xml:space="preserve"> REF _Ref14389454 \r \h  \* MERGEFORMAT </w:instrText>
      </w:r>
      <w:r w:rsidR="00FB03DF" w:rsidRPr="00AF0BDB">
        <w:rPr>
          <w:rFonts w:ascii="Helvetica 55 Roman" w:hAnsi="Helvetica 55 Roman" w:cs="Arial"/>
          <w:sz w:val="20"/>
          <w:szCs w:val="20"/>
        </w:rPr>
      </w:r>
      <w:r w:rsidR="00FB03D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11.2.3</w:t>
      </w:r>
      <w:r w:rsidR="00FB03DF" w:rsidRPr="00AF0BDB">
        <w:rPr>
          <w:rFonts w:ascii="Helvetica 55 Roman" w:hAnsi="Helvetica 55 Roman" w:cs="Arial"/>
          <w:sz w:val="20"/>
          <w:szCs w:val="20"/>
        </w:rPr>
        <w:fldChar w:fldCharType="end"/>
      </w:r>
      <w:r w:rsidR="002D3809" w:rsidRPr="00AF0BDB">
        <w:rPr>
          <w:rFonts w:ascii="Helvetica 55 Roman" w:hAnsi="Helvetica 55 Roman" w:cs="Arial"/>
          <w:sz w:val="20"/>
          <w:szCs w:val="20"/>
        </w:rPr>
        <w:t>.</w:t>
      </w:r>
    </w:p>
    <w:p w:rsidR="00686686" w:rsidRPr="00AF0BDB" w:rsidRDefault="00686686" w:rsidP="00686686">
      <w:pPr>
        <w:pStyle w:val="Titre2"/>
        <w:rPr>
          <w:rFonts w:ascii="Helvetica 55 Roman" w:hAnsi="Helvetica 55 Roman"/>
          <w:b w:val="0"/>
          <w:i w:val="0"/>
        </w:rPr>
      </w:pPr>
      <w:bookmarkStart w:id="210" w:name="_Toc14386560"/>
      <w:bookmarkStart w:id="211" w:name="_Toc14774231"/>
      <w:bookmarkStart w:id="212" w:name="_Toc297392657"/>
      <w:bookmarkStart w:id="213" w:name="_Toc299037415"/>
      <w:bookmarkStart w:id="214" w:name="_Ref14388918"/>
      <w:bookmarkStart w:id="215" w:name="_Toc77057471"/>
      <w:bookmarkEnd w:id="210"/>
      <w:bookmarkEnd w:id="211"/>
      <w:r w:rsidRPr="00AF0BDB">
        <w:rPr>
          <w:rFonts w:ascii="Helvetica 55 Roman" w:hAnsi="Helvetica 55 Roman"/>
          <w:b w:val="0"/>
          <w:i w:val="0"/>
        </w:rPr>
        <w:t>– Evolution des prix</w:t>
      </w:r>
      <w:bookmarkEnd w:id="212"/>
      <w:bookmarkEnd w:id="213"/>
      <w:bookmarkEnd w:id="214"/>
      <w:bookmarkEnd w:id="215"/>
    </w:p>
    <w:p w:rsidR="00ED01E5" w:rsidRPr="00AF0BDB" w:rsidRDefault="00686686" w:rsidP="00686686">
      <w:pPr>
        <w:jc w:val="both"/>
        <w:rPr>
          <w:rFonts w:ascii="Helvetica 55 Roman" w:hAnsi="Helvetica 55 Roman" w:cs="Arial"/>
          <w:sz w:val="20"/>
          <w:szCs w:val="20"/>
        </w:rPr>
      </w:pPr>
      <w:bookmarkStart w:id="216" w:name="_Toc242092754"/>
      <w:bookmarkEnd w:id="216"/>
      <w:r w:rsidRPr="00AF0BDB">
        <w:rPr>
          <w:rFonts w:ascii="Helvetica 55 Roman" w:hAnsi="Helvetica 55 Roman" w:cs="Arial"/>
          <w:sz w:val="20"/>
          <w:szCs w:val="20"/>
        </w:rPr>
        <w:t>Les prix définis en annexe 1 du Contrat pourront faire l’objet d’une évolution telle que définie ci-après</w:t>
      </w:r>
      <w:r w:rsidR="00ED01E5" w:rsidRPr="00AF0BDB">
        <w:rPr>
          <w:rFonts w:ascii="Helvetica 55 Roman" w:hAnsi="Helvetica 55 Roman" w:cs="Arial"/>
          <w:sz w:val="20"/>
          <w:szCs w:val="20"/>
        </w:rPr>
        <w:t>.</w:t>
      </w:r>
    </w:p>
    <w:p w:rsidR="00686686" w:rsidRPr="00AF0BDB" w:rsidRDefault="00686686" w:rsidP="00686686">
      <w:pPr>
        <w:jc w:val="both"/>
        <w:rPr>
          <w:rFonts w:ascii="Helvetica 55 Roman" w:hAnsi="Helvetica 55 Roman" w:cs="Arial"/>
          <w:sz w:val="20"/>
          <w:szCs w:val="20"/>
        </w:rPr>
      </w:pPr>
      <w:r w:rsidRPr="00AF0BDB">
        <w:rPr>
          <w:rFonts w:ascii="Helvetica 55 Roman" w:hAnsi="Helvetica 55 Roman" w:cs="Arial"/>
          <w:sz w:val="20"/>
          <w:szCs w:val="20"/>
        </w:rPr>
        <w:t xml:space="preserve">Les nouveaux prix s’appliqueront alors à chaque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concernée souscrite par l’Usager.</w:t>
      </w:r>
    </w:p>
    <w:p w:rsidR="00686686" w:rsidRPr="00AF0BDB" w:rsidRDefault="00686686" w:rsidP="00686686">
      <w:pPr>
        <w:jc w:val="both"/>
        <w:rPr>
          <w:rFonts w:ascii="Helvetica 55 Roman" w:hAnsi="Helvetica 55 Roman" w:cs="Arial"/>
          <w:sz w:val="20"/>
          <w:szCs w:val="20"/>
        </w:rPr>
      </w:pPr>
    </w:p>
    <w:p w:rsidR="00686686" w:rsidRPr="00AF0BDB" w:rsidRDefault="00686686" w:rsidP="00686686">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Toute modification de prix est notifiée </w:t>
      </w:r>
      <w:r w:rsidR="000E606D" w:rsidRPr="00AF0BDB">
        <w:rPr>
          <w:rFonts w:ascii="Helvetica 55 Roman" w:hAnsi="Helvetica 55 Roman" w:cs="Arial"/>
          <w:sz w:val="20"/>
          <w:szCs w:val="20"/>
        </w:rPr>
        <w:t xml:space="preserve">par écrit </w:t>
      </w:r>
      <w:r w:rsidRPr="00AF0BDB">
        <w:rPr>
          <w:rFonts w:ascii="Helvetica 55 Roman" w:hAnsi="Helvetica 55 Roman" w:cs="Arial"/>
          <w:sz w:val="20"/>
          <w:szCs w:val="20"/>
        </w:rPr>
        <w:t>à l’Usager dès que possible et au plus tard :</w:t>
      </w:r>
    </w:p>
    <w:p w:rsidR="00686686" w:rsidRPr="00AF0BDB" w:rsidRDefault="00686686" w:rsidP="00C53C87">
      <w:pPr>
        <w:numPr>
          <w:ilvl w:val="0"/>
          <w:numId w:val="8"/>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1 mois calendaire avant sa prise d’effet dès lors qu’il s’agit d’une baisse de prix,</w:t>
      </w:r>
    </w:p>
    <w:p w:rsidR="00686686" w:rsidRPr="00AF0BDB" w:rsidRDefault="00686686" w:rsidP="00C53C87">
      <w:pPr>
        <w:numPr>
          <w:ilvl w:val="0"/>
          <w:numId w:val="8"/>
        </w:num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3 mois calendaires avant sa prise d’effet dès lors qu’il s’agit d’une hausse de prix.</w:t>
      </w:r>
    </w:p>
    <w:p w:rsidR="00686686" w:rsidRPr="00AF0BDB" w:rsidRDefault="00686686" w:rsidP="00686686">
      <w:pPr>
        <w:autoSpaceDE w:val="0"/>
        <w:autoSpaceDN w:val="0"/>
        <w:adjustRightInd w:val="0"/>
        <w:jc w:val="both"/>
        <w:rPr>
          <w:rFonts w:ascii="Helvetica 55 Roman" w:hAnsi="Helvetica 55 Roman" w:cs="Arial"/>
          <w:sz w:val="20"/>
          <w:szCs w:val="20"/>
        </w:rPr>
      </w:pPr>
    </w:p>
    <w:p w:rsidR="00686686" w:rsidRPr="00AF0BDB" w:rsidRDefault="00686686" w:rsidP="00686686">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 xml:space="preserve">Toute hausse de prix, autorise l’Usager à résilier une ou plusieurs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ou le  Contrat sans pénalité, y compris pendant les périodes d’engagement minimales éventuelles. </w:t>
      </w:r>
    </w:p>
    <w:p w:rsidR="00686686" w:rsidRPr="00AF0BDB" w:rsidRDefault="00686686" w:rsidP="00686686">
      <w:pPr>
        <w:autoSpaceDE w:val="0"/>
        <w:autoSpaceDN w:val="0"/>
        <w:adjustRightInd w:val="0"/>
        <w:jc w:val="both"/>
        <w:rPr>
          <w:rFonts w:ascii="Helvetica 55 Roman" w:hAnsi="Helvetica 55 Roman" w:cs="Arial"/>
          <w:sz w:val="20"/>
          <w:szCs w:val="20"/>
        </w:rPr>
      </w:pPr>
    </w:p>
    <w:p w:rsidR="00686686" w:rsidRPr="00AF0BDB" w:rsidRDefault="00686686" w:rsidP="00686686">
      <w:pPr>
        <w:jc w:val="both"/>
        <w:rPr>
          <w:rFonts w:ascii="Helvetica 55 Roman" w:hAnsi="Helvetica 55 Roman" w:cs="Arial"/>
          <w:sz w:val="20"/>
          <w:szCs w:val="20"/>
        </w:rPr>
      </w:pPr>
      <w:r w:rsidRPr="00AF0BDB">
        <w:rPr>
          <w:rFonts w:ascii="Helvetica 55 Roman" w:hAnsi="Helvetica 55 Roman" w:cs="Arial"/>
          <w:sz w:val="20"/>
          <w:szCs w:val="20"/>
        </w:rPr>
        <w:lastRenderedPageBreak/>
        <w:t>Cette résiliation doit être effectuée par lettre recommandée avec demande d’avis de réception, au guichet de traitement des commandes visé à l’article</w:t>
      </w:r>
      <w:r w:rsidR="001B1288" w:rsidRPr="00AF0BDB">
        <w:rPr>
          <w:rFonts w:ascii="Helvetica 55 Roman" w:hAnsi="Helvetica 55 Roman" w:cs="Arial"/>
          <w:sz w:val="20"/>
          <w:szCs w:val="20"/>
        </w:rPr>
        <w:t xml:space="preserve"> </w:t>
      </w:r>
      <w:r w:rsidR="00FB03DF" w:rsidRPr="00AF0BDB">
        <w:rPr>
          <w:rFonts w:ascii="Helvetica 55 Roman" w:hAnsi="Helvetica 55 Roman" w:cs="Arial"/>
          <w:sz w:val="20"/>
          <w:szCs w:val="20"/>
        </w:rPr>
        <w:fldChar w:fldCharType="begin"/>
      </w:r>
      <w:r w:rsidR="00FB03DF" w:rsidRPr="00AF0BDB">
        <w:rPr>
          <w:rFonts w:ascii="Helvetica 55 Roman" w:hAnsi="Helvetica 55 Roman" w:cs="Arial"/>
          <w:sz w:val="20"/>
          <w:szCs w:val="20"/>
        </w:rPr>
        <w:instrText xml:space="preserve"> REF _Ref294535811 \r \h </w:instrText>
      </w:r>
      <w:r w:rsidR="00784789" w:rsidRPr="00AF0BDB">
        <w:rPr>
          <w:rFonts w:ascii="Helvetica 55 Roman" w:hAnsi="Helvetica 55 Roman" w:cs="Arial"/>
          <w:sz w:val="20"/>
          <w:szCs w:val="20"/>
        </w:rPr>
        <w:instrText xml:space="preserve"> \* MERGEFORMAT </w:instrText>
      </w:r>
      <w:r w:rsidR="00FB03DF" w:rsidRPr="00AF0BDB">
        <w:rPr>
          <w:rFonts w:ascii="Helvetica 55 Roman" w:hAnsi="Helvetica 55 Roman" w:cs="Arial"/>
          <w:sz w:val="20"/>
          <w:szCs w:val="20"/>
        </w:rPr>
      </w:r>
      <w:r w:rsidR="00FB03D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6.1</w:t>
      </w:r>
      <w:r w:rsidR="00FB03DF" w:rsidRPr="00AF0BDB">
        <w:rPr>
          <w:rFonts w:ascii="Helvetica 55 Roman" w:hAnsi="Helvetica 55 Roman" w:cs="Arial"/>
          <w:sz w:val="20"/>
          <w:szCs w:val="20"/>
        </w:rPr>
        <w:fldChar w:fldCharType="end"/>
      </w:r>
      <w:r w:rsidRPr="00AF0BDB">
        <w:rPr>
          <w:rFonts w:ascii="Helvetica 55 Roman" w:hAnsi="Helvetica 55 Roman" w:cs="Arial"/>
          <w:sz w:val="20"/>
          <w:szCs w:val="20"/>
        </w:rPr>
        <w:t>, au moins quinze (15) jours calendaires avant la date effective de la hausse de prix.</w:t>
      </w:r>
    </w:p>
    <w:p w:rsidR="00686686" w:rsidRPr="00AF0BDB" w:rsidRDefault="00686686" w:rsidP="00686686">
      <w:pPr>
        <w:jc w:val="both"/>
        <w:rPr>
          <w:rFonts w:ascii="Helvetica 55 Roman" w:hAnsi="Helvetica 55 Roman" w:cs="Arial"/>
          <w:sz w:val="20"/>
          <w:szCs w:val="20"/>
        </w:rPr>
      </w:pPr>
    </w:p>
    <w:p w:rsidR="00686686" w:rsidRPr="00AF0BDB" w:rsidRDefault="00686686" w:rsidP="00686686">
      <w:pPr>
        <w:jc w:val="both"/>
        <w:rPr>
          <w:rFonts w:ascii="Helvetica 55 Roman" w:hAnsi="Helvetica 55 Roman" w:cs="Arial"/>
          <w:sz w:val="20"/>
          <w:szCs w:val="20"/>
        </w:rPr>
      </w:pPr>
      <w:r w:rsidRPr="00AF0BDB">
        <w:rPr>
          <w:rFonts w:ascii="Helvetica 55 Roman" w:hAnsi="Helvetica 55 Roman" w:cs="Arial"/>
          <w:sz w:val="20"/>
          <w:szCs w:val="20"/>
        </w:rPr>
        <w:t>A défaut de résiliation, l’Usager reconnaît expressément que les nouvelles conditions tarifaires seront applicables à compter de leur prise d’effet.</w:t>
      </w:r>
    </w:p>
    <w:p w:rsidR="00F0788E" w:rsidRPr="00AF0BDB" w:rsidRDefault="00F0788E" w:rsidP="00686686">
      <w:pPr>
        <w:jc w:val="both"/>
        <w:rPr>
          <w:rFonts w:ascii="Helvetica 55 Roman" w:hAnsi="Helvetica 55 Roman" w:cs="Arial"/>
          <w:sz w:val="20"/>
          <w:szCs w:val="20"/>
        </w:rPr>
      </w:pPr>
    </w:p>
    <w:p w:rsidR="00F0788E" w:rsidRPr="00AF0BDB" w:rsidRDefault="00F0788E" w:rsidP="00686686">
      <w:pPr>
        <w:jc w:val="both"/>
        <w:rPr>
          <w:rFonts w:ascii="Helvetica 55 Roman" w:hAnsi="Helvetica 55 Roman" w:cs="Arial"/>
          <w:sz w:val="20"/>
          <w:szCs w:val="20"/>
        </w:rPr>
      </w:pPr>
      <w:r w:rsidRPr="00AF0BDB">
        <w:rPr>
          <w:rFonts w:ascii="Helvetica 55 Roman" w:hAnsi="Helvetica 55 Roman" w:cs="Arial"/>
          <w:sz w:val="20"/>
          <w:szCs w:val="20"/>
        </w:rPr>
        <w:t>En tout état de cause, les dispositions de l’article 1195 du code civil ne sont pas applicables au Contrat.</w:t>
      </w:r>
    </w:p>
    <w:p w:rsidR="00686686" w:rsidRPr="00AF0BDB" w:rsidRDefault="00686686" w:rsidP="004962C4">
      <w:pPr>
        <w:jc w:val="both"/>
        <w:rPr>
          <w:rFonts w:ascii="Helvetica 55 Roman" w:hAnsi="Helvetica 55 Roman" w:cs="Arial"/>
          <w:sz w:val="20"/>
          <w:szCs w:val="20"/>
        </w:rPr>
      </w:pPr>
    </w:p>
    <w:p w:rsidR="00925D19" w:rsidRPr="00AF0BDB" w:rsidRDefault="00925D19" w:rsidP="00925D19">
      <w:pPr>
        <w:pStyle w:val="Titre2"/>
        <w:rPr>
          <w:rFonts w:ascii="Helvetica 55 Roman" w:hAnsi="Helvetica 55 Roman"/>
          <w:b w:val="0"/>
          <w:i w:val="0"/>
        </w:rPr>
      </w:pPr>
      <w:bookmarkStart w:id="217" w:name="_Toc299037420"/>
      <w:bookmarkStart w:id="218" w:name="_Ref299357337"/>
      <w:bookmarkStart w:id="219" w:name="_Ref299357372"/>
      <w:bookmarkStart w:id="220" w:name="_Ref14362798"/>
      <w:bookmarkStart w:id="221" w:name="_Ref14371054"/>
      <w:bookmarkStart w:id="222" w:name="_Ref14786839"/>
      <w:bookmarkStart w:id="223" w:name="_Toc77057472"/>
      <w:r w:rsidRPr="00AF0BDB">
        <w:rPr>
          <w:rFonts w:ascii="Helvetica 55 Roman" w:hAnsi="Helvetica 55 Roman"/>
          <w:b w:val="0"/>
          <w:i w:val="0"/>
        </w:rPr>
        <w:t xml:space="preserve">– </w:t>
      </w:r>
      <w:r w:rsidR="005B0D71" w:rsidRPr="00AF0BDB">
        <w:rPr>
          <w:rFonts w:ascii="Helvetica 55 Roman" w:hAnsi="Helvetica 55 Roman"/>
          <w:b w:val="0"/>
          <w:i w:val="0"/>
        </w:rPr>
        <w:t xml:space="preserve">Facturation et </w:t>
      </w:r>
      <w:r w:rsidR="00C64B3D" w:rsidRPr="00AF0BDB">
        <w:rPr>
          <w:rFonts w:ascii="Helvetica 55 Roman" w:hAnsi="Helvetica 55 Roman"/>
          <w:b w:val="0"/>
          <w:i w:val="0"/>
        </w:rPr>
        <w:t>p</w:t>
      </w:r>
      <w:r w:rsidRPr="00AF0BDB">
        <w:rPr>
          <w:rFonts w:ascii="Helvetica 55 Roman" w:hAnsi="Helvetica 55 Roman"/>
          <w:b w:val="0"/>
          <w:i w:val="0"/>
        </w:rPr>
        <w:t>aiement</w:t>
      </w:r>
      <w:bookmarkEnd w:id="217"/>
      <w:bookmarkEnd w:id="218"/>
      <w:bookmarkEnd w:id="219"/>
      <w:bookmarkEnd w:id="220"/>
      <w:bookmarkEnd w:id="221"/>
      <w:bookmarkEnd w:id="222"/>
      <w:bookmarkEnd w:id="223"/>
    </w:p>
    <w:p w:rsidR="00925D19" w:rsidRPr="00AF0BDB" w:rsidRDefault="00FA0FD0" w:rsidP="005B0D71">
      <w:pPr>
        <w:pStyle w:val="Titre3"/>
        <w:rPr>
          <w:rFonts w:ascii="Helvetica 55 Roman" w:hAnsi="Helvetica 55 Roman"/>
          <w:b w:val="0"/>
          <w:sz w:val="24"/>
          <w:szCs w:val="24"/>
        </w:rPr>
      </w:pPr>
      <w:bookmarkStart w:id="224" w:name="_Ref14363145"/>
      <w:bookmarkStart w:id="225" w:name="_Toc77057473"/>
      <w:r w:rsidRPr="00AF0BDB">
        <w:rPr>
          <w:rFonts w:ascii="Helvetica 55 Roman" w:hAnsi="Helvetica 55 Roman"/>
          <w:b w:val="0"/>
          <w:sz w:val="24"/>
          <w:szCs w:val="24"/>
        </w:rPr>
        <w:t>–</w:t>
      </w:r>
      <w:r w:rsidR="005F33D1" w:rsidRPr="00AF0BDB">
        <w:rPr>
          <w:rFonts w:ascii="Helvetica 55 Roman" w:hAnsi="Helvetica 55 Roman"/>
          <w:b w:val="0"/>
          <w:sz w:val="24"/>
          <w:szCs w:val="24"/>
        </w:rPr>
        <w:t xml:space="preserve"> </w:t>
      </w:r>
      <w:r w:rsidR="00F6643B" w:rsidRPr="00AF0BDB">
        <w:rPr>
          <w:rFonts w:ascii="Helvetica 55 Roman" w:hAnsi="Helvetica 55 Roman"/>
          <w:b w:val="0"/>
          <w:sz w:val="24"/>
          <w:szCs w:val="24"/>
        </w:rPr>
        <w:t>Principe et moyen de p</w:t>
      </w:r>
      <w:r w:rsidR="005B0D71" w:rsidRPr="00AF0BDB">
        <w:rPr>
          <w:rFonts w:ascii="Helvetica 55 Roman" w:hAnsi="Helvetica 55 Roman"/>
          <w:b w:val="0"/>
          <w:sz w:val="24"/>
          <w:szCs w:val="24"/>
        </w:rPr>
        <w:t>aiement</w:t>
      </w:r>
      <w:bookmarkEnd w:id="224"/>
      <w:bookmarkEnd w:id="225"/>
    </w:p>
    <w:p w:rsidR="00554797" w:rsidRPr="00AF0BDB" w:rsidRDefault="00554797" w:rsidP="00554797">
      <w:pPr>
        <w:pStyle w:val="Normal2"/>
      </w:pPr>
      <w:r w:rsidRPr="00AF0BDB">
        <w:t xml:space="preserve">Les sommes facturées sont payables dans un délai de </w:t>
      </w:r>
      <w:r w:rsidR="001B1288" w:rsidRPr="00AF0BDB">
        <w:t>trente (</w:t>
      </w:r>
      <w:r w:rsidRPr="00AF0BDB">
        <w:t>30</w:t>
      </w:r>
      <w:r w:rsidR="001B1288" w:rsidRPr="00AF0BDB">
        <w:t>)</w:t>
      </w:r>
      <w:r w:rsidRPr="00AF0BDB">
        <w:t xml:space="preserve"> jours calendaires à compter de la date d’établissement de la facture. </w:t>
      </w:r>
    </w:p>
    <w:p w:rsidR="00A70E86" w:rsidRPr="00AF0BDB" w:rsidRDefault="00A70E86" w:rsidP="00925D19">
      <w:pPr>
        <w:rPr>
          <w:rFonts w:ascii="Helvetica 55 Roman" w:hAnsi="Helvetica 55 Roman" w:cs="Arial"/>
          <w:sz w:val="20"/>
          <w:szCs w:val="20"/>
        </w:rPr>
      </w:pPr>
    </w:p>
    <w:p w:rsidR="00A70E86" w:rsidRPr="00AF0BDB" w:rsidRDefault="00AF0BDB" w:rsidP="00A70E86">
      <w:pPr>
        <w:pStyle w:val="Normal2"/>
      </w:pPr>
      <w:r w:rsidRPr="00AF0BDB">
        <w:t>YANA FIBRE</w:t>
      </w:r>
      <w:r w:rsidR="00A70E86" w:rsidRPr="00AF0BDB">
        <w:t xml:space="preserve"> ne pratique pas d'escompte sur le paiement anticipé de ses factures.</w:t>
      </w:r>
    </w:p>
    <w:p w:rsidR="00A70E86" w:rsidRPr="00AF0BDB" w:rsidRDefault="00A70E86" w:rsidP="00925D19">
      <w:pPr>
        <w:rPr>
          <w:rFonts w:ascii="Helvetica 55 Roman" w:hAnsi="Helvetica 55 Roman" w:cs="Arial"/>
          <w:sz w:val="20"/>
          <w:szCs w:val="20"/>
        </w:rPr>
      </w:pPr>
    </w:p>
    <w:p w:rsidR="00E14D8B" w:rsidRPr="00AF0BDB" w:rsidRDefault="00E14D8B" w:rsidP="00E14D8B">
      <w:pPr>
        <w:pStyle w:val="Normal1"/>
      </w:pPr>
      <w:r w:rsidRPr="00AF0BDB">
        <w:t xml:space="preserve">Le paiement des factures s’effectue par prélèvement automatique (le formulaire est remis à l’Usager sur simple demande de sa part), chèque bancaire ou postal ou par virement sur le compte bancaire indiqué par </w:t>
      </w:r>
      <w:r w:rsidR="00AF0BDB">
        <w:t>YANA FIBRE</w:t>
      </w:r>
      <w:r w:rsidR="005B0D71" w:rsidRPr="00AF0BDB">
        <w:t>.</w:t>
      </w:r>
    </w:p>
    <w:p w:rsidR="004962C4" w:rsidRPr="00AF0BDB" w:rsidRDefault="004962C4" w:rsidP="004962C4">
      <w:pPr>
        <w:jc w:val="both"/>
        <w:rPr>
          <w:rFonts w:ascii="Helvetica 55 Roman" w:hAnsi="Helvetica 55 Roman" w:cs="Arial"/>
          <w:sz w:val="20"/>
          <w:szCs w:val="20"/>
        </w:rPr>
      </w:pPr>
    </w:p>
    <w:p w:rsidR="00166664" w:rsidRPr="00AF0BDB" w:rsidRDefault="00166664" w:rsidP="00166664">
      <w:pPr>
        <w:pStyle w:val="Normal2"/>
      </w:pPr>
      <w:r w:rsidRPr="00AF0BDB">
        <w:t>L’Usage</w:t>
      </w:r>
      <w:r w:rsidR="00516823" w:rsidRPr="00AF0BDB">
        <w:t>r</w:t>
      </w:r>
      <w:r w:rsidRPr="00AF0BDB">
        <w:t xml:space="preserve"> s’engage à accompagner chaque paiement qu’il effectue d’un courrier, le cas échéant électronique, détaillant l’affectation des sommes ainsi payées. A défaut, </w:t>
      </w:r>
      <w:r w:rsidR="00AF0BDB" w:rsidRPr="00AF0BDB">
        <w:t>YANA FIBRE</w:t>
      </w:r>
      <w:r w:rsidRPr="00AF0BDB">
        <w:t xml:space="preserve"> se réserve le droit d’affecter cette somme au paiement des factures les plus anciennes. </w:t>
      </w:r>
      <w:r w:rsidR="00AF0BDB" w:rsidRPr="00AF0BDB">
        <w:t>YANA FIBRE</w:t>
      </w:r>
      <w:r w:rsidRPr="00AF0BDB">
        <w:t xml:space="preserve"> en informe l’Usager par courrier électronique.</w:t>
      </w:r>
    </w:p>
    <w:p w:rsidR="00D958DE" w:rsidRPr="00AF0BDB" w:rsidRDefault="00D958DE" w:rsidP="005B0D71">
      <w:pPr>
        <w:pStyle w:val="Titre3"/>
        <w:rPr>
          <w:rFonts w:ascii="Helvetica 55 Roman" w:hAnsi="Helvetica 55 Roman"/>
          <w:b w:val="0"/>
          <w:sz w:val="24"/>
          <w:szCs w:val="24"/>
        </w:rPr>
      </w:pPr>
      <w:bookmarkStart w:id="226" w:name="_Toc14386565"/>
      <w:bookmarkStart w:id="227" w:name="_Toc14774236"/>
      <w:bookmarkStart w:id="228" w:name="_Toc14386570"/>
      <w:bookmarkStart w:id="229" w:name="_Toc14774241"/>
      <w:bookmarkStart w:id="230" w:name="_Toc14386572"/>
      <w:bookmarkStart w:id="231" w:name="_Toc14774243"/>
      <w:bookmarkStart w:id="232" w:name="_Toc223868005"/>
      <w:bookmarkStart w:id="233" w:name="_Toc139092838"/>
      <w:bookmarkStart w:id="234" w:name="_Toc14386573"/>
      <w:bookmarkStart w:id="235" w:name="_Toc14774244"/>
      <w:bookmarkStart w:id="236" w:name="_Toc14386574"/>
      <w:bookmarkStart w:id="237" w:name="_Toc14774245"/>
      <w:bookmarkStart w:id="238" w:name="_Toc223868010"/>
      <w:bookmarkStart w:id="239" w:name="_Toc14386575"/>
      <w:bookmarkStart w:id="240" w:name="_Toc14774246"/>
      <w:bookmarkStart w:id="241" w:name="_Toc14386577"/>
      <w:bookmarkStart w:id="242" w:name="_Toc14774248"/>
      <w:bookmarkStart w:id="243" w:name="_Toc14386579"/>
      <w:bookmarkStart w:id="244" w:name="_Toc14774250"/>
      <w:bookmarkStart w:id="245" w:name="_Toc297392663"/>
      <w:bookmarkStart w:id="246" w:name="_Toc299037421"/>
      <w:bookmarkStart w:id="247" w:name="_Toc77057474"/>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AF0BDB">
        <w:rPr>
          <w:rFonts w:ascii="Helvetica 55 Roman" w:hAnsi="Helvetica 55 Roman"/>
          <w:b w:val="0"/>
          <w:sz w:val="24"/>
          <w:szCs w:val="24"/>
        </w:rPr>
        <w:t>–</w:t>
      </w:r>
      <w:r w:rsidR="005F33D1" w:rsidRPr="00AF0BDB">
        <w:rPr>
          <w:rFonts w:ascii="Helvetica 55 Roman" w:hAnsi="Helvetica 55 Roman"/>
          <w:b w:val="0"/>
          <w:sz w:val="24"/>
          <w:szCs w:val="24"/>
        </w:rPr>
        <w:t xml:space="preserve"> </w:t>
      </w:r>
      <w:r w:rsidR="00516823" w:rsidRPr="00AF0BDB">
        <w:rPr>
          <w:rFonts w:ascii="Helvetica 55 Roman" w:hAnsi="Helvetica 55 Roman"/>
          <w:b w:val="0"/>
          <w:sz w:val="24"/>
          <w:szCs w:val="24"/>
        </w:rPr>
        <w:t>R</w:t>
      </w:r>
      <w:r w:rsidRPr="00AF0BDB">
        <w:rPr>
          <w:rFonts w:ascii="Helvetica 55 Roman" w:hAnsi="Helvetica 55 Roman"/>
          <w:b w:val="0"/>
          <w:sz w:val="24"/>
          <w:szCs w:val="24"/>
        </w:rPr>
        <w:t>éclamations sur les factures</w:t>
      </w:r>
      <w:bookmarkEnd w:id="245"/>
      <w:bookmarkEnd w:id="246"/>
      <w:bookmarkEnd w:id="247"/>
    </w:p>
    <w:p w:rsidR="00FA2A64" w:rsidRPr="00AF0BDB" w:rsidRDefault="00166664" w:rsidP="00FA2A64">
      <w:pPr>
        <w:autoSpaceDE w:val="0"/>
        <w:autoSpaceDN w:val="0"/>
        <w:adjustRightInd w:val="0"/>
        <w:jc w:val="both"/>
        <w:rPr>
          <w:rFonts w:ascii="Helvetica 55 Roman" w:hAnsi="Helvetica 55 Roman" w:cs="Arial"/>
          <w:sz w:val="20"/>
          <w:szCs w:val="20"/>
        </w:rPr>
      </w:pPr>
      <w:bookmarkStart w:id="248" w:name="_Toc288729199"/>
      <w:bookmarkStart w:id="249" w:name="_Toc288729200"/>
      <w:bookmarkStart w:id="250" w:name="_Toc288729201"/>
      <w:bookmarkStart w:id="251" w:name="_Toc288729203"/>
      <w:bookmarkStart w:id="252" w:name="_Toc288729205"/>
      <w:bookmarkStart w:id="253" w:name="_Toc288729207"/>
      <w:bookmarkStart w:id="254" w:name="_Toc242092763"/>
      <w:bookmarkStart w:id="255" w:name="_Toc242095872"/>
      <w:bookmarkStart w:id="256" w:name="_Toc242096035"/>
      <w:bookmarkStart w:id="257" w:name="_Toc242096742"/>
      <w:bookmarkStart w:id="258" w:name="_Toc242096906"/>
      <w:bookmarkStart w:id="259" w:name="_Toc242097831"/>
      <w:bookmarkStart w:id="260" w:name="_Toc242092765"/>
      <w:bookmarkStart w:id="261" w:name="_Toc242095874"/>
      <w:bookmarkStart w:id="262" w:name="_Toc242096037"/>
      <w:bookmarkStart w:id="263" w:name="_Toc242096744"/>
      <w:bookmarkStart w:id="264" w:name="_Toc242096908"/>
      <w:bookmarkStart w:id="265" w:name="_Toc242097833"/>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AF0BDB">
        <w:rPr>
          <w:rFonts w:ascii="Helvetica 55 Roman" w:hAnsi="Helvetica 55 Roman" w:cs="Arial"/>
          <w:sz w:val="20"/>
          <w:szCs w:val="20"/>
        </w:rPr>
        <w:t>Tout réclamation, p</w:t>
      </w:r>
      <w:r w:rsidR="00FA2A64" w:rsidRPr="00AF0BDB">
        <w:rPr>
          <w:rFonts w:ascii="Helvetica 55 Roman" w:hAnsi="Helvetica 55 Roman" w:cs="Arial"/>
          <w:sz w:val="20"/>
          <w:szCs w:val="20"/>
        </w:rPr>
        <w:t xml:space="preserve">our être recevable, </w:t>
      </w:r>
      <w:r w:rsidRPr="00AF0BDB">
        <w:rPr>
          <w:rFonts w:ascii="Helvetica 55 Roman" w:hAnsi="Helvetica 55 Roman" w:cs="Arial"/>
          <w:sz w:val="20"/>
          <w:szCs w:val="20"/>
        </w:rPr>
        <w:t>est</w:t>
      </w:r>
      <w:r w:rsidR="00FA2A64" w:rsidRPr="00AF0BDB">
        <w:rPr>
          <w:rFonts w:ascii="Helvetica 55 Roman" w:hAnsi="Helvetica 55 Roman" w:cs="Arial"/>
          <w:sz w:val="20"/>
          <w:szCs w:val="20"/>
        </w:rPr>
        <w:t xml:space="preserve"> transmise </w:t>
      </w:r>
      <w:r w:rsidR="005920DF" w:rsidRPr="00AF0BDB">
        <w:rPr>
          <w:rFonts w:ascii="Helvetica 55 Roman" w:hAnsi="Helvetica 55 Roman" w:cs="Arial"/>
          <w:sz w:val="20"/>
          <w:szCs w:val="20"/>
        </w:rPr>
        <w:t xml:space="preserve">au </w:t>
      </w:r>
      <w:r w:rsidR="00AF0BDB" w:rsidRPr="00AF0BDB">
        <w:rPr>
          <w:rFonts w:ascii="Helvetica 55 Roman" w:hAnsi="Helvetica 55 Roman" w:cs="Arial"/>
          <w:sz w:val="20"/>
          <w:szCs w:val="20"/>
        </w:rPr>
        <w:t>YANA FIBRE</w:t>
      </w:r>
      <w:r w:rsidR="00FA2A64" w:rsidRPr="00AF0BDB">
        <w:rPr>
          <w:rFonts w:ascii="Helvetica 55 Roman" w:hAnsi="Helvetica 55 Roman" w:cs="Arial"/>
          <w:sz w:val="20"/>
          <w:szCs w:val="20"/>
        </w:rPr>
        <w:t xml:space="preserve"> par lettre recommandée avec demande d’avis de </w:t>
      </w:r>
      <w:r w:rsidRPr="00AF0BDB">
        <w:rPr>
          <w:rFonts w:ascii="Helvetica 55 Roman" w:hAnsi="Helvetica 55 Roman" w:cs="Arial"/>
          <w:sz w:val="20"/>
          <w:szCs w:val="20"/>
        </w:rPr>
        <w:t>réception</w:t>
      </w:r>
      <w:r w:rsidR="00FA2A64" w:rsidRPr="00AF0BDB">
        <w:rPr>
          <w:rFonts w:ascii="Helvetica 55 Roman" w:hAnsi="Helvetica 55 Roman" w:cs="Arial"/>
          <w:sz w:val="20"/>
          <w:szCs w:val="20"/>
        </w:rPr>
        <w:t>, accompagnée des pièces justificatives, tel que défini à l’article</w:t>
      </w:r>
      <w:r w:rsidR="00FB03DF" w:rsidRPr="00AF0BDB">
        <w:rPr>
          <w:rFonts w:ascii="Helvetica 55 Roman" w:hAnsi="Helvetica 55 Roman" w:cs="Arial"/>
          <w:sz w:val="20"/>
          <w:szCs w:val="20"/>
        </w:rPr>
        <w:t xml:space="preserve"> </w:t>
      </w:r>
      <w:r w:rsidR="00FB03DF" w:rsidRPr="00AF0BDB">
        <w:rPr>
          <w:rFonts w:ascii="Helvetica 55 Roman" w:hAnsi="Helvetica 55 Roman" w:cs="Arial"/>
          <w:sz w:val="20"/>
          <w:szCs w:val="20"/>
        </w:rPr>
        <w:fldChar w:fldCharType="begin"/>
      </w:r>
      <w:r w:rsidR="00FB03DF" w:rsidRPr="00AF0BDB">
        <w:rPr>
          <w:rFonts w:ascii="Helvetica 55 Roman" w:hAnsi="Helvetica 55 Roman" w:cs="Arial"/>
          <w:sz w:val="20"/>
          <w:szCs w:val="20"/>
        </w:rPr>
        <w:instrText xml:space="preserve"> REF _Ref14371054 \r \h </w:instrText>
      </w:r>
      <w:r w:rsidR="00784789" w:rsidRPr="00AF0BDB">
        <w:rPr>
          <w:rFonts w:ascii="Helvetica 55 Roman" w:hAnsi="Helvetica 55 Roman" w:cs="Arial"/>
          <w:sz w:val="20"/>
          <w:szCs w:val="20"/>
        </w:rPr>
        <w:instrText xml:space="preserve"> \* MERGEFORMAT </w:instrText>
      </w:r>
      <w:r w:rsidR="00FB03DF" w:rsidRPr="00AF0BDB">
        <w:rPr>
          <w:rFonts w:ascii="Helvetica 55 Roman" w:hAnsi="Helvetica 55 Roman" w:cs="Arial"/>
          <w:sz w:val="20"/>
          <w:szCs w:val="20"/>
        </w:rPr>
      </w:r>
      <w:r w:rsidR="00FB03D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11.4</w:t>
      </w:r>
      <w:r w:rsidR="00FB03DF" w:rsidRPr="00AF0BDB">
        <w:rPr>
          <w:rFonts w:ascii="Helvetica 55 Roman" w:hAnsi="Helvetica 55 Roman" w:cs="Arial"/>
          <w:sz w:val="20"/>
          <w:szCs w:val="20"/>
        </w:rPr>
        <w:fldChar w:fldCharType="end"/>
      </w:r>
      <w:r w:rsidR="00D91E4E" w:rsidRPr="00AF0BDB">
        <w:rPr>
          <w:rFonts w:ascii="Helvetica 55 Roman" w:hAnsi="Helvetica 55 Roman" w:cs="Arial"/>
          <w:sz w:val="20"/>
          <w:szCs w:val="20"/>
        </w:rPr>
        <w:t xml:space="preserve">, à l’adresse </w:t>
      </w:r>
      <w:r w:rsidR="00554797" w:rsidRPr="00AF0BDB">
        <w:rPr>
          <w:rFonts w:ascii="Helvetica 55 Roman" w:hAnsi="Helvetica 55 Roman" w:cs="Arial"/>
          <w:sz w:val="20"/>
          <w:szCs w:val="20"/>
        </w:rPr>
        <w:t>indiquée</w:t>
      </w:r>
      <w:r w:rsidR="00D91E4E" w:rsidRPr="00AF0BDB">
        <w:rPr>
          <w:rFonts w:ascii="Helvetica 55 Roman" w:hAnsi="Helvetica 55 Roman" w:cs="Arial"/>
          <w:sz w:val="20"/>
          <w:szCs w:val="20"/>
        </w:rPr>
        <w:t xml:space="preserve"> sur la facture.</w:t>
      </w:r>
    </w:p>
    <w:p w:rsidR="004962C4" w:rsidRPr="00AF0BDB" w:rsidRDefault="004962C4" w:rsidP="004962C4">
      <w:pPr>
        <w:jc w:val="both"/>
        <w:rPr>
          <w:rFonts w:ascii="Helvetica 55 Roman" w:hAnsi="Helvetica 55 Roman" w:cs="Arial"/>
          <w:sz w:val="20"/>
          <w:szCs w:val="20"/>
        </w:rPr>
      </w:pPr>
    </w:p>
    <w:p w:rsidR="004962C4" w:rsidRPr="00AF0BDB" w:rsidRDefault="004962C4" w:rsidP="004962C4">
      <w:pPr>
        <w:autoSpaceDE w:val="0"/>
        <w:autoSpaceDN w:val="0"/>
        <w:adjustRightInd w:val="0"/>
        <w:jc w:val="both"/>
        <w:rPr>
          <w:rFonts w:ascii="Helvetica 55 Roman" w:hAnsi="Helvetica 55 Roman" w:cs="Arial"/>
          <w:sz w:val="20"/>
          <w:szCs w:val="20"/>
        </w:rPr>
      </w:pPr>
      <w:r w:rsidRPr="00AF0BDB">
        <w:rPr>
          <w:rFonts w:ascii="Helvetica 55 Roman" w:hAnsi="Helvetica 55 Roman" w:cs="Arial"/>
          <w:sz w:val="20"/>
          <w:szCs w:val="20"/>
        </w:rPr>
        <w:t>Ce courrier précise la portée et les motifs de la contestation et mentionne les références précises de date et de numéro de la facture litigieuse. Tous les documents justificatifs devront être joints au courrier.</w:t>
      </w:r>
    </w:p>
    <w:p w:rsidR="004962C4" w:rsidRPr="00AF0BDB" w:rsidRDefault="004962C4" w:rsidP="004962C4">
      <w:pPr>
        <w:jc w:val="both"/>
        <w:rPr>
          <w:rFonts w:ascii="Helvetica 55 Roman" w:hAnsi="Helvetica 55 Roman" w:cs="Arial"/>
          <w:sz w:val="20"/>
          <w:szCs w:val="20"/>
        </w:rPr>
      </w:pPr>
    </w:p>
    <w:p w:rsidR="00166664" w:rsidRPr="00AF0BDB" w:rsidRDefault="00166664" w:rsidP="00166664">
      <w:pPr>
        <w:pStyle w:val="Normal2"/>
      </w:pPr>
      <w:r w:rsidRPr="00AF0BDB">
        <w:t xml:space="preserve">Nonobstant l'émission d'une réclamation éventuelle, l’Usager s’engage, en tout état de cause, à régler, dans le délai visé à l’article </w:t>
      </w:r>
      <w:r w:rsidR="00FB03DF" w:rsidRPr="00AF0BDB">
        <w:fldChar w:fldCharType="begin"/>
      </w:r>
      <w:r w:rsidR="00FB03DF" w:rsidRPr="00AF0BDB">
        <w:instrText xml:space="preserve"> REF _Ref14363145 \r \h </w:instrText>
      </w:r>
      <w:r w:rsidR="00784789" w:rsidRPr="00AF0BDB">
        <w:instrText xml:space="preserve"> \* MERGEFORMAT </w:instrText>
      </w:r>
      <w:r w:rsidR="00FB03DF" w:rsidRPr="00AF0BDB">
        <w:fldChar w:fldCharType="separate"/>
      </w:r>
      <w:r w:rsidR="0050221C" w:rsidRPr="00AF0BDB">
        <w:t>11.4.1</w:t>
      </w:r>
      <w:r w:rsidR="00FB03DF" w:rsidRPr="00AF0BDB">
        <w:fldChar w:fldCharType="end"/>
      </w:r>
      <w:r w:rsidRPr="00AF0BDB">
        <w:t xml:space="preserve"> des présentes les sommes correspondant aux montants non contestés.</w:t>
      </w:r>
    </w:p>
    <w:p w:rsidR="00166664" w:rsidRPr="00AF0BDB" w:rsidRDefault="00166664" w:rsidP="004962C4">
      <w:pPr>
        <w:jc w:val="both"/>
        <w:rPr>
          <w:rFonts w:ascii="Helvetica 55 Roman" w:hAnsi="Helvetica 55 Roman" w:cs="Arial"/>
          <w:sz w:val="20"/>
          <w:szCs w:val="20"/>
        </w:rPr>
      </w:pPr>
    </w:p>
    <w:p w:rsidR="005B0D71" w:rsidRPr="00AF0BDB" w:rsidRDefault="005B0D71" w:rsidP="005B0D71">
      <w:pPr>
        <w:pStyle w:val="Normal2"/>
      </w:pPr>
      <w:r w:rsidRPr="00AF0BDB">
        <w:t xml:space="preserve">Si la contestation est reçue par </w:t>
      </w:r>
      <w:r w:rsidR="00AF0BDB" w:rsidRPr="00AF0BDB">
        <w:rPr>
          <w:iCs/>
        </w:rPr>
        <w:t>YANA FIBRE</w:t>
      </w:r>
      <w:r w:rsidRPr="00AF0BDB">
        <w:t xml:space="preserve"> avant l’échéance de paiement de ladite facture, alors cette contestation est suspensive du paiement des montants contestés. Si la contestation est transmise au </w:t>
      </w:r>
      <w:r w:rsidR="00AF0BDB" w:rsidRPr="00AF0BDB">
        <w:rPr>
          <w:iCs/>
        </w:rPr>
        <w:t>YANA FIBRE</w:t>
      </w:r>
      <w:r w:rsidRPr="00AF0BDB">
        <w:t xml:space="preserve"> après l’échéance de ladite facture, cette contestation n’est pas suspensive du paiement des montants contestés et les pénalités applicables en cas de défaut de paiement à la date d’échéance de la facture s’appliquent de plein droit dans le cas où la réclamation serait rejetée par </w:t>
      </w:r>
      <w:r w:rsidR="00AF0BDB" w:rsidRPr="00AF0BDB">
        <w:rPr>
          <w:iCs/>
        </w:rPr>
        <w:t>YANA FIBRE</w:t>
      </w:r>
      <w:r w:rsidRPr="00AF0BDB">
        <w:t>.</w:t>
      </w:r>
    </w:p>
    <w:p w:rsidR="005B0D71" w:rsidRPr="00AF0BDB" w:rsidRDefault="005B0D71" w:rsidP="005B0D71">
      <w:pPr>
        <w:pStyle w:val="Normal2"/>
      </w:pPr>
    </w:p>
    <w:p w:rsidR="005B0D71" w:rsidRPr="00AF0BDB" w:rsidRDefault="00AF0BDB" w:rsidP="005B0D71">
      <w:pPr>
        <w:pStyle w:val="Normal2"/>
      </w:pPr>
      <w:r w:rsidRPr="00AF0BDB">
        <w:rPr>
          <w:iCs/>
        </w:rPr>
        <w:t>YANA FIBRE</w:t>
      </w:r>
      <w:r w:rsidR="005B0D71" w:rsidRPr="00AF0BDB">
        <w:t xml:space="preserve"> s’engage à répondre à la réclamation par lettre recommandée avec demande d’avis de réception. </w:t>
      </w:r>
    </w:p>
    <w:p w:rsidR="005B0D71" w:rsidRPr="00AF0BDB" w:rsidRDefault="005B0D71" w:rsidP="005B0D71">
      <w:pPr>
        <w:pStyle w:val="Normal2"/>
      </w:pPr>
    </w:p>
    <w:p w:rsidR="005B0D71" w:rsidRPr="00AF0BDB" w:rsidRDefault="005B0D71" w:rsidP="005B0D71">
      <w:pPr>
        <w:pStyle w:val="Normal2"/>
      </w:pPr>
      <w:r w:rsidRPr="00AF0BDB">
        <w:t xml:space="preserve">En cas de rejet de la réclamation, </w:t>
      </w:r>
      <w:r w:rsidR="00AF0BDB" w:rsidRPr="00AF0BDB">
        <w:rPr>
          <w:iCs/>
        </w:rPr>
        <w:t>YANA FIBRE</w:t>
      </w:r>
      <w:r w:rsidRPr="00AF0BDB">
        <w:t xml:space="preserve"> fournit à l’Usager une réponse motivée comportant tout justificatif nécessaire. Les montants deviennent immédiatement exigibles à compter de la réception de </w:t>
      </w:r>
      <w:r w:rsidRPr="00AF0BDB">
        <w:lastRenderedPageBreak/>
        <w:t xml:space="preserve">la décision de rejet qui vaut mise en demeure dans la mesure où la date d’échéance de paiement serait dépassée au jour de la réponse de </w:t>
      </w:r>
      <w:r w:rsidR="00AF0BDB" w:rsidRPr="00AF0BDB">
        <w:rPr>
          <w:iCs/>
        </w:rPr>
        <w:t>YANA FIBRE</w:t>
      </w:r>
      <w:r w:rsidRPr="00AF0BDB">
        <w:t xml:space="preserve">. </w:t>
      </w:r>
    </w:p>
    <w:p w:rsidR="000213B8" w:rsidRPr="00AF0BDB" w:rsidRDefault="000213B8" w:rsidP="005B0D71">
      <w:pPr>
        <w:pStyle w:val="Normal2"/>
      </w:pPr>
    </w:p>
    <w:p w:rsidR="005B0D71" w:rsidRPr="00AF0BDB" w:rsidRDefault="005B0D71" w:rsidP="007A7A3C">
      <w:pPr>
        <w:pStyle w:val="Normal2"/>
      </w:pPr>
      <w:r w:rsidRPr="00AF0BDB">
        <w:t xml:space="preserve">Dans l’hypothèse où les montants contestés devenus exigibles ne seraient pas réglés dans le délai visé à l’article </w:t>
      </w:r>
      <w:r w:rsidR="00FB03DF" w:rsidRPr="00AF0BDB">
        <w:fldChar w:fldCharType="begin"/>
      </w:r>
      <w:r w:rsidR="00FB03DF" w:rsidRPr="00AF0BDB">
        <w:instrText xml:space="preserve"> REF _Ref14363145 \r \h  \* MERGEFORMAT </w:instrText>
      </w:r>
      <w:r w:rsidR="00FB03DF" w:rsidRPr="00AF0BDB">
        <w:fldChar w:fldCharType="separate"/>
      </w:r>
      <w:r w:rsidR="0050221C" w:rsidRPr="00AF0BDB">
        <w:t>11.4.1</w:t>
      </w:r>
      <w:r w:rsidR="00FB03DF" w:rsidRPr="00AF0BDB">
        <w:fldChar w:fldCharType="end"/>
      </w:r>
      <w:r w:rsidR="00FB03DF" w:rsidRPr="00AF0BDB">
        <w:t xml:space="preserve"> </w:t>
      </w:r>
      <w:r w:rsidRPr="00AF0BDB">
        <w:t xml:space="preserve">des présentes, des pénalités et frais de recouvrement sont applicables par </w:t>
      </w:r>
      <w:r w:rsidR="00AF0BDB" w:rsidRPr="00AF0BDB">
        <w:rPr>
          <w:iCs/>
        </w:rPr>
        <w:t>YANA FIBRE</w:t>
      </w:r>
      <w:r w:rsidRPr="00AF0BDB">
        <w:t xml:space="preserve"> dans les conditions définies à l’article </w:t>
      </w:r>
      <w:r w:rsidR="00FB03DF" w:rsidRPr="00AF0BDB">
        <w:fldChar w:fldCharType="begin"/>
      </w:r>
      <w:r w:rsidR="00FB03DF" w:rsidRPr="00AF0BDB">
        <w:instrText xml:space="preserve"> REF _Ref14363234 \r \h </w:instrText>
      </w:r>
      <w:r w:rsidR="00784789" w:rsidRPr="00AF0BDB">
        <w:instrText xml:space="preserve"> \* MERGEFORMAT </w:instrText>
      </w:r>
      <w:r w:rsidR="00FB03DF" w:rsidRPr="00AF0BDB">
        <w:fldChar w:fldCharType="separate"/>
      </w:r>
      <w:r w:rsidR="0050221C" w:rsidRPr="00AF0BDB">
        <w:t>11.4.3</w:t>
      </w:r>
      <w:r w:rsidR="00FB03DF" w:rsidRPr="00AF0BDB">
        <w:fldChar w:fldCharType="end"/>
      </w:r>
      <w:r w:rsidR="00FB03DF" w:rsidRPr="00AF0BDB">
        <w:t xml:space="preserve"> </w:t>
      </w:r>
      <w:r w:rsidR="00F0788E" w:rsidRPr="00AF0BDB">
        <w:t>du Contrat</w:t>
      </w:r>
      <w:r w:rsidR="000213B8" w:rsidRPr="00AF0BDB">
        <w:t>.</w:t>
      </w:r>
    </w:p>
    <w:p w:rsidR="005B0D71" w:rsidRPr="00AF0BDB" w:rsidRDefault="005B0D71" w:rsidP="004962C4">
      <w:pPr>
        <w:jc w:val="both"/>
        <w:rPr>
          <w:rFonts w:ascii="Helvetica 55 Roman" w:hAnsi="Helvetica 55 Roman" w:cs="Arial"/>
          <w:color w:val="000000"/>
          <w:sz w:val="20"/>
          <w:szCs w:val="20"/>
        </w:rPr>
      </w:pPr>
    </w:p>
    <w:p w:rsidR="005B0D71" w:rsidRPr="00AF0BDB" w:rsidRDefault="005B0D71" w:rsidP="005B0D71">
      <w:pPr>
        <w:pStyle w:val="Normal2"/>
      </w:pPr>
      <w:r w:rsidRPr="00AF0BDB">
        <w:t xml:space="preserve">En cas de rejet de la réclamation, l’Usager ne peut effectuer de retenue sur les factures émises par </w:t>
      </w:r>
      <w:r w:rsidR="00AF0BDB" w:rsidRPr="00AF0BDB">
        <w:rPr>
          <w:iCs/>
        </w:rPr>
        <w:t>YANA FIBRE</w:t>
      </w:r>
      <w:r w:rsidRPr="00AF0BDB">
        <w:t xml:space="preserve"> postérieurement au rejet de la réclamation sus évoquée.</w:t>
      </w:r>
    </w:p>
    <w:p w:rsidR="005B0D71" w:rsidRPr="00AF0BDB" w:rsidRDefault="005B0D71" w:rsidP="004962C4">
      <w:pPr>
        <w:jc w:val="both"/>
        <w:rPr>
          <w:rFonts w:ascii="Helvetica 55 Roman" w:hAnsi="Helvetica 55 Roman" w:cs="Arial"/>
          <w:sz w:val="20"/>
          <w:szCs w:val="20"/>
        </w:rPr>
      </w:pPr>
    </w:p>
    <w:p w:rsidR="005B0D71" w:rsidRPr="00AF0BDB" w:rsidRDefault="005B0D71" w:rsidP="005B0D71">
      <w:pPr>
        <w:pStyle w:val="Titre3"/>
        <w:rPr>
          <w:rFonts w:ascii="Helvetica 55 Roman" w:hAnsi="Helvetica 55 Roman"/>
          <w:b w:val="0"/>
          <w:sz w:val="24"/>
          <w:szCs w:val="24"/>
        </w:rPr>
      </w:pPr>
      <w:bookmarkStart w:id="266" w:name="_Ref14363234"/>
      <w:bookmarkStart w:id="267" w:name="_Toc77057475"/>
      <w:r w:rsidRPr="00AF0BDB">
        <w:rPr>
          <w:rFonts w:ascii="Helvetica 55 Roman" w:hAnsi="Helvetica 55 Roman"/>
          <w:b w:val="0"/>
          <w:sz w:val="24"/>
          <w:szCs w:val="24"/>
        </w:rPr>
        <w:t>–</w:t>
      </w:r>
      <w:bookmarkStart w:id="268" w:name="_Toc21871434"/>
      <w:bookmarkStart w:id="269" w:name="_Toc154306184"/>
      <w:bookmarkStart w:id="270" w:name="_Ref252204239"/>
      <w:bookmarkStart w:id="271" w:name="_Ref252204242"/>
      <w:bookmarkStart w:id="272" w:name="_Ref254966620"/>
      <w:bookmarkStart w:id="273" w:name="_Toc280801484"/>
      <w:bookmarkStart w:id="274" w:name="_Toc286175094"/>
      <w:bookmarkStart w:id="275" w:name="_Ref298758411"/>
      <w:bookmarkStart w:id="276" w:name="_Ref298763849"/>
      <w:bookmarkStart w:id="277" w:name="_Toc485288066"/>
      <w:bookmarkStart w:id="278" w:name="_Toc8310074"/>
      <w:r w:rsidRPr="00AF0BDB">
        <w:rPr>
          <w:rFonts w:ascii="Helvetica 55 Roman" w:hAnsi="Helvetica 55 Roman"/>
          <w:b w:val="0"/>
          <w:sz w:val="24"/>
          <w:szCs w:val="24"/>
        </w:rPr>
        <w:t xml:space="preserve"> Conséquences du défaut de paiement des factures</w:t>
      </w:r>
      <w:bookmarkEnd w:id="266"/>
      <w:bookmarkEnd w:id="268"/>
      <w:bookmarkEnd w:id="269"/>
      <w:bookmarkEnd w:id="270"/>
      <w:bookmarkEnd w:id="271"/>
      <w:bookmarkEnd w:id="272"/>
      <w:bookmarkEnd w:id="273"/>
      <w:bookmarkEnd w:id="274"/>
      <w:bookmarkEnd w:id="275"/>
      <w:bookmarkEnd w:id="276"/>
      <w:bookmarkEnd w:id="277"/>
      <w:bookmarkEnd w:id="278"/>
      <w:bookmarkEnd w:id="267"/>
    </w:p>
    <w:p w:rsidR="005B0D71" w:rsidRPr="00AF0BDB" w:rsidRDefault="005B0D71" w:rsidP="005B0D71">
      <w:pPr>
        <w:pStyle w:val="Normal2"/>
      </w:pPr>
      <w:r w:rsidRPr="00AF0BDB">
        <w:t xml:space="preserve">Tout défaut de paiement d’une facture à la date d’échéance, peut entraîner l’application par </w:t>
      </w:r>
      <w:r w:rsidR="00AF0BDB" w:rsidRPr="00AF0BDB">
        <w:rPr>
          <w:iCs/>
        </w:rPr>
        <w:t>YANA FIBRE</w:t>
      </w:r>
      <w:r w:rsidRPr="00AF0BDB">
        <w:t xml:space="preserve"> des articles « pénalités et frais de recouvrement en cas de retard de paiement»</w:t>
      </w:r>
      <w:r w:rsidR="000213B8" w:rsidRPr="00AF0BDB">
        <w:t xml:space="preserve"> ci-</w:t>
      </w:r>
      <w:r w:rsidR="00776145" w:rsidRPr="00AF0BDB">
        <w:t>après</w:t>
      </w:r>
      <w:r w:rsidR="005F33D1" w:rsidRPr="00AF0BDB">
        <w:t>,</w:t>
      </w:r>
      <w:r w:rsidR="000213B8" w:rsidRPr="00AF0BDB">
        <w:t xml:space="preserve"> </w:t>
      </w:r>
      <w:r w:rsidR="000D3270" w:rsidRPr="00AF0BDB">
        <w:t xml:space="preserve"> </w:t>
      </w:r>
      <w:r w:rsidR="005F33D1" w:rsidRPr="00AF0BDB">
        <w:fldChar w:fldCharType="begin"/>
      </w:r>
      <w:r w:rsidR="005F33D1" w:rsidRPr="00AF0BDB">
        <w:instrText xml:space="preserve"> REF _Ref14776946 \r \h </w:instrText>
      </w:r>
      <w:r w:rsidR="00784789" w:rsidRPr="00AF0BDB">
        <w:instrText xml:space="preserve"> \* MERGEFORMAT </w:instrText>
      </w:r>
      <w:r w:rsidR="005F33D1" w:rsidRPr="00AF0BDB">
        <w:fldChar w:fldCharType="separate"/>
      </w:r>
      <w:r w:rsidR="0050221C" w:rsidRPr="00AF0BDB">
        <w:t>13.3</w:t>
      </w:r>
      <w:r w:rsidR="005F33D1" w:rsidRPr="00AF0BDB">
        <w:fldChar w:fldCharType="end"/>
      </w:r>
      <w:r w:rsidR="005F33D1" w:rsidRPr="00AF0BDB">
        <w:t xml:space="preserve"> </w:t>
      </w:r>
      <w:r w:rsidRPr="00AF0BDB">
        <w:t>« évolution de la situation globale de l’</w:t>
      </w:r>
      <w:r w:rsidR="00AD43E6" w:rsidRPr="00AF0BDB">
        <w:t>Usager</w:t>
      </w:r>
      <w:r w:rsidRPr="00AF0BDB">
        <w:t xml:space="preserve"> » et </w:t>
      </w:r>
      <w:r w:rsidR="00776145" w:rsidRPr="00AF0BDB">
        <w:fldChar w:fldCharType="begin"/>
      </w:r>
      <w:r w:rsidR="00776145" w:rsidRPr="00AF0BDB">
        <w:instrText xml:space="preserve"> REF _Ref14787051 \r \h </w:instrText>
      </w:r>
      <w:r w:rsidR="00784789" w:rsidRPr="00AF0BDB">
        <w:instrText xml:space="preserve"> \* MERGEFORMAT </w:instrText>
      </w:r>
      <w:r w:rsidR="00776145" w:rsidRPr="00AF0BDB">
        <w:fldChar w:fldCharType="separate"/>
      </w:r>
      <w:r w:rsidR="0050221C" w:rsidRPr="00AF0BDB">
        <w:t>18.1</w:t>
      </w:r>
      <w:r w:rsidR="00776145" w:rsidRPr="00AF0BDB">
        <w:fldChar w:fldCharType="end"/>
      </w:r>
      <w:r w:rsidRPr="00AF0BDB">
        <w:t>« suspension et résiliation pour non-respect des obligations contractuelles » des présentes.</w:t>
      </w:r>
    </w:p>
    <w:p w:rsidR="005B0D71" w:rsidRPr="00AF0BDB" w:rsidRDefault="005B0D71" w:rsidP="004962C4">
      <w:pPr>
        <w:jc w:val="both"/>
        <w:rPr>
          <w:rFonts w:ascii="Helvetica 55 Roman" w:hAnsi="Helvetica 55 Roman" w:cs="Arial"/>
          <w:sz w:val="20"/>
          <w:szCs w:val="20"/>
        </w:rPr>
      </w:pPr>
    </w:p>
    <w:p w:rsidR="005B0D71" w:rsidRPr="00AF0BDB" w:rsidRDefault="005B0D71" w:rsidP="005B0D71">
      <w:pPr>
        <w:pStyle w:val="Normal2"/>
      </w:pPr>
      <w:r w:rsidRPr="00AF0BDB">
        <w:t xml:space="preserve">En cas de défaut de paiement de l’Usager à la date d’exigibilité des factures, les sommes restant dues seront automatiquement majorées d’une pénalité calculée comme suit : </w:t>
      </w:r>
    </w:p>
    <w:p w:rsidR="005B0D71" w:rsidRPr="00AF0BDB" w:rsidRDefault="005B0D71" w:rsidP="005B0D71">
      <w:pPr>
        <w:pStyle w:val="Normal2"/>
      </w:pPr>
    </w:p>
    <w:p w:rsidR="005B0D71" w:rsidRPr="00AF0BDB" w:rsidRDefault="005B0D71" w:rsidP="00C53C87">
      <w:pPr>
        <w:numPr>
          <w:ilvl w:val="0"/>
          <w:numId w:val="20"/>
        </w:numPr>
        <w:jc w:val="both"/>
        <w:rPr>
          <w:rFonts w:ascii="Helvetica 55 Roman" w:hAnsi="Helvetica 55 Roman" w:cs="Arial"/>
          <w:color w:val="000000"/>
          <w:sz w:val="20"/>
          <w:szCs w:val="20"/>
        </w:rPr>
      </w:pPr>
      <w:r w:rsidRPr="00AF0BDB">
        <w:rPr>
          <w:rFonts w:ascii="Helvetica 55 Roman" w:hAnsi="Helvetica 55 Roman" w:cs="Arial"/>
          <w:color w:val="000000"/>
          <w:sz w:val="20"/>
          <w:szCs w:val="20"/>
        </w:rPr>
        <w:t>application du taux d'intérêt appliqué par la Banque Centrale Européenne à son opération de refinancement la plus récente majoré de 10 points de pourcentage ; ou</w:t>
      </w:r>
    </w:p>
    <w:p w:rsidR="005B0D71" w:rsidRPr="00AF0BDB" w:rsidRDefault="005B0D71" w:rsidP="00C53C87">
      <w:pPr>
        <w:numPr>
          <w:ilvl w:val="0"/>
          <w:numId w:val="20"/>
        </w:numPr>
        <w:jc w:val="both"/>
        <w:rPr>
          <w:rFonts w:ascii="Helvetica 55 Roman" w:hAnsi="Helvetica 55 Roman" w:cs="Arial"/>
          <w:color w:val="000000"/>
          <w:sz w:val="20"/>
          <w:szCs w:val="20"/>
        </w:rPr>
      </w:pPr>
      <w:r w:rsidRPr="00AF0BDB">
        <w:rPr>
          <w:rFonts w:ascii="Helvetica 55 Roman" w:hAnsi="Helvetica 55 Roman" w:cs="Arial"/>
          <w:color w:val="000000"/>
          <w:sz w:val="20"/>
          <w:szCs w:val="20"/>
        </w:rPr>
        <w:t xml:space="preserve">application du taux d’intérêt légal multiplié par 3 si le taux défini ci-dessus venait à être inférieur au seuil </w:t>
      </w:r>
      <w:proofErr w:type="gramStart"/>
      <w:r w:rsidRPr="00AF0BDB">
        <w:rPr>
          <w:rFonts w:ascii="Helvetica 55 Roman" w:hAnsi="Helvetica 55 Roman" w:cs="Arial"/>
          <w:color w:val="000000"/>
          <w:sz w:val="20"/>
          <w:szCs w:val="20"/>
        </w:rPr>
        <w:t>plancher</w:t>
      </w:r>
      <w:proofErr w:type="gramEnd"/>
      <w:r w:rsidRPr="00AF0BDB">
        <w:rPr>
          <w:rFonts w:ascii="Helvetica 55 Roman" w:hAnsi="Helvetica 55 Roman" w:cs="Arial"/>
          <w:color w:val="000000"/>
          <w:sz w:val="20"/>
          <w:szCs w:val="20"/>
        </w:rPr>
        <w:t xml:space="preserve"> défini à l’article L441-</w:t>
      </w:r>
      <w:r w:rsidR="00F0788E" w:rsidRPr="00AF0BDB">
        <w:rPr>
          <w:rFonts w:ascii="Helvetica 55 Roman" w:hAnsi="Helvetica 55 Roman" w:cs="Arial"/>
          <w:color w:val="000000"/>
          <w:sz w:val="20"/>
          <w:szCs w:val="20"/>
        </w:rPr>
        <w:t>10</w:t>
      </w:r>
      <w:r w:rsidRPr="00AF0BDB">
        <w:rPr>
          <w:rFonts w:ascii="Helvetica 55 Roman" w:hAnsi="Helvetica 55 Roman" w:cs="Arial"/>
          <w:color w:val="000000"/>
          <w:sz w:val="20"/>
          <w:szCs w:val="20"/>
        </w:rPr>
        <w:t xml:space="preserve"> du Code de Commerce. </w:t>
      </w:r>
    </w:p>
    <w:p w:rsidR="005B0D71" w:rsidRPr="00AF0BDB" w:rsidRDefault="005B0D71" w:rsidP="005B0D71">
      <w:pPr>
        <w:pStyle w:val="Normal2"/>
      </w:pPr>
    </w:p>
    <w:p w:rsidR="005B0D71" w:rsidRPr="00AF0BDB" w:rsidRDefault="005B0D71" w:rsidP="005B0D71">
      <w:pPr>
        <w:pStyle w:val="Normal2"/>
      </w:pPr>
      <w:r w:rsidRPr="00AF0BDB">
        <w:t xml:space="preserve">Les pénalités pour retard de paiement sont calculées sur le montant TTC des sommes dues par l’Usager au </w:t>
      </w:r>
      <w:r w:rsidR="00AF0BDB" w:rsidRPr="00AF0BDB">
        <w:rPr>
          <w:iCs/>
        </w:rPr>
        <w:t>YANA FIBRE</w:t>
      </w:r>
      <w:r w:rsidRPr="00AF0BDB">
        <w:t xml:space="preserve"> dès le premier jour de retard de paiement et sans qu’une mise en demeure ne soit nécessaire. </w:t>
      </w:r>
    </w:p>
    <w:p w:rsidR="005B0D71" w:rsidRPr="00AF0BDB" w:rsidRDefault="005B0D71" w:rsidP="005B0D71">
      <w:pPr>
        <w:pStyle w:val="Normal2"/>
      </w:pPr>
    </w:p>
    <w:p w:rsidR="005B0D71" w:rsidRPr="00AF0BDB" w:rsidRDefault="005B0D71" w:rsidP="005B0D71">
      <w:pPr>
        <w:pStyle w:val="Normal2"/>
      </w:pPr>
      <w:r w:rsidRPr="00AF0BDB">
        <w:t xml:space="preserve">En outre, en cas de défaut de paiement, une indemnité forfaitaire pour frais de recouvrement de </w:t>
      </w:r>
      <w:r w:rsidR="00776145" w:rsidRPr="00AF0BDB">
        <w:t>quarante (</w:t>
      </w:r>
      <w:r w:rsidRPr="00AF0BDB">
        <w:t>40</w:t>
      </w:r>
      <w:r w:rsidR="00776145" w:rsidRPr="00AF0BDB">
        <w:t>)</w:t>
      </w:r>
      <w:r w:rsidRPr="00AF0BDB">
        <w:t xml:space="preserve"> euros est perçue conformément à l’article D441-5 du Code de Commerce. Dans le cas où les frais de recouvrement exposés par </w:t>
      </w:r>
      <w:r w:rsidR="00AF0BDB" w:rsidRPr="00AF0BDB">
        <w:rPr>
          <w:iCs/>
        </w:rPr>
        <w:t>YANA FIBRE</w:t>
      </w:r>
      <w:r w:rsidRPr="00AF0BDB">
        <w:rPr>
          <w:iCs/>
        </w:rPr>
        <w:t xml:space="preserve"> </w:t>
      </w:r>
      <w:r w:rsidRPr="00AF0BDB">
        <w:t xml:space="preserve">seraient supérieurs à cette indemnité forfaitaire, </w:t>
      </w:r>
      <w:r w:rsidR="00AF0BDB" w:rsidRPr="00AF0BDB">
        <w:rPr>
          <w:iCs/>
        </w:rPr>
        <w:t>YANA FIBRE</w:t>
      </w:r>
      <w:r w:rsidRPr="00AF0BDB">
        <w:t xml:space="preserve"> peut demander à l’Usager une indemnisation complémentaire, sous réserve de produire les justificatifs nécessaires.</w:t>
      </w:r>
    </w:p>
    <w:p w:rsidR="005B0D71" w:rsidRPr="00AF0BDB" w:rsidRDefault="005B0D71" w:rsidP="004962C4">
      <w:pPr>
        <w:jc w:val="both"/>
        <w:rPr>
          <w:rFonts w:ascii="Helvetica 55 Roman" w:hAnsi="Helvetica 55 Roman" w:cs="Arial"/>
          <w:sz w:val="20"/>
          <w:szCs w:val="20"/>
        </w:rPr>
      </w:pPr>
    </w:p>
    <w:p w:rsidR="00E755C7" w:rsidRPr="00AF0BDB" w:rsidRDefault="00E755C7" w:rsidP="00AF0BDB">
      <w:pPr>
        <w:pStyle w:val="Titre1"/>
        <w:spacing w:before="480" w:after="0"/>
        <w:ind w:left="612" w:hanging="431"/>
        <w:jc w:val="both"/>
        <w:rPr>
          <w:rFonts w:ascii="Helvetica 55 Roman" w:hAnsi="Helvetica 55 Roman"/>
          <w:b w:val="0"/>
          <w:color w:val="FF6600"/>
        </w:rPr>
      </w:pPr>
      <w:bookmarkStart w:id="279" w:name="_Toc14386582"/>
      <w:bookmarkStart w:id="280" w:name="_Toc14774253"/>
      <w:bookmarkStart w:id="281" w:name="_Toc14386583"/>
      <w:bookmarkStart w:id="282" w:name="_Toc14774254"/>
      <w:bookmarkStart w:id="283" w:name="_Toc14386585"/>
      <w:bookmarkStart w:id="284" w:name="_Toc14774256"/>
      <w:bookmarkStart w:id="285" w:name="_Toc14386586"/>
      <w:bookmarkStart w:id="286" w:name="_Toc14774257"/>
      <w:bookmarkStart w:id="287" w:name="_Toc14386587"/>
      <w:bookmarkStart w:id="288" w:name="_Toc14774258"/>
      <w:bookmarkStart w:id="289" w:name="_Toc14386588"/>
      <w:bookmarkStart w:id="290" w:name="_Toc14774259"/>
      <w:bookmarkStart w:id="291" w:name="_Toc14386589"/>
      <w:bookmarkStart w:id="292" w:name="_Toc14774260"/>
      <w:bookmarkStart w:id="293" w:name="_Toc14386590"/>
      <w:bookmarkStart w:id="294" w:name="_Toc14774261"/>
      <w:bookmarkStart w:id="295" w:name="_Toc14386591"/>
      <w:bookmarkStart w:id="296" w:name="_Toc14774262"/>
      <w:bookmarkStart w:id="297" w:name="_Ref254966284"/>
      <w:bookmarkStart w:id="298" w:name="_Ref254966299"/>
      <w:bookmarkStart w:id="299" w:name="_Toc280801485"/>
      <w:bookmarkStart w:id="300" w:name="_Toc286175095"/>
      <w:bookmarkStart w:id="301" w:name="_Toc485288069"/>
      <w:bookmarkStart w:id="302" w:name="_Toc8310077"/>
      <w:bookmarkStart w:id="303" w:name="_Toc77057476"/>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AF0BDB">
        <w:rPr>
          <w:rFonts w:ascii="Helvetica 55 Roman" w:hAnsi="Helvetica 55 Roman"/>
          <w:b w:val="0"/>
          <w:color w:val="FF6600"/>
        </w:rPr>
        <w:t>- Fiscalité</w:t>
      </w:r>
      <w:bookmarkEnd w:id="297"/>
      <w:bookmarkEnd w:id="298"/>
      <w:bookmarkEnd w:id="299"/>
      <w:bookmarkEnd w:id="300"/>
      <w:bookmarkEnd w:id="301"/>
      <w:bookmarkEnd w:id="302"/>
      <w:bookmarkEnd w:id="303"/>
    </w:p>
    <w:p w:rsidR="00E755C7" w:rsidRPr="00AF0BDB" w:rsidRDefault="00E755C7" w:rsidP="00E755C7">
      <w:pPr>
        <w:pStyle w:val="En-tte"/>
        <w:tabs>
          <w:tab w:val="left" w:pos="708"/>
        </w:tabs>
        <w:jc w:val="both"/>
        <w:rPr>
          <w:rFonts w:ascii="Helvetica 55 Roman" w:hAnsi="Helvetica 55 Roman" w:cs="Arial"/>
          <w:bCs/>
          <w:sz w:val="20"/>
          <w:szCs w:val="20"/>
        </w:rPr>
      </w:pPr>
      <w:r w:rsidRPr="00AF0BDB">
        <w:rPr>
          <w:rFonts w:ascii="Helvetica 55 Roman" w:hAnsi="Helvetica 55 Roman" w:cs="Arial"/>
          <w:sz w:val="20"/>
          <w:szCs w:val="20"/>
        </w:rPr>
        <w:t xml:space="preserve">Les prix stipulés </w:t>
      </w:r>
      <w:r w:rsidR="00F0788E" w:rsidRPr="00AF0BDB">
        <w:rPr>
          <w:rFonts w:ascii="Helvetica 55 Roman" w:hAnsi="Helvetica 55 Roman" w:cs="Arial"/>
          <w:sz w:val="20"/>
          <w:szCs w:val="20"/>
        </w:rPr>
        <w:t>au</w:t>
      </w:r>
      <w:r w:rsidRPr="00AF0BDB">
        <w:rPr>
          <w:rFonts w:ascii="Helvetica 55 Roman" w:hAnsi="Helvetica 55 Roman" w:cs="Arial"/>
          <w:sz w:val="20"/>
          <w:szCs w:val="20"/>
        </w:rPr>
        <w:t xml:space="preserve"> Contrat sont entendus hors taxes. Ils sont nets de tous impôts, droits, taxes, prélèvements ou retenues de toute nature, y compris la TVA ou toute taxe comparable à la TVA, dus au titre des présentes. </w:t>
      </w:r>
      <w:r w:rsidRPr="00AF0BDB">
        <w:rPr>
          <w:rFonts w:ascii="Helvetica 55 Roman" w:hAnsi="Helvetica 55 Roman" w:cs="Arial"/>
          <w:bCs/>
          <w:sz w:val="20"/>
          <w:szCs w:val="20"/>
        </w:rPr>
        <w:t>La TVA exigible en France sera supportée par l’Usager en plus des prix convenus au présent Contrat.</w:t>
      </w:r>
    </w:p>
    <w:p w:rsidR="00E755C7" w:rsidRPr="00AF0BDB" w:rsidRDefault="00E755C7" w:rsidP="00E755C7">
      <w:pPr>
        <w:pStyle w:val="En-tte"/>
        <w:tabs>
          <w:tab w:val="left" w:pos="708"/>
        </w:tabs>
        <w:jc w:val="both"/>
        <w:rPr>
          <w:rFonts w:ascii="Helvetica 55 Roman" w:hAnsi="Helvetica 55 Roman" w:cs="Arial"/>
          <w:bCs/>
          <w:sz w:val="20"/>
          <w:szCs w:val="20"/>
        </w:rPr>
      </w:pPr>
    </w:p>
    <w:p w:rsidR="00E755C7" w:rsidRPr="00AF0BDB" w:rsidRDefault="00E755C7" w:rsidP="00E755C7">
      <w:pPr>
        <w:pStyle w:val="En-tte"/>
        <w:jc w:val="both"/>
        <w:rPr>
          <w:rFonts w:ascii="Helvetica 55 Roman" w:hAnsi="Helvetica 55 Roman" w:cs="Arial"/>
          <w:sz w:val="20"/>
          <w:szCs w:val="20"/>
        </w:rPr>
      </w:pPr>
      <w:r w:rsidRPr="00AF0BDB">
        <w:rPr>
          <w:rFonts w:ascii="Helvetica 55 Roman" w:hAnsi="Helvetica 55 Roman" w:cs="Arial"/>
          <w:sz w:val="20"/>
          <w:szCs w:val="20"/>
        </w:rPr>
        <w:t xml:space="preserve">Les taux des taxes applicables sont ceux en vigueur en France à la date de fourniture des prestations. </w:t>
      </w:r>
    </w:p>
    <w:p w:rsidR="00E755C7" w:rsidRPr="00AF0BDB" w:rsidRDefault="00E755C7" w:rsidP="00E755C7">
      <w:pPr>
        <w:pStyle w:val="En-tte"/>
        <w:jc w:val="both"/>
        <w:rPr>
          <w:rFonts w:ascii="Helvetica 55 Roman" w:hAnsi="Helvetica 55 Roman" w:cs="Arial"/>
          <w:sz w:val="20"/>
          <w:szCs w:val="20"/>
        </w:rPr>
      </w:pPr>
    </w:p>
    <w:p w:rsidR="00E755C7" w:rsidRPr="00AF0BDB" w:rsidRDefault="00E755C7" w:rsidP="00E755C7">
      <w:pPr>
        <w:pStyle w:val="En-tte"/>
        <w:jc w:val="both"/>
        <w:rPr>
          <w:rFonts w:ascii="Helvetica 55 Roman" w:hAnsi="Helvetica 55 Roman" w:cs="Arial"/>
          <w:sz w:val="20"/>
          <w:szCs w:val="20"/>
        </w:rPr>
      </w:pPr>
      <w:r w:rsidRPr="00AF0BDB">
        <w:rPr>
          <w:rFonts w:ascii="Helvetica 55 Roman" w:hAnsi="Helvetica 55 Roman" w:cs="Arial"/>
          <w:sz w:val="20"/>
          <w:szCs w:val="20"/>
        </w:rPr>
        <w:t>Dans l’hypothèse où les prestations de la FOP point à point visée par le présent contrat serai</w:t>
      </w:r>
      <w:r w:rsidR="00F0788E" w:rsidRPr="00AF0BDB">
        <w:rPr>
          <w:rFonts w:ascii="Helvetica 55 Roman" w:hAnsi="Helvetica 55 Roman" w:cs="Arial"/>
          <w:sz w:val="20"/>
          <w:szCs w:val="20"/>
        </w:rPr>
        <w:t>en</w:t>
      </w:r>
      <w:r w:rsidRPr="00AF0BDB">
        <w:rPr>
          <w:rFonts w:ascii="Helvetica 55 Roman" w:hAnsi="Helvetica 55 Roman" w:cs="Arial"/>
          <w:sz w:val="20"/>
          <w:szCs w:val="20"/>
        </w:rPr>
        <w:t>t rendue</w:t>
      </w:r>
      <w:r w:rsidR="00F0788E" w:rsidRPr="00AF0BDB">
        <w:rPr>
          <w:rFonts w:ascii="Helvetica 55 Roman" w:hAnsi="Helvetica 55 Roman" w:cs="Arial"/>
          <w:sz w:val="20"/>
          <w:szCs w:val="20"/>
        </w:rPr>
        <w:t>s</w:t>
      </w:r>
      <w:r w:rsidRPr="00AF0BDB">
        <w:rPr>
          <w:rFonts w:ascii="Helvetica 55 Roman" w:hAnsi="Helvetica 55 Roman" w:cs="Arial"/>
          <w:sz w:val="20"/>
          <w:szCs w:val="20"/>
        </w:rPr>
        <w:t xml:space="preserve"> au profit d’un établissement stable dont </w:t>
      </w:r>
      <w:r w:rsidRPr="00AF0BDB">
        <w:rPr>
          <w:rFonts w:ascii="Helvetica 55 Roman" w:hAnsi="Helvetica 55 Roman" w:cs="Arial"/>
          <w:bCs/>
          <w:sz w:val="20"/>
          <w:szCs w:val="20"/>
        </w:rPr>
        <w:t xml:space="preserve">l’Usager </w:t>
      </w:r>
      <w:r w:rsidRPr="00AF0BDB">
        <w:rPr>
          <w:rFonts w:ascii="Helvetica 55 Roman" w:hAnsi="Helvetica 55 Roman" w:cs="Arial"/>
          <w:sz w:val="20"/>
          <w:szCs w:val="20"/>
        </w:rPr>
        <w:t xml:space="preserve">dispose dans un DOM, un TOM ou à l’étranger, le régime de TVA de ces prestations sera, sur demande expresse et circonstanciée de </w:t>
      </w:r>
      <w:r w:rsidRPr="00AF0BDB">
        <w:rPr>
          <w:rFonts w:ascii="Helvetica 55 Roman" w:hAnsi="Helvetica 55 Roman" w:cs="Arial"/>
          <w:bCs/>
          <w:sz w:val="20"/>
          <w:szCs w:val="20"/>
        </w:rPr>
        <w:t>l’Usager</w:t>
      </w:r>
      <w:r w:rsidRPr="00AF0BDB">
        <w:rPr>
          <w:rFonts w:ascii="Helvetica 55 Roman" w:hAnsi="Helvetica 55 Roman" w:cs="Arial"/>
          <w:sz w:val="20"/>
          <w:szCs w:val="20"/>
        </w:rPr>
        <w:t xml:space="preserve"> et sous condition d’acceptation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déterminé en fonction des règles de territorialité applicables entre d’une part la France métropolitaine et d’autre part le département, le territoire ou le pays où cet établissement stable est situé.</w:t>
      </w:r>
    </w:p>
    <w:p w:rsidR="00E755C7" w:rsidRPr="00AF0BDB" w:rsidRDefault="00E755C7" w:rsidP="00E755C7">
      <w:pPr>
        <w:pStyle w:val="En-tte"/>
        <w:jc w:val="both"/>
        <w:rPr>
          <w:rFonts w:ascii="Helvetica 55 Roman" w:hAnsi="Helvetica 55 Roman" w:cs="Arial"/>
          <w:sz w:val="20"/>
          <w:szCs w:val="20"/>
        </w:rPr>
      </w:pPr>
    </w:p>
    <w:p w:rsidR="00E755C7" w:rsidRPr="00AF0BDB" w:rsidRDefault="00E755C7" w:rsidP="00E755C7">
      <w:pPr>
        <w:pStyle w:val="En-tte"/>
        <w:jc w:val="both"/>
        <w:rPr>
          <w:rFonts w:ascii="Helvetica 55 Roman" w:hAnsi="Helvetica 55 Roman" w:cs="Arial"/>
          <w:sz w:val="20"/>
          <w:szCs w:val="20"/>
        </w:rPr>
      </w:pPr>
      <w:r w:rsidRPr="00AF0BDB">
        <w:rPr>
          <w:rFonts w:ascii="Helvetica 55 Roman" w:hAnsi="Helvetica 55 Roman" w:cs="Arial"/>
          <w:sz w:val="20"/>
          <w:szCs w:val="20"/>
        </w:rPr>
        <w:lastRenderedPageBreak/>
        <w:t xml:space="preserve">En cas de remise en cause de l’application de ces règles de territorialité par l’administration fiscale française, la charge de TVA exigible en France métropolitaine en vertu des contrats sera supportée par l’Usager, majorée des intérêts légaux, pénalités et amendes acquittés, le cas échéant,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w:t>
      </w:r>
    </w:p>
    <w:p w:rsidR="000C0C82" w:rsidRPr="00AF0BDB" w:rsidRDefault="000C0C82" w:rsidP="004962C4">
      <w:pPr>
        <w:jc w:val="both"/>
        <w:rPr>
          <w:rFonts w:ascii="Helvetica 55 Roman" w:hAnsi="Helvetica 55 Roman" w:cs="Arial"/>
          <w:sz w:val="20"/>
          <w:szCs w:val="20"/>
        </w:rPr>
      </w:pPr>
    </w:p>
    <w:p w:rsidR="000C0C82" w:rsidRPr="00AF0BDB" w:rsidRDefault="000C0C82" w:rsidP="00AF0BDB">
      <w:pPr>
        <w:pStyle w:val="Titre1"/>
        <w:spacing w:before="480" w:after="0"/>
        <w:ind w:left="612" w:hanging="431"/>
        <w:jc w:val="both"/>
        <w:rPr>
          <w:rFonts w:ascii="Helvetica 55 Roman" w:hAnsi="Helvetica 55 Roman"/>
          <w:b w:val="0"/>
          <w:color w:val="FF6600"/>
        </w:rPr>
      </w:pPr>
      <w:bookmarkStart w:id="304" w:name="_Ref294604749"/>
      <w:bookmarkStart w:id="305" w:name="_Ref294629519"/>
      <w:bookmarkStart w:id="306" w:name="_Toc297392666"/>
      <w:bookmarkStart w:id="307" w:name="_Toc299037424"/>
      <w:bookmarkStart w:id="308" w:name="_Ref14371552"/>
      <w:bookmarkStart w:id="309" w:name="_Toc77057477"/>
      <w:r w:rsidRPr="00AF0BDB">
        <w:rPr>
          <w:rFonts w:ascii="Helvetica 55 Roman" w:hAnsi="Helvetica 55 Roman"/>
          <w:b w:val="0"/>
          <w:color w:val="FF6600"/>
        </w:rPr>
        <w:t>– Garanties financières</w:t>
      </w:r>
      <w:bookmarkEnd w:id="304"/>
      <w:bookmarkEnd w:id="305"/>
      <w:bookmarkEnd w:id="306"/>
      <w:bookmarkEnd w:id="307"/>
      <w:bookmarkEnd w:id="308"/>
      <w:bookmarkEnd w:id="309"/>
    </w:p>
    <w:p w:rsidR="000C0C82" w:rsidRPr="00AF0BDB" w:rsidRDefault="000C0C82" w:rsidP="000D3270">
      <w:pPr>
        <w:pStyle w:val="Titre2"/>
        <w:rPr>
          <w:rFonts w:ascii="Helvetica 55 Roman" w:hAnsi="Helvetica 55 Roman"/>
          <w:b w:val="0"/>
          <w:i w:val="0"/>
        </w:rPr>
      </w:pPr>
      <w:bookmarkStart w:id="310" w:name="_Toc297392667"/>
      <w:bookmarkStart w:id="311" w:name="_Toc299037425"/>
      <w:bookmarkStart w:id="312" w:name="_Ref14370263"/>
      <w:bookmarkStart w:id="313" w:name="_Ref14370856"/>
      <w:bookmarkStart w:id="314" w:name="_Ref14390074"/>
      <w:bookmarkStart w:id="315" w:name="_Ref14390344"/>
      <w:bookmarkStart w:id="316" w:name="_Ref14786899"/>
      <w:bookmarkStart w:id="317" w:name="_Toc77057478"/>
      <w:r w:rsidRPr="00AF0BDB">
        <w:rPr>
          <w:rFonts w:ascii="Helvetica 55 Roman" w:hAnsi="Helvetica 55 Roman"/>
          <w:b w:val="0"/>
          <w:i w:val="0"/>
        </w:rPr>
        <w:t xml:space="preserve">– </w:t>
      </w:r>
      <w:r w:rsidR="008E0F69" w:rsidRPr="00AF0BDB">
        <w:rPr>
          <w:rFonts w:ascii="Helvetica 55 Roman" w:hAnsi="Helvetica 55 Roman"/>
          <w:b w:val="0"/>
          <w:i w:val="0"/>
        </w:rPr>
        <w:t>Type</w:t>
      </w:r>
      <w:r w:rsidR="009406CB" w:rsidRPr="00AF0BDB">
        <w:rPr>
          <w:rFonts w:ascii="Helvetica 55 Roman" w:hAnsi="Helvetica 55 Roman"/>
          <w:b w:val="0"/>
          <w:i w:val="0"/>
        </w:rPr>
        <w:t>s</w:t>
      </w:r>
      <w:r w:rsidR="008E0F69" w:rsidRPr="00AF0BDB">
        <w:rPr>
          <w:rFonts w:ascii="Helvetica 55 Roman" w:hAnsi="Helvetica 55 Roman"/>
          <w:b w:val="0"/>
          <w:i w:val="0"/>
        </w:rPr>
        <w:t xml:space="preserve"> et rang de garanties financières</w:t>
      </w:r>
      <w:bookmarkEnd w:id="310"/>
      <w:bookmarkEnd w:id="311"/>
      <w:bookmarkEnd w:id="312"/>
      <w:bookmarkEnd w:id="313"/>
      <w:bookmarkEnd w:id="314"/>
      <w:bookmarkEnd w:id="315"/>
      <w:bookmarkEnd w:id="316"/>
      <w:bookmarkEnd w:id="317"/>
    </w:p>
    <w:p w:rsidR="00746AC2" w:rsidRPr="00AF0BDB" w:rsidRDefault="00AF0BDB" w:rsidP="00746AC2">
      <w:pPr>
        <w:jc w:val="both"/>
        <w:rPr>
          <w:rFonts w:ascii="Helvetica 55 Roman" w:hAnsi="Helvetica 55 Roman" w:cs="Arial"/>
          <w:sz w:val="20"/>
          <w:szCs w:val="20"/>
        </w:rPr>
      </w:pPr>
      <w:r w:rsidRPr="00AF0BDB">
        <w:rPr>
          <w:rFonts w:ascii="Helvetica 55 Roman" w:hAnsi="Helvetica 55 Roman" w:cs="Arial"/>
          <w:sz w:val="20"/>
          <w:szCs w:val="20"/>
        </w:rPr>
        <w:t>YANA FIBRE</w:t>
      </w:r>
      <w:r w:rsidR="00746AC2" w:rsidRPr="00AF0BDB">
        <w:rPr>
          <w:rFonts w:ascii="Helvetica 55 Roman" w:hAnsi="Helvetica 55 Roman" w:cs="Arial"/>
          <w:sz w:val="20"/>
          <w:szCs w:val="20"/>
        </w:rPr>
        <w:t xml:space="preserve"> peut demander à l’Usager, au moment de la signature du Contrat ou à tout moment au cours de son exécution et par ordre de priorité décroissant :</w:t>
      </w: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u w:val="none"/>
          <w:lang w:val="fr-FR"/>
        </w:rPr>
        <w:t xml:space="preserve">une garantie à première demande, ou </w:t>
      </w: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u w:val="none"/>
          <w:lang w:val="fr-FR"/>
        </w:rPr>
        <w:t>un dépôt de garantie, ou</w:t>
      </w: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u w:val="none"/>
          <w:lang w:val="fr-FR"/>
        </w:rPr>
        <w:t>un cautionnement.</w:t>
      </w:r>
    </w:p>
    <w:p w:rsidR="00B16E21" w:rsidRPr="00AF0BDB" w:rsidRDefault="00B16E21" w:rsidP="00B16E21">
      <w:pPr>
        <w:pStyle w:val="Style3"/>
        <w:keepNext w:val="0"/>
        <w:numPr>
          <w:ilvl w:val="0"/>
          <w:numId w:val="0"/>
        </w:numPr>
        <w:spacing w:before="0"/>
        <w:ind w:left="720"/>
        <w:jc w:val="both"/>
        <w:rPr>
          <w:rFonts w:cs="Arial"/>
          <w:bCs w:val="0"/>
          <w:u w:val="none"/>
          <w:lang w:val="fr-FR"/>
        </w:rPr>
      </w:pPr>
    </w:p>
    <w:p w:rsidR="00746AC2" w:rsidRPr="00AF0BDB" w:rsidRDefault="00746AC2" w:rsidP="007A7A3C">
      <w:pPr>
        <w:jc w:val="both"/>
        <w:rPr>
          <w:rFonts w:ascii="Helvetica 55 Roman" w:hAnsi="Helvetica 55 Roman" w:cs="Arial"/>
          <w:sz w:val="20"/>
          <w:szCs w:val="20"/>
        </w:rPr>
      </w:pPr>
      <w:r w:rsidRPr="00AF0BDB">
        <w:rPr>
          <w:rFonts w:ascii="Helvetica 55 Roman" w:hAnsi="Helvetica 55 Roman" w:cs="Arial"/>
          <w:sz w:val="20"/>
          <w:szCs w:val="20"/>
        </w:rPr>
        <w:t>La dem</w:t>
      </w:r>
      <w:r w:rsidR="00B16E21" w:rsidRPr="00AF0BDB">
        <w:rPr>
          <w:rFonts w:ascii="Helvetica 55 Roman" w:hAnsi="Helvetica 55 Roman" w:cs="Arial"/>
          <w:sz w:val="20"/>
          <w:szCs w:val="20"/>
        </w:rPr>
        <w:t>a</w:t>
      </w:r>
      <w:r w:rsidRPr="00AF0BDB">
        <w:rPr>
          <w:rFonts w:ascii="Helvetica 55 Roman" w:hAnsi="Helvetica 55 Roman" w:cs="Arial"/>
          <w:sz w:val="20"/>
          <w:szCs w:val="20"/>
        </w:rPr>
        <w:t>nde de garantie financière et/ou la garantie financière :</w:t>
      </w:r>
    </w:p>
    <w:p w:rsidR="00746AC2" w:rsidRPr="00AF0BDB" w:rsidRDefault="00746AC2" w:rsidP="00C53C87">
      <w:pPr>
        <w:pStyle w:val="Style3"/>
        <w:keepNext w:val="0"/>
        <w:numPr>
          <w:ilvl w:val="0"/>
          <w:numId w:val="21"/>
        </w:numPr>
        <w:spacing w:before="0"/>
        <w:jc w:val="both"/>
        <w:rPr>
          <w:rFonts w:cs="Arial"/>
          <w:bCs w:val="0"/>
          <w:u w:val="none"/>
          <w:lang w:val="fr-FR"/>
        </w:rPr>
      </w:pPr>
      <w:r w:rsidRPr="00AF0BDB">
        <w:rPr>
          <w:rFonts w:cs="Arial"/>
          <w:bCs w:val="0"/>
          <w:u w:val="none"/>
          <w:lang w:val="fr-FR"/>
        </w:rPr>
        <w:t>s’apprécie au regard des critères cumulatifs suivants :</w:t>
      </w:r>
    </w:p>
    <w:p w:rsidR="00746AC2" w:rsidRPr="00AF0BDB" w:rsidRDefault="00746AC2" w:rsidP="00C53C87">
      <w:pPr>
        <w:pStyle w:val="Corpsdetexte2"/>
        <w:numPr>
          <w:ilvl w:val="1"/>
          <w:numId w:val="23"/>
        </w:numPr>
        <w:spacing w:after="0" w:line="240" w:lineRule="auto"/>
        <w:jc w:val="both"/>
        <w:rPr>
          <w:rFonts w:cs="Arial"/>
          <w:szCs w:val="20"/>
        </w:rPr>
      </w:pPr>
      <w:r w:rsidRPr="00AF0BDB">
        <w:rPr>
          <w:rFonts w:cs="Arial"/>
          <w:szCs w:val="20"/>
        </w:rPr>
        <w:t xml:space="preserve">la situation financière de l’Usager, </w:t>
      </w:r>
    </w:p>
    <w:p w:rsidR="00746AC2" w:rsidRPr="00AF0BDB" w:rsidRDefault="00746AC2" w:rsidP="00C53C87">
      <w:pPr>
        <w:pStyle w:val="Corpsdetexte2"/>
        <w:numPr>
          <w:ilvl w:val="1"/>
          <w:numId w:val="23"/>
        </w:numPr>
        <w:spacing w:after="0" w:line="240" w:lineRule="auto"/>
        <w:jc w:val="both"/>
        <w:rPr>
          <w:rFonts w:cs="Arial"/>
          <w:szCs w:val="20"/>
        </w:rPr>
      </w:pPr>
      <w:r w:rsidRPr="00AF0BDB">
        <w:rPr>
          <w:rFonts w:cs="Arial"/>
          <w:szCs w:val="20"/>
        </w:rPr>
        <w:t xml:space="preserve">le résultat de l’enquête réalisée par une société de cotation indépendante du </w:t>
      </w:r>
      <w:r w:rsidR="00AF0BDB" w:rsidRPr="00AF0BDB">
        <w:rPr>
          <w:rFonts w:cs="Arial"/>
          <w:szCs w:val="20"/>
        </w:rPr>
        <w:t>YANA FIBRE</w:t>
      </w:r>
    </w:p>
    <w:p w:rsidR="00746AC2" w:rsidRPr="00AF0BDB" w:rsidRDefault="00746AC2" w:rsidP="00C53C87">
      <w:pPr>
        <w:pStyle w:val="Corpsdetexte2"/>
        <w:numPr>
          <w:ilvl w:val="1"/>
          <w:numId w:val="23"/>
        </w:numPr>
        <w:spacing w:after="0" w:line="240" w:lineRule="auto"/>
        <w:jc w:val="both"/>
        <w:rPr>
          <w:rFonts w:cs="Arial"/>
          <w:szCs w:val="20"/>
        </w:rPr>
      </w:pPr>
      <w:r w:rsidRPr="00AF0BDB">
        <w:rPr>
          <w:rFonts w:cs="Arial"/>
          <w:szCs w:val="20"/>
        </w:rPr>
        <w:t xml:space="preserve">le cas échéant, l’historique de paiement de l’Usager auprès du </w:t>
      </w:r>
      <w:r w:rsidR="00AF0BDB" w:rsidRPr="00AF0BDB">
        <w:rPr>
          <w:rFonts w:cs="Arial"/>
          <w:szCs w:val="20"/>
        </w:rPr>
        <w:t>YANA FIBRE</w:t>
      </w:r>
      <w:r w:rsidRPr="00AF0BDB">
        <w:rPr>
          <w:rFonts w:cs="Arial"/>
          <w:szCs w:val="20"/>
        </w:rPr>
        <w:t xml:space="preserve"> au titre du Contrat en vigueur avec cette dernière, prenant en compte l’orientation à la hausse ou à la baisse des montants facturés.</w:t>
      </w: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u w:val="none"/>
          <w:lang w:val="fr-FR"/>
        </w:rPr>
        <w:t>s’effectue par lettre recommandée avec demande d’avis de réception adressée à l’Usager, contenant :</w:t>
      </w:r>
    </w:p>
    <w:p w:rsidR="00746AC2" w:rsidRPr="00AF0BDB" w:rsidRDefault="00746AC2" w:rsidP="00C53C87">
      <w:pPr>
        <w:pStyle w:val="Corpsdetexte2"/>
        <w:numPr>
          <w:ilvl w:val="1"/>
          <w:numId w:val="23"/>
        </w:numPr>
        <w:spacing w:after="0" w:line="240" w:lineRule="auto"/>
        <w:jc w:val="both"/>
        <w:rPr>
          <w:rFonts w:cs="Arial"/>
          <w:szCs w:val="20"/>
        </w:rPr>
      </w:pPr>
      <w:r w:rsidRPr="00AF0BDB">
        <w:rPr>
          <w:rFonts w:cs="Arial"/>
          <w:szCs w:val="20"/>
        </w:rPr>
        <w:t>le type de garantie retenu, et</w:t>
      </w:r>
    </w:p>
    <w:p w:rsidR="00746AC2" w:rsidRPr="00AF0BDB" w:rsidRDefault="00746AC2" w:rsidP="00C53C87">
      <w:pPr>
        <w:pStyle w:val="Corpsdetexte2"/>
        <w:numPr>
          <w:ilvl w:val="1"/>
          <w:numId w:val="23"/>
        </w:numPr>
        <w:spacing w:after="0" w:line="240" w:lineRule="auto"/>
        <w:jc w:val="both"/>
        <w:rPr>
          <w:rFonts w:cs="Arial"/>
          <w:szCs w:val="20"/>
        </w:rPr>
      </w:pPr>
      <w:r w:rsidRPr="00AF0BDB">
        <w:rPr>
          <w:rFonts w:cs="Arial"/>
          <w:szCs w:val="20"/>
        </w:rPr>
        <w:t>son montant chiffré en euros, et</w:t>
      </w:r>
    </w:p>
    <w:p w:rsidR="00746AC2" w:rsidRPr="00AF0BDB" w:rsidRDefault="00746AC2" w:rsidP="00C53C87">
      <w:pPr>
        <w:pStyle w:val="Corpsdetexte2"/>
        <w:numPr>
          <w:ilvl w:val="1"/>
          <w:numId w:val="23"/>
        </w:numPr>
        <w:spacing w:after="0" w:line="240" w:lineRule="auto"/>
        <w:jc w:val="both"/>
        <w:rPr>
          <w:rFonts w:cs="Arial"/>
          <w:szCs w:val="20"/>
        </w:rPr>
      </w:pPr>
      <w:r w:rsidRPr="00AF0BDB">
        <w:rPr>
          <w:rFonts w:cs="Arial"/>
          <w:szCs w:val="20"/>
        </w:rPr>
        <w:t xml:space="preserve">le délai dans lequel l’Usager doit impérativement la remettre au </w:t>
      </w:r>
      <w:r w:rsidR="00AF0BDB" w:rsidRPr="00AF0BDB">
        <w:rPr>
          <w:rFonts w:cs="Arial"/>
          <w:szCs w:val="20"/>
        </w:rPr>
        <w:t>YANA FIBRE</w:t>
      </w:r>
      <w:r w:rsidRPr="00AF0BDB">
        <w:rPr>
          <w:rFonts w:cs="Arial"/>
          <w:szCs w:val="20"/>
        </w:rPr>
        <w:t>.</w:t>
      </w: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bCs w:val="0"/>
          <w:u w:val="none"/>
          <w:lang w:val="fr-FR"/>
        </w:rPr>
        <w:t xml:space="preserve">doit être conforme aux modèles communiqués par </w:t>
      </w:r>
      <w:r w:rsidR="00AF0BDB">
        <w:rPr>
          <w:rFonts w:cs="Arial"/>
          <w:bCs w:val="0"/>
          <w:u w:val="none"/>
          <w:lang w:val="fr-FR"/>
        </w:rPr>
        <w:t>YANA FIBRE</w:t>
      </w:r>
      <w:r w:rsidRPr="00AF0BDB">
        <w:rPr>
          <w:rFonts w:cs="Arial"/>
          <w:u w:val="none"/>
        </w:rPr>
        <w:t xml:space="preserve"> </w:t>
      </w:r>
      <w:r w:rsidRPr="00AF0BDB">
        <w:rPr>
          <w:rFonts w:cs="Arial"/>
          <w:bCs w:val="0"/>
          <w:u w:val="none"/>
          <w:lang w:val="fr-FR"/>
        </w:rPr>
        <w:t>lors de la demande de garantie</w:t>
      </w:r>
      <w:r w:rsidR="00A34BAD" w:rsidRPr="00AF0BDB">
        <w:rPr>
          <w:rFonts w:cs="Arial"/>
          <w:bCs w:val="0"/>
          <w:u w:val="none"/>
          <w:lang w:val="fr-FR"/>
        </w:rPr>
        <w:t xml:space="preserve"> </w:t>
      </w:r>
      <w:r w:rsidRPr="00AF0BDB">
        <w:rPr>
          <w:rFonts w:cs="Arial"/>
          <w:u w:val="none"/>
          <w:lang w:val="fr-FR"/>
        </w:rPr>
        <w:t>doit être maintenue, à compter de la demande, pendant toute la durée d’exécution du</w:t>
      </w:r>
      <w:r w:rsidR="00DA0930" w:rsidRPr="00AF0BDB">
        <w:rPr>
          <w:rFonts w:cs="Arial"/>
          <w:u w:val="none"/>
          <w:lang w:val="fr-FR"/>
        </w:rPr>
        <w:t xml:space="preserve"> </w:t>
      </w:r>
      <w:r w:rsidR="00A854BE" w:rsidRPr="00AF0BDB">
        <w:rPr>
          <w:rFonts w:cs="Arial"/>
          <w:u w:val="none"/>
          <w:lang w:val="fr-FR"/>
        </w:rPr>
        <w:t>Contrat</w:t>
      </w:r>
      <w:r w:rsidRPr="00AF0BDB">
        <w:rPr>
          <w:rFonts w:cs="Arial"/>
          <w:u w:val="none"/>
          <w:lang w:val="fr-FR"/>
        </w:rPr>
        <w:t xml:space="preserve">, sauf exception expressément visée à l’article </w:t>
      </w:r>
      <w:r w:rsidR="00052F6D" w:rsidRPr="00AF0BDB">
        <w:rPr>
          <w:rFonts w:cs="Arial"/>
          <w:u w:val="none"/>
          <w:lang w:val="fr-FR"/>
        </w:rPr>
        <w:fldChar w:fldCharType="begin"/>
      </w:r>
      <w:r w:rsidR="00052F6D" w:rsidRPr="00AF0BDB">
        <w:rPr>
          <w:rFonts w:cs="Arial"/>
          <w:u w:val="none"/>
          <w:lang w:val="fr-FR"/>
        </w:rPr>
        <w:instrText xml:space="preserve"> REF _Ref14389976 \r \h </w:instrText>
      </w:r>
      <w:r w:rsidR="00784789" w:rsidRPr="00AF0BDB">
        <w:rPr>
          <w:rFonts w:cs="Arial"/>
          <w:u w:val="none"/>
          <w:lang w:val="fr-FR"/>
        </w:rPr>
        <w:instrText xml:space="preserve"> \* MERGEFORMAT </w:instrText>
      </w:r>
      <w:r w:rsidR="00052F6D" w:rsidRPr="00AF0BDB">
        <w:rPr>
          <w:rFonts w:cs="Arial"/>
          <w:u w:val="none"/>
          <w:lang w:val="fr-FR"/>
        </w:rPr>
      </w:r>
      <w:r w:rsidR="00052F6D" w:rsidRPr="00AF0BDB">
        <w:rPr>
          <w:rFonts w:cs="Arial"/>
          <w:u w:val="none"/>
          <w:lang w:val="fr-FR"/>
        </w:rPr>
        <w:fldChar w:fldCharType="separate"/>
      </w:r>
      <w:r w:rsidR="0050221C" w:rsidRPr="00AF0BDB">
        <w:rPr>
          <w:rFonts w:cs="Arial"/>
          <w:u w:val="none"/>
          <w:lang w:val="fr-FR"/>
        </w:rPr>
        <w:t>13.3</w:t>
      </w:r>
      <w:r w:rsidR="00052F6D" w:rsidRPr="00AF0BDB">
        <w:rPr>
          <w:rFonts w:cs="Arial"/>
          <w:u w:val="none"/>
          <w:lang w:val="fr-FR"/>
        </w:rPr>
        <w:fldChar w:fldCharType="end"/>
      </w:r>
      <w:r w:rsidR="00A34BAD" w:rsidRPr="00AF0BDB">
        <w:rPr>
          <w:rFonts w:cs="Arial"/>
          <w:u w:val="none"/>
          <w:lang w:val="fr-FR"/>
        </w:rPr>
        <w:t xml:space="preserve"> </w:t>
      </w:r>
      <w:r w:rsidRPr="00AF0BDB">
        <w:rPr>
          <w:rFonts w:cs="Arial"/>
          <w:u w:val="none"/>
          <w:lang w:val="fr-FR"/>
        </w:rPr>
        <w:t>des présentes.</w:t>
      </w:r>
    </w:p>
    <w:p w:rsidR="00746AC2" w:rsidRPr="00AF0BDB" w:rsidRDefault="00746AC2" w:rsidP="007A7A3C">
      <w:pPr>
        <w:pStyle w:val="StyleArialNarrowJustifi"/>
        <w:rPr>
          <w:rFonts w:cs="Arial"/>
        </w:rPr>
      </w:pPr>
    </w:p>
    <w:p w:rsidR="00746AC2" w:rsidRPr="00AF0BDB" w:rsidRDefault="00746AC2" w:rsidP="00746AC2">
      <w:pPr>
        <w:pStyle w:val="Corpsdetexte2"/>
        <w:spacing w:after="0"/>
        <w:jc w:val="both"/>
        <w:rPr>
          <w:rFonts w:cs="Arial"/>
          <w:szCs w:val="20"/>
        </w:rPr>
      </w:pPr>
      <w:r w:rsidRPr="00AF0BDB">
        <w:rPr>
          <w:rFonts w:cs="Arial"/>
          <w:szCs w:val="20"/>
        </w:rPr>
        <w:t>Il est en outre précisé que :</w:t>
      </w: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u w:val="none"/>
          <w:lang w:val="fr-FR"/>
        </w:rPr>
        <w:t>le dépôt de garantie doit être effectué par chèque de banque ou par virement et ne sera restituable que dans un délai maximum de deux mois à compter du terme du Contrat quelle qu’en soit la cause, sous réserve de la parfaite exécution par l’Usager de ses obligations contractuelles et notamment celle relative au paiement,</w:t>
      </w:r>
    </w:p>
    <w:p w:rsidR="00746AC2" w:rsidRPr="00AF0BDB" w:rsidRDefault="00746AC2" w:rsidP="007A7A3C">
      <w:pPr>
        <w:pStyle w:val="StyleArialNarrowJustifi"/>
        <w:rPr>
          <w:rFonts w:cs="Arial"/>
        </w:rPr>
      </w:pPr>
    </w:p>
    <w:p w:rsidR="00746AC2" w:rsidRPr="00AF0BDB" w:rsidRDefault="00746AC2" w:rsidP="00C53C87">
      <w:pPr>
        <w:pStyle w:val="Style3"/>
        <w:keepNext w:val="0"/>
        <w:numPr>
          <w:ilvl w:val="0"/>
          <w:numId w:val="21"/>
        </w:numPr>
        <w:spacing w:before="0"/>
        <w:jc w:val="both"/>
        <w:rPr>
          <w:rFonts w:cs="Arial"/>
          <w:u w:val="none"/>
          <w:lang w:val="fr-FR"/>
        </w:rPr>
      </w:pPr>
      <w:r w:rsidRPr="00AF0BDB">
        <w:rPr>
          <w:rFonts w:cs="Arial"/>
          <w:u w:val="none"/>
          <w:lang w:val="fr-FR"/>
        </w:rPr>
        <w:t>le cautionnement ou la garantie à première demande doit être pris(e) par ordre de priorité décroissant :</w:t>
      </w:r>
    </w:p>
    <w:p w:rsidR="00746AC2" w:rsidRPr="00AF0BDB" w:rsidRDefault="00746AC2" w:rsidP="00C53C87">
      <w:pPr>
        <w:pStyle w:val="Corpsdetexte2"/>
        <w:numPr>
          <w:ilvl w:val="1"/>
          <w:numId w:val="24"/>
        </w:numPr>
        <w:spacing w:after="0" w:line="240" w:lineRule="auto"/>
        <w:jc w:val="both"/>
        <w:rPr>
          <w:rFonts w:cs="Arial"/>
          <w:szCs w:val="20"/>
        </w:rPr>
      </w:pPr>
      <w:r w:rsidRPr="00AF0BDB">
        <w:rPr>
          <w:rFonts w:cs="Arial"/>
          <w:szCs w:val="20"/>
        </w:rPr>
        <w:t xml:space="preserve">auprès d’un établissement de crédit européen notoirement connu et solvable, ci-après dénommé(e) respectivement « Cautionnement Bancaire » ou « Garantie Bancaire », ou </w:t>
      </w:r>
    </w:p>
    <w:p w:rsidR="00746AC2" w:rsidRPr="00AF0BDB" w:rsidRDefault="00746AC2" w:rsidP="00C53C87">
      <w:pPr>
        <w:pStyle w:val="Corpsdetexte2"/>
        <w:numPr>
          <w:ilvl w:val="1"/>
          <w:numId w:val="24"/>
        </w:numPr>
        <w:spacing w:after="0" w:line="240" w:lineRule="auto"/>
        <w:jc w:val="both"/>
        <w:rPr>
          <w:rFonts w:cs="Arial"/>
          <w:szCs w:val="20"/>
        </w:rPr>
      </w:pPr>
      <w:r w:rsidRPr="00AF0BDB">
        <w:rPr>
          <w:rFonts w:cs="Arial"/>
          <w:szCs w:val="20"/>
        </w:rPr>
        <w:t xml:space="preserve">auprès d’un tiers notamment la société-mère de l’Usager, ci-après dénommé(e) respectivement « Cautionnement Tiers » ou « Garantie Tiers ». </w:t>
      </w:r>
    </w:p>
    <w:p w:rsidR="00746AC2" w:rsidRPr="00AF0BDB" w:rsidRDefault="00746AC2" w:rsidP="007A7A3C">
      <w:pPr>
        <w:pStyle w:val="StyleArialNarrowJustifi"/>
        <w:rPr>
          <w:rFonts w:cs="Arial"/>
        </w:rPr>
      </w:pPr>
    </w:p>
    <w:p w:rsidR="000C0C82" w:rsidRPr="00AF0BDB" w:rsidRDefault="000C0C82" w:rsidP="008E0F69">
      <w:pPr>
        <w:pStyle w:val="Titre2"/>
        <w:rPr>
          <w:rFonts w:ascii="Helvetica 55 Roman" w:hAnsi="Helvetica 55 Roman"/>
          <w:b w:val="0"/>
          <w:i w:val="0"/>
        </w:rPr>
      </w:pPr>
      <w:bookmarkStart w:id="318" w:name="_Toc297392668"/>
      <w:bookmarkStart w:id="319" w:name="_Toc299037426"/>
      <w:bookmarkStart w:id="320" w:name="_Toc77057479"/>
      <w:r w:rsidRPr="00AF0BDB">
        <w:rPr>
          <w:rFonts w:ascii="Helvetica 55 Roman" w:hAnsi="Helvetica 55 Roman"/>
          <w:b w:val="0"/>
          <w:i w:val="0"/>
        </w:rPr>
        <w:lastRenderedPageBreak/>
        <w:t xml:space="preserve">– </w:t>
      </w:r>
      <w:r w:rsidR="00746AC2" w:rsidRPr="00AF0BDB">
        <w:rPr>
          <w:rFonts w:ascii="Helvetica 55 Roman" w:hAnsi="Helvetica 55 Roman"/>
          <w:b w:val="0"/>
          <w:i w:val="0"/>
        </w:rPr>
        <w:t>Aménagements du t</w:t>
      </w:r>
      <w:r w:rsidRPr="00AF0BDB">
        <w:rPr>
          <w:rFonts w:ascii="Helvetica 55 Roman" w:hAnsi="Helvetica 55 Roman"/>
          <w:b w:val="0"/>
          <w:i w:val="0"/>
        </w:rPr>
        <w:t>ype de garantie financière</w:t>
      </w:r>
      <w:bookmarkEnd w:id="318"/>
      <w:bookmarkEnd w:id="319"/>
      <w:r w:rsidR="00746AC2" w:rsidRPr="00AF0BDB">
        <w:rPr>
          <w:rFonts w:ascii="Helvetica 55 Roman" w:hAnsi="Helvetica 55 Roman"/>
          <w:b w:val="0"/>
          <w:i w:val="0"/>
        </w:rPr>
        <w:t xml:space="preserve"> applicables</w:t>
      </w:r>
      <w:bookmarkEnd w:id="320"/>
    </w:p>
    <w:p w:rsidR="00746AC2" w:rsidRPr="00AF0BDB" w:rsidRDefault="00746AC2" w:rsidP="00746AC2">
      <w:pPr>
        <w:pStyle w:val="Titre3"/>
        <w:rPr>
          <w:rFonts w:ascii="Helvetica 55 Roman" w:hAnsi="Helvetica 55 Roman"/>
          <w:b w:val="0"/>
          <w:sz w:val="24"/>
          <w:szCs w:val="24"/>
        </w:rPr>
      </w:pPr>
      <w:bookmarkStart w:id="321" w:name="_Toc14386597"/>
      <w:bookmarkStart w:id="322" w:name="_Toc14774268"/>
      <w:bookmarkStart w:id="323" w:name="_Toc14386599"/>
      <w:bookmarkStart w:id="324" w:name="_Toc14774270"/>
      <w:bookmarkStart w:id="325" w:name="_Toc485288075"/>
      <w:bookmarkStart w:id="326" w:name="_Toc8310083"/>
      <w:bookmarkStart w:id="327" w:name="_Toc77057480"/>
      <w:bookmarkEnd w:id="321"/>
      <w:bookmarkEnd w:id="322"/>
      <w:bookmarkEnd w:id="323"/>
      <w:bookmarkEnd w:id="324"/>
      <w:proofErr w:type="gramStart"/>
      <w:r w:rsidRPr="00AF0BDB">
        <w:rPr>
          <w:rFonts w:ascii="Helvetica 55 Roman" w:hAnsi="Helvetica 55 Roman"/>
          <w:b w:val="0"/>
          <w:sz w:val="24"/>
          <w:szCs w:val="24"/>
        </w:rPr>
        <w:t>dépôt</w:t>
      </w:r>
      <w:proofErr w:type="gramEnd"/>
      <w:r w:rsidRPr="00AF0BDB">
        <w:rPr>
          <w:rFonts w:ascii="Helvetica 55 Roman" w:hAnsi="Helvetica 55 Roman"/>
          <w:b w:val="0"/>
          <w:sz w:val="24"/>
          <w:szCs w:val="24"/>
        </w:rPr>
        <w:t xml:space="preserve"> de garantie provisoire</w:t>
      </w:r>
      <w:bookmarkEnd w:id="325"/>
      <w:bookmarkEnd w:id="326"/>
      <w:bookmarkEnd w:id="327"/>
    </w:p>
    <w:p w:rsidR="00746AC2" w:rsidRPr="00AF0BDB" w:rsidRDefault="00746AC2" w:rsidP="00746AC2">
      <w:pPr>
        <w:pStyle w:val="Normal2"/>
      </w:pPr>
      <w:r w:rsidRPr="00AF0BDB">
        <w:t xml:space="preserve">Dans l’hypothèse où l’Usager ne serait pas en mesure de fournir au </w:t>
      </w:r>
      <w:r w:rsidR="00AF0BDB" w:rsidRPr="00AF0BDB">
        <w:t>YANA FIBRE</w:t>
      </w:r>
      <w:r w:rsidRPr="00AF0BDB">
        <w:t xml:space="preserve"> un cautionnement ou une garantie à première demande dans le respect des conditions visées ci-avant l’Usager</w:t>
      </w:r>
      <w:r w:rsidR="00A34BAD" w:rsidRPr="00AF0BDB">
        <w:t xml:space="preserve"> peut valablement remettre au</w:t>
      </w:r>
      <w:r w:rsidRPr="00AF0BDB">
        <w:t xml:space="preserve"> </w:t>
      </w:r>
      <w:r w:rsidR="00AF0BDB" w:rsidRPr="00AF0BDB">
        <w:t>YANA FIBRE</w:t>
      </w:r>
      <w:r w:rsidRPr="00AF0BDB">
        <w:t xml:space="preserve"> dans les mêmes conditions précitées, un dépôt de garantie provisoire. </w:t>
      </w:r>
    </w:p>
    <w:p w:rsidR="00746AC2" w:rsidRPr="00AF0BDB" w:rsidRDefault="00746AC2" w:rsidP="00746AC2">
      <w:pPr>
        <w:pStyle w:val="Normal2"/>
      </w:pPr>
    </w:p>
    <w:p w:rsidR="00746AC2" w:rsidRPr="00AF0BDB" w:rsidRDefault="00746AC2" w:rsidP="00746AC2">
      <w:pPr>
        <w:pStyle w:val="Normal2"/>
      </w:pPr>
      <w:r w:rsidRPr="00AF0BDB">
        <w:t xml:space="preserve">Nonobstant ce qui précède, l’Usager s’engage à remettre au </w:t>
      </w:r>
      <w:r w:rsidR="00AF0BDB" w:rsidRPr="00AF0BDB">
        <w:t>YANA FIBRE</w:t>
      </w:r>
      <w:r w:rsidRPr="00AF0BDB">
        <w:t xml:space="preserve"> la garantie initialement requise dans un délai expressément convenu avec </w:t>
      </w:r>
      <w:r w:rsidR="00AF0BDB">
        <w:t>YANA FIBRE</w:t>
      </w:r>
      <w:r w:rsidRPr="00AF0BDB">
        <w:t>. Le dépôt de garantie provisoire sera restitué à l’Usager</w:t>
      </w:r>
      <w:r w:rsidR="00A34BAD" w:rsidRPr="00AF0BDB">
        <w:t xml:space="preserve"> </w:t>
      </w:r>
      <w:r w:rsidRPr="00AF0BDB">
        <w:t xml:space="preserve">une fois la garantie financière initialement requise, remise au </w:t>
      </w:r>
      <w:r w:rsidR="00AF0BDB" w:rsidRPr="00AF0BDB">
        <w:t>YANA FIBRE</w:t>
      </w:r>
      <w:r w:rsidRPr="00AF0BDB">
        <w:t>.</w:t>
      </w:r>
    </w:p>
    <w:p w:rsidR="00746AC2" w:rsidRPr="00AF0BDB" w:rsidRDefault="00746AC2" w:rsidP="00746AC2">
      <w:pPr>
        <w:pStyle w:val="Normal2"/>
      </w:pPr>
    </w:p>
    <w:p w:rsidR="00746AC2" w:rsidRPr="00AF0BDB" w:rsidRDefault="00746AC2" w:rsidP="00746AC2">
      <w:pPr>
        <w:pStyle w:val="Titre3"/>
        <w:rPr>
          <w:rFonts w:ascii="Helvetica 55 Roman" w:hAnsi="Helvetica 55 Roman"/>
          <w:b w:val="0"/>
          <w:sz w:val="24"/>
          <w:szCs w:val="24"/>
        </w:rPr>
      </w:pPr>
      <w:bookmarkStart w:id="328" w:name="_Toc485288076"/>
      <w:bookmarkStart w:id="329" w:name="_Toc8310084"/>
      <w:bookmarkStart w:id="330" w:name="_Ref14371843"/>
      <w:bookmarkStart w:id="331" w:name="_Toc77057481"/>
      <w:proofErr w:type="gramStart"/>
      <w:r w:rsidRPr="00AF0BDB">
        <w:rPr>
          <w:rFonts w:ascii="Helvetica 55 Roman" w:hAnsi="Helvetica 55 Roman"/>
          <w:b w:val="0"/>
          <w:sz w:val="24"/>
          <w:szCs w:val="24"/>
        </w:rPr>
        <w:t>substitution</w:t>
      </w:r>
      <w:proofErr w:type="gramEnd"/>
      <w:r w:rsidRPr="00AF0BDB">
        <w:rPr>
          <w:rFonts w:ascii="Helvetica 55 Roman" w:hAnsi="Helvetica 55 Roman"/>
          <w:b w:val="0"/>
          <w:sz w:val="24"/>
          <w:szCs w:val="24"/>
        </w:rPr>
        <w:t xml:space="preserve"> de garantie financière</w:t>
      </w:r>
      <w:bookmarkEnd w:id="328"/>
      <w:bookmarkEnd w:id="329"/>
      <w:bookmarkEnd w:id="330"/>
      <w:bookmarkEnd w:id="331"/>
      <w:r w:rsidRPr="00AF0BDB">
        <w:rPr>
          <w:rFonts w:ascii="Helvetica 55 Roman" w:hAnsi="Helvetica 55 Roman"/>
          <w:b w:val="0"/>
          <w:sz w:val="24"/>
          <w:szCs w:val="24"/>
        </w:rPr>
        <w:t xml:space="preserve"> </w:t>
      </w:r>
    </w:p>
    <w:p w:rsidR="00746AC2" w:rsidRPr="00AF0BDB" w:rsidRDefault="00746AC2" w:rsidP="00746AC2">
      <w:pPr>
        <w:pStyle w:val="Titre4"/>
        <w:rPr>
          <w:rFonts w:ascii="Helvetica 55 Roman" w:hAnsi="Helvetica 55 Roman" w:cs="Arial"/>
          <w:b w:val="0"/>
          <w:sz w:val="20"/>
          <w:szCs w:val="20"/>
          <w:u w:val="single"/>
        </w:rPr>
      </w:pPr>
      <w:bookmarkStart w:id="332" w:name="_Ref14371887"/>
      <w:proofErr w:type="gramStart"/>
      <w:r w:rsidRPr="00AF0BDB">
        <w:rPr>
          <w:rFonts w:ascii="Helvetica 55 Roman" w:hAnsi="Helvetica 55 Roman" w:cs="Arial"/>
          <w:b w:val="0"/>
          <w:sz w:val="20"/>
          <w:szCs w:val="20"/>
          <w:u w:val="single"/>
        </w:rPr>
        <w:t>substitution</w:t>
      </w:r>
      <w:proofErr w:type="gramEnd"/>
      <w:r w:rsidRPr="00AF0BDB">
        <w:rPr>
          <w:rFonts w:ascii="Helvetica 55 Roman" w:hAnsi="Helvetica 55 Roman" w:cs="Arial"/>
          <w:b w:val="0"/>
          <w:sz w:val="20"/>
          <w:szCs w:val="20"/>
          <w:u w:val="single"/>
        </w:rPr>
        <w:t xml:space="preserve"> de garantie financière sans accord préalable du </w:t>
      </w:r>
      <w:r w:rsidR="00AF0BDB" w:rsidRPr="00AF0BDB">
        <w:rPr>
          <w:rFonts w:ascii="Helvetica 55 Roman" w:hAnsi="Helvetica 55 Roman" w:cs="Arial"/>
          <w:b w:val="0"/>
          <w:sz w:val="20"/>
          <w:szCs w:val="20"/>
          <w:u w:val="single"/>
        </w:rPr>
        <w:t>YANA FIBRE</w:t>
      </w:r>
      <w:bookmarkEnd w:id="332"/>
    </w:p>
    <w:p w:rsidR="00746AC2" w:rsidRPr="00AF0BDB" w:rsidRDefault="00746AC2" w:rsidP="00746AC2">
      <w:pPr>
        <w:pStyle w:val="Normal2"/>
      </w:pPr>
    </w:p>
    <w:p w:rsidR="00746AC2" w:rsidRPr="00AF0BDB" w:rsidRDefault="00746AC2" w:rsidP="00746AC2">
      <w:pPr>
        <w:pStyle w:val="Normal2"/>
      </w:pPr>
      <w:r w:rsidRPr="00AF0BDB">
        <w:t xml:space="preserve">L’Usager peut valablement substituer le type de garantie financière initialement requis par </w:t>
      </w:r>
      <w:r w:rsidR="00AF0BDB">
        <w:t>YANA FIBRE</w:t>
      </w:r>
      <w:r w:rsidRPr="00AF0BDB">
        <w:t xml:space="preserve"> par un type de garantie financière d’un rang supérieur. </w:t>
      </w:r>
    </w:p>
    <w:p w:rsidR="00746AC2" w:rsidRPr="00AF0BDB" w:rsidRDefault="00746AC2" w:rsidP="00746AC2">
      <w:pPr>
        <w:pStyle w:val="Normal2"/>
      </w:pPr>
    </w:p>
    <w:p w:rsidR="00746AC2" w:rsidRPr="00AF0BDB" w:rsidRDefault="00746AC2" w:rsidP="00746AC2">
      <w:pPr>
        <w:pStyle w:val="Normal2"/>
      </w:pPr>
      <w:r w:rsidRPr="00AF0BDB">
        <w:t>A titre d’exemple, l’Usager peut substituer un Cautionnement par une Garantie Bancaire.</w:t>
      </w:r>
    </w:p>
    <w:p w:rsidR="00746AC2" w:rsidRPr="00AF0BDB" w:rsidRDefault="00746AC2" w:rsidP="00746AC2">
      <w:pPr>
        <w:tabs>
          <w:tab w:val="left" w:pos="2268"/>
        </w:tabs>
        <w:ind w:firstLine="2160"/>
        <w:jc w:val="both"/>
        <w:rPr>
          <w:rFonts w:ascii="Helvetica 55 Roman" w:hAnsi="Helvetica 55 Roman" w:cs="Arial"/>
          <w:sz w:val="20"/>
          <w:szCs w:val="20"/>
        </w:rPr>
      </w:pPr>
    </w:p>
    <w:p w:rsidR="00746AC2" w:rsidRPr="00AF0BDB" w:rsidRDefault="00746AC2" w:rsidP="00746AC2">
      <w:pPr>
        <w:pStyle w:val="Titre4"/>
        <w:rPr>
          <w:rFonts w:ascii="Helvetica 55 Roman" w:hAnsi="Helvetica 55 Roman" w:cs="Arial"/>
          <w:b w:val="0"/>
          <w:sz w:val="20"/>
          <w:szCs w:val="20"/>
          <w:u w:val="single"/>
        </w:rPr>
      </w:pPr>
      <w:bookmarkStart w:id="333" w:name="_Ref14371891"/>
      <w:proofErr w:type="gramStart"/>
      <w:r w:rsidRPr="00AF0BDB">
        <w:rPr>
          <w:rFonts w:ascii="Helvetica 55 Roman" w:hAnsi="Helvetica 55 Roman" w:cs="Arial"/>
          <w:b w:val="0"/>
          <w:sz w:val="20"/>
          <w:szCs w:val="20"/>
          <w:u w:val="single"/>
        </w:rPr>
        <w:t>substitution</w:t>
      </w:r>
      <w:proofErr w:type="gramEnd"/>
      <w:r w:rsidRPr="00AF0BDB">
        <w:rPr>
          <w:rFonts w:ascii="Helvetica 55 Roman" w:hAnsi="Helvetica 55 Roman" w:cs="Arial"/>
          <w:b w:val="0"/>
          <w:sz w:val="20"/>
          <w:szCs w:val="20"/>
          <w:u w:val="single"/>
        </w:rPr>
        <w:t xml:space="preserve"> de garantie financière avec accord préalable d</w:t>
      </w:r>
      <w:r w:rsidR="008E0F69" w:rsidRPr="00AF0BDB">
        <w:rPr>
          <w:rFonts w:ascii="Helvetica 55 Roman" w:hAnsi="Helvetica 55 Roman" w:cs="Arial"/>
          <w:b w:val="0"/>
          <w:sz w:val="20"/>
          <w:szCs w:val="20"/>
          <w:u w:val="single"/>
        </w:rPr>
        <w:t>u</w:t>
      </w:r>
      <w:r w:rsidRPr="00AF0BDB">
        <w:rPr>
          <w:rFonts w:ascii="Helvetica 55 Roman" w:hAnsi="Helvetica 55 Roman" w:cs="Arial"/>
          <w:b w:val="0"/>
          <w:sz w:val="20"/>
          <w:szCs w:val="20"/>
          <w:u w:val="single"/>
        </w:rPr>
        <w:t xml:space="preserve"> </w:t>
      </w:r>
      <w:r w:rsidR="00AF0BDB" w:rsidRPr="00AF0BDB">
        <w:rPr>
          <w:rFonts w:ascii="Helvetica 55 Roman" w:hAnsi="Helvetica 55 Roman" w:cs="Arial"/>
          <w:b w:val="0"/>
          <w:sz w:val="20"/>
          <w:szCs w:val="20"/>
        </w:rPr>
        <w:t>YANA FIBRE</w:t>
      </w:r>
      <w:bookmarkEnd w:id="333"/>
    </w:p>
    <w:p w:rsidR="00746AC2" w:rsidRPr="00AF0BDB" w:rsidRDefault="00746AC2" w:rsidP="00746AC2">
      <w:pPr>
        <w:pStyle w:val="Normal2"/>
      </w:pPr>
    </w:p>
    <w:p w:rsidR="00746AC2" w:rsidRPr="00AF0BDB" w:rsidRDefault="00746AC2" w:rsidP="00746AC2">
      <w:pPr>
        <w:pStyle w:val="Normal2"/>
      </w:pPr>
      <w:r w:rsidRPr="00AF0BDB">
        <w:t xml:space="preserve">L’Usager peut, sous réserve d’un accord préalable et express </w:t>
      </w:r>
      <w:r w:rsidR="008E0F69" w:rsidRPr="00AF0BDB">
        <w:t>du</w:t>
      </w:r>
      <w:r w:rsidRPr="00AF0BDB">
        <w:t xml:space="preserve"> </w:t>
      </w:r>
      <w:r w:rsidR="00AF0BDB" w:rsidRPr="00AF0BDB">
        <w:t>YANA FIBRE</w:t>
      </w:r>
      <w:r w:rsidRPr="00AF0BDB">
        <w:t xml:space="preserve">, substituer le type de garantie financière initialement requis par un type de garantie financière d’un rang inférieur. </w:t>
      </w:r>
    </w:p>
    <w:p w:rsidR="00746AC2" w:rsidRPr="00AF0BDB" w:rsidRDefault="00746AC2" w:rsidP="00746AC2">
      <w:pPr>
        <w:pStyle w:val="Normal2"/>
      </w:pPr>
    </w:p>
    <w:p w:rsidR="00746AC2" w:rsidRPr="00AF0BDB" w:rsidRDefault="00746AC2" w:rsidP="00746AC2">
      <w:pPr>
        <w:pStyle w:val="Normal2"/>
      </w:pPr>
      <w:r w:rsidRPr="00AF0BDB">
        <w:t xml:space="preserve">A titre d’exemple, l’Usager peut, sous réserve de l’accord préalable et express </w:t>
      </w:r>
      <w:r w:rsidR="008E0F69" w:rsidRPr="00AF0BDB">
        <w:t xml:space="preserve">du </w:t>
      </w:r>
      <w:r w:rsidR="00AF0BDB" w:rsidRPr="00AF0BDB">
        <w:t>YANA FIBRE</w:t>
      </w:r>
      <w:r w:rsidR="008E0F69" w:rsidRPr="00AF0BDB">
        <w:t xml:space="preserve">, </w:t>
      </w:r>
      <w:r w:rsidRPr="00AF0BDB">
        <w:t>substituer une Garantie Bancaire par un Cautionnement.</w:t>
      </w:r>
    </w:p>
    <w:p w:rsidR="00746AC2" w:rsidRPr="00AF0BDB" w:rsidRDefault="00746AC2" w:rsidP="00746AC2">
      <w:pPr>
        <w:pStyle w:val="Normal2"/>
      </w:pPr>
    </w:p>
    <w:p w:rsidR="00746AC2" w:rsidRPr="00AF0BDB" w:rsidRDefault="00746AC2" w:rsidP="00746AC2">
      <w:pPr>
        <w:pStyle w:val="Normal2"/>
      </w:pPr>
      <w:r w:rsidRPr="00AF0BDB">
        <w:t xml:space="preserve">Dans tous </w:t>
      </w:r>
      <w:r w:rsidR="008C1652" w:rsidRPr="00AF0BDB">
        <w:t xml:space="preserve">les </w:t>
      </w:r>
      <w:r w:rsidRPr="00AF0BDB">
        <w:t>cas visés aux articles</w:t>
      </w:r>
      <w:r w:rsidR="00052F6D" w:rsidRPr="00AF0BDB">
        <w:t xml:space="preserve"> </w:t>
      </w:r>
      <w:r w:rsidR="00052F6D" w:rsidRPr="00AF0BDB">
        <w:fldChar w:fldCharType="begin"/>
      </w:r>
      <w:r w:rsidR="00052F6D" w:rsidRPr="00AF0BDB">
        <w:instrText xml:space="preserve"> REF _Ref14371887 \r \h </w:instrText>
      </w:r>
      <w:r w:rsidR="00784789" w:rsidRPr="00AF0BDB">
        <w:instrText xml:space="preserve"> \* MERGEFORMAT </w:instrText>
      </w:r>
      <w:r w:rsidR="00052F6D" w:rsidRPr="00AF0BDB">
        <w:fldChar w:fldCharType="separate"/>
      </w:r>
      <w:r w:rsidR="0050221C" w:rsidRPr="00AF0BDB">
        <w:t>13.2.2.1</w:t>
      </w:r>
      <w:r w:rsidR="00052F6D" w:rsidRPr="00AF0BDB">
        <w:fldChar w:fldCharType="end"/>
      </w:r>
      <w:r w:rsidR="00052F6D" w:rsidRPr="00AF0BDB">
        <w:t xml:space="preserve">et </w:t>
      </w:r>
      <w:r w:rsidR="00052F6D" w:rsidRPr="00AF0BDB">
        <w:fldChar w:fldCharType="begin"/>
      </w:r>
      <w:r w:rsidR="00052F6D" w:rsidRPr="00AF0BDB">
        <w:instrText xml:space="preserve"> REF _Ref14371891 \r \h </w:instrText>
      </w:r>
      <w:r w:rsidR="00784789" w:rsidRPr="00AF0BDB">
        <w:instrText xml:space="preserve"> \* MERGEFORMAT </w:instrText>
      </w:r>
      <w:r w:rsidR="00052F6D" w:rsidRPr="00AF0BDB">
        <w:fldChar w:fldCharType="separate"/>
      </w:r>
      <w:r w:rsidR="0050221C" w:rsidRPr="00AF0BDB">
        <w:t>13.2.2.2</w:t>
      </w:r>
      <w:r w:rsidR="00052F6D" w:rsidRPr="00AF0BDB">
        <w:fldChar w:fldCharType="end"/>
      </w:r>
      <w:r w:rsidRPr="00AF0BDB">
        <w:t>, le montant, la durée et les délais de fourniture de la garantie financière initialement requise restent applicables.</w:t>
      </w:r>
    </w:p>
    <w:p w:rsidR="00746AC2" w:rsidRPr="00AF0BDB" w:rsidRDefault="00746AC2" w:rsidP="00746AC2">
      <w:pPr>
        <w:pStyle w:val="Normal2"/>
      </w:pPr>
    </w:p>
    <w:p w:rsidR="00746AC2" w:rsidRPr="00AF0BDB" w:rsidRDefault="00746AC2" w:rsidP="00DB745F">
      <w:pPr>
        <w:jc w:val="both"/>
        <w:rPr>
          <w:rFonts w:ascii="Helvetica 55 Roman" w:hAnsi="Helvetica 55 Roman" w:cs="Arial"/>
          <w:sz w:val="20"/>
          <w:szCs w:val="20"/>
        </w:rPr>
      </w:pPr>
    </w:p>
    <w:p w:rsidR="001C28F4" w:rsidRPr="00AF0BDB" w:rsidRDefault="001C28F4" w:rsidP="008E0F69">
      <w:pPr>
        <w:pStyle w:val="Titre2"/>
        <w:rPr>
          <w:rFonts w:ascii="Helvetica 55 Roman" w:hAnsi="Helvetica 55 Roman"/>
          <w:b w:val="0"/>
          <w:i w:val="0"/>
        </w:rPr>
      </w:pPr>
      <w:bookmarkStart w:id="334" w:name="_Toc297392669"/>
      <w:bookmarkStart w:id="335" w:name="_Toc299037427"/>
      <w:bookmarkStart w:id="336" w:name="_Ref14369025"/>
      <w:bookmarkStart w:id="337" w:name="_Ref14370862"/>
      <w:bookmarkStart w:id="338" w:name="_Ref14384539"/>
      <w:bookmarkStart w:id="339" w:name="_Ref14389976"/>
      <w:bookmarkStart w:id="340" w:name="_Ref14390355"/>
      <w:bookmarkStart w:id="341" w:name="_Ref14776946"/>
      <w:bookmarkStart w:id="342" w:name="_Toc77057482"/>
      <w:r w:rsidRPr="00AF0BDB">
        <w:rPr>
          <w:rFonts w:ascii="Helvetica 55 Roman" w:hAnsi="Helvetica 55 Roman"/>
          <w:b w:val="0"/>
          <w:i w:val="0"/>
        </w:rPr>
        <w:t xml:space="preserve">– </w:t>
      </w:r>
      <w:r w:rsidR="00E755C7" w:rsidRPr="00AF0BDB">
        <w:rPr>
          <w:rFonts w:ascii="Helvetica 55 Roman" w:hAnsi="Helvetica 55 Roman"/>
          <w:b w:val="0"/>
          <w:i w:val="0"/>
        </w:rPr>
        <w:t>Evolution de la situation globale de l’Usager</w:t>
      </w:r>
      <w:bookmarkEnd w:id="334"/>
      <w:bookmarkEnd w:id="335"/>
      <w:bookmarkEnd w:id="336"/>
      <w:bookmarkEnd w:id="337"/>
      <w:bookmarkEnd w:id="338"/>
      <w:bookmarkEnd w:id="339"/>
      <w:bookmarkEnd w:id="340"/>
      <w:bookmarkEnd w:id="341"/>
      <w:bookmarkEnd w:id="342"/>
    </w:p>
    <w:p w:rsidR="008E0F69" w:rsidRPr="00AF0BDB" w:rsidRDefault="008E0F69" w:rsidP="008E0F69">
      <w:pPr>
        <w:pStyle w:val="Normal2"/>
      </w:pPr>
      <w:r w:rsidRPr="00AF0BDB">
        <w:t xml:space="preserve">En cas d’amélioration significative de la situation globale de l’Usager en cours d’exécution du  Contrat et sous réserve du parfait paiement des sommes dues au titre des présentes, l’Usager peut bénéficier à sa demande et sous réserve de l’accord préalable et express du </w:t>
      </w:r>
      <w:r w:rsidR="00AF0BDB" w:rsidRPr="00AF0BDB">
        <w:t>YANA FIBRE</w:t>
      </w:r>
      <w:r w:rsidRPr="00AF0BDB">
        <w:t>, communiqué par lettre recommandée avec demande d’avis de réception, selon le cas :</w:t>
      </w:r>
    </w:p>
    <w:p w:rsidR="008E0F69" w:rsidRPr="00AF0BDB" w:rsidRDefault="008E0F69" w:rsidP="008E0F69">
      <w:pPr>
        <w:pStyle w:val="Normal2"/>
      </w:pPr>
    </w:p>
    <w:p w:rsidR="008E0F69" w:rsidRPr="00AF0BDB" w:rsidRDefault="008E0F69" w:rsidP="00C53C87">
      <w:pPr>
        <w:pStyle w:val="Style3"/>
        <w:keepNext w:val="0"/>
        <w:numPr>
          <w:ilvl w:val="0"/>
          <w:numId w:val="21"/>
        </w:numPr>
        <w:spacing w:before="0"/>
        <w:jc w:val="both"/>
        <w:rPr>
          <w:rFonts w:cs="Arial"/>
          <w:u w:val="none"/>
          <w:lang w:val="fr-FR"/>
        </w:rPr>
      </w:pPr>
      <w:r w:rsidRPr="00AF0BDB">
        <w:rPr>
          <w:rFonts w:cs="Arial"/>
          <w:u w:val="none"/>
          <w:lang w:val="fr-FR"/>
        </w:rPr>
        <w:t>d’une baisse du montant</w:t>
      </w:r>
      <w:r w:rsidRPr="00AF0BDB">
        <w:rPr>
          <w:rFonts w:cs="Arial"/>
        </w:rPr>
        <w:t xml:space="preserve"> </w:t>
      </w:r>
      <w:r w:rsidRPr="00AF0BDB">
        <w:rPr>
          <w:rFonts w:cs="Arial"/>
          <w:u w:val="none"/>
          <w:lang w:val="fr-FR"/>
        </w:rPr>
        <w:t xml:space="preserve">visé à l’article intitulé </w:t>
      </w:r>
      <w:r w:rsidR="00776145" w:rsidRPr="00AF0BDB">
        <w:rPr>
          <w:rFonts w:cs="Arial"/>
          <w:u w:val="none"/>
          <w:lang w:val="fr-FR"/>
        </w:rPr>
        <w:fldChar w:fldCharType="begin"/>
      </w:r>
      <w:r w:rsidR="00776145" w:rsidRPr="00AF0BDB">
        <w:rPr>
          <w:rFonts w:cs="Arial"/>
          <w:u w:val="none"/>
          <w:lang w:val="fr-FR"/>
        </w:rPr>
        <w:instrText xml:space="preserve"> REF _Ref14786899 \r \h </w:instrText>
      </w:r>
      <w:r w:rsidR="00784789" w:rsidRPr="00AF0BDB">
        <w:rPr>
          <w:rFonts w:cs="Arial"/>
          <w:u w:val="none"/>
          <w:lang w:val="fr-FR"/>
        </w:rPr>
        <w:instrText xml:space="preserve"> \* MERGEFORMAT </w:instrText>
      </w:r>
      <w:r w:rsidR="00776145" w:rsidRPr="00AF0BDB">
        <w:rPr>
          <w:rFonts w:cs="Arial"/>
          <w:u w:val="none"/>
          <w:lang w:val="fr-FR"/>
        </w:rPr>
      </w:r>
      <w:r w:rsidR="00776145" w:rsidRPr="00AF0BDB">
        <w:rPr>
          <w:rFonts w:cs="Arial"/>
          <w:u w:val="none"/>
          <w:lang w:val="fr-FR"/>
        </w:rPr>
        <w:fldChar w:fldCharType="separate"/>
      </w:r>
      <w:r w:rsidR="0050221C" w:rsidRPr="00AF0BDB">
        <w:rPr>
          <w:rFonts w:cs="Arial"/>
          <w:u w:val="none"/>
          <w:lang w:val="fr-FR"/>
        </w:rPr>
        <w:t>13.1</w:t>
      </w:r>
      <w:r w:rsidR="00776145" w:rsidRPr="00AF0BDB">
        <w:rPr>
          <w:rFonts w:cs="Arial"/>
          <w:u w:val="none"/>
          <w:lang w:val="fr-FR"/>
        </w:rPr>
        <w:fldChar w:fldCharType="end"/>
      </w:r>
      <w:r w:rsidRPr="00AF0BDB">
        <w:rPr>
          <w:rFonts w:cs="Arial"/>
          <w:u w:val="none"/>
          <w:lang w:val="fr-FR"/>
        </w:rPr>
        <w:t>« types et rang de garanties financières », ou</w:t>
      </w:r>
    </w:p>
    <w:p w:rsidR="008E0F69" w:rsidRPr="00AF0BDB" w:rsidRDefault="008E0F69" w:rsidP="00C53C87">
      <w:pPr>
        <w:pStyle w:val="Style3"/>
        <w:keepNext w:val="0"/>
        <w:numPr>
          <w:ilvl w:val="0"/>
          <w:numId w:val="21"/>
        </w:numPr>
        <w:spacing w:before="0"/>
        <w:jc w:val="both"/>
        <w:rPr>
          <w:rFonts w:cs="Arial"/>
          <w:u w:val="none"/>
          <w:lang w:val="fr-FR"/>
        </w:rPr>
      </w:pPr>
      <w:r w:rsidRPr="00AF0BDB">
        <w:rPr>
          <w:rFonts w:cs="Arial"/>
          <w:u w:val="none"/>
          <w:lang w:val="fr-FR"/>
        </w:rPr>
        <w:t>d’une mainlevée du cautionnement ou de la garantie à première demande, ou</w:t>
      </w:r>
    </w:p>
    <w:p w:rsidR="008E0F69" w:rsidRPr="00AF0BDB" w:rsidRDefault="008E0F69" w:rsidP="00C53C87">
      <w:pPr>
        <w:pStyle w:val="Style3"/>
        <w:keepNext w:val="0"/>
        <w:numPr>
          <w:ilvl w:val="0"/>
          <w:numId w:val="21"/>
        </w:numPr>
        <w:spacing w:before="0"/>
        <w:jc w:val="both"/>
        <w:rPr>
          <w:rFonts w:cs="Arial"/>
          <w:u w:val="none"/>
          <w:lang w:val="fr-FR"/>
        </w:rPr>
      </w:pPr>
      <w:r w:rsidRPr="00AF0BDB">
        <w:rPr>
          <w:rFonts w:cs="Arial"/>
          <w:u w:val="none"/>
          <w:lang w:val="fr-FR"/>
        </w:rPr>
        <w:t>d’une restitution anticipée du dépôt de garantie.</w:t>
      </w:r>
    </w:p>
    <w:p w:rsidR="008E0F69" w:rsidRPr="00AF0BDB" w:rsidRDefault="008E0F69" w:rsidP="008E0F69">
      <w:pPr>
        <w:pStyle w:val="Normal2"/>
      </w:pPr>
    </w:p>
    <w:p w:rsidR="008E0F69" w:rsidRPr="00AF0BDB" w:rsidRDefault="008E0F69" w:rsidP="008E0F69">
      <w:pPr>
        <w:pStyle w:val="Normal2"/>
      </w:pPr>
      <w:r w:rsidRPr="00AF0BDB">
        <w:t xml:space="preserve">En cas d’aggravation significative de la situation globale de l’Usager en cours d’exécution du  Contrat, celui-ci s’engage, dans un délai d’un mois calendaire, à compter de la réception de la demande écrite adressée par </w:t>
      </w:r>
      <w:r w:rsidR="00AF0BDB">
        <w:t>YANA FIBRE</w:t>
      </w:r>
      <w:r w:rsidRPr="00AF0BDB">
        <w:t xml:space="preserve"> par lettre recommandée avec demande d’avis de réception, à réactualiser le montant de la garantie financière à hauteur du montant fixé dans cette nouvelle demande.</w:t>
      </w:r>
    </w:p>
    <w:p w:rsidR="008E0F69" w:rsidRPr="00AF0BDB" w:rsidRDefault="008E0F69" w:rsidP="008E0F69">
      <w:pPr>
        <w:pStyle w:val="Normal2"/>
      </w:pPr>
    </w:p>
    <w:p w:rsidR="001C28F4" w:rsidRPr="00AF0BDB" w:rsidRDefault="001C28F4" w:rsidP="004962C4">
      <w:pPr>
        <w:rPr>
          <w:rFonts w:ascii="Helvetica 55 Roman" w:hAnsi="Helvetica 55 Roman" w:cs="Arial"/>
          <w:sz w:val="20"/>
          <w:szCs w:val="20"/>
        </w:rPr>
      </w:pPr>
    </w:p>
    <w:p w:rsidR="001C28F4" w:rsidRPr="00AF0BDB" w:rsidRDefault="001C28F4" w:rsidP="008E0F69">
      <w:pPr>
        <w:pStyle w:val="Titre2"/>
        <w:rPr>
          <w:rFonts w:ascii="Helvetica 55 Roman" w:hAnsi="Helvetica 55 Roman"/>
        </w:rPr>
      </w:pPr>
      <w:bookmarkStart w:id="343" w:name="_Toc297392670"/>
      <w:bookmarkStart w:id="344" w:name="_Toc299037428"/>
      <w:bookmarkStart w:id="345" w:name="_Toc77057483"/>
      <w:r w:rsidRPr="00AF0BDB">
        <w:rPr>
          <w:rFonts w:ascii="Helvetica 55 Roman" w:hAnsi="Helvetica 55 Roman"/>
          <w:b w:val="0"/>
          <w:i w:val="0"/>
        </w:rPr>
        <w:t>– Conséquences de la non-fourniture de la garanti</w:t>
      </w:r>
      <w:r w:rsidR="0056700F" w:rsidRPr="00AF0BDB">
        <w:rPr>
          <w:rFonts w:ascii="Helvetica 55 Roman" w:hAnsi="Helvetica 55 Roman"/>
          <w:b w:val="0"/>
          <w:i w:val="0"/>
        </w:rPr>
        <w:t>e</w:t>
      </w:r>
      <w:r w:rsidRPr="00AF0BDB">
        <w:rPr>
          <w:rFonts w:ascii="Helvetica 55 Roman" w:hAnsi="Helvetica 55 Roman"/>
          <w:b w:val="0"/>
          <w:i w:val="0"/>
        </w:rPr>
        <w:t xml:space="preserve"> financière</w:t>
      </w:r>
      <w:bookmarkEnd w:id="343"/>
      <w:bookmarkEnd w:id="344"/>
      <w:bookmarkEnd w:id="345"/>
    </w:p>
    <w:p w:rsidR="001C28F4" w:rsidRPr="00AF0BDB" w:rsidRDefault="001C28F4" w:rsidP="008E0F69">
      <w:pPr>
        <w:pStyle w:val="Titre3"/>
        <w:rPr>
          <w:rFonts w:ascii="Helvetica 55 Roman" w:hAnsi="Helvetica 55 Roman"/>
          <w:b w:val="0"/>
          <w:sz w:val="24"/>
          <w:szCs w:val="24"/>
        </w:rPr>
      </w:pPr>
      <w:bookmarkStart w:id="346" w:name="_Toc77057484"/>
      <w:r w:rsidRPr="00AF0BDB">
        <w:rPr>
          <w:rFonts w:ascii="Helvetica 55 Roman" w:hAnsi="Helvetica 55 Roman"/>
          <w:b w:val="0"/>
          <w:sz w:val="24"/>
          <w:szCs w:val="24"/>
        </w:rPr>
        <w:t xml:space="preserve">– A la signature du </w:t>
      </w:r>
      <w:r w:rsidR="00C64B3D" w:rsidRPr="00AF0BDB">
        <w:rPr>
          <w:rFonts w:ascii="Helvetica 55 Roman" w:hAnsi="Helvetica 55 Roman"/>
          <w:b w:val="0"/>
          <w:sz w:val="24"/>
          <w:szCs w:val="24"/>
        </w:rPr>
        <w:t>C</w:t>
      </w:r>
      <w:r w:rsidRPr="00AF0BDB">
        <w:rPr>
          <w:rFonts w:ascii="Helvetica 55 Roman" w:hAnsi="Helvetica 55 Roman"/>
          <w:b w:val="0"/>
          <w:sz w:val="24"/>
          <w:szCs w:val="24"/>
        </w:rPr>
        <w:t>ontrat</w:t>
      </w:r>
      <w:bookmarkEnd w:id="346"/>
    </w:p>
    <w:p w:rsidR="008E0F69" w:rsidRPr="00AF0BDB" w:rsidRDefault="008E0F69" w:rsidP="008E0F69">
      <w:pPr>
        <w:jc w:val="both"/>
        <w:rPr>
          <w:rStyle w:val="normalCar"/>
          <w:sz w:val="20"/>
          <w:szCs w:val="20"/>
        </w:rPr>
      </w:pPr>
      <w:bookmarkStart w:id="347" w:name="_Toc242096750"/>
      <w:bookmarkStart w:id="348" w:name="_Toc242096914"/>
      <w:bookmarkStart w:id="349" w:name="_Toc242097839"/>
      <w:bookmarkEnd w:id="347"/>
      <w:bookmarkEnd w:id="348"/>
      <w:bookmarkEnd w:id="349"/>
      <w:r w:rsidRPr="00AF0BDB">
        <w:rPr>
          <w:rStyle w:val="normalCar"/>
          <w:sz w:val="20"/>
          <w:szCs w:val="20"/>
        </w:rPr>
        <w:t xml:space="preserve">Conformément à </w:t>
      </w:r>
      <w:r w:rsidR="00A34BAD" w:rsidRPr="00AF0BDB">
        <w:rPr>
          <w:rStyle w:val="normalCar"/>
          <w:sz w:val="20"/>
          <w:szCs w:val="20"/>
        </w:rPr>
        <w:t>l’</w:t>
      </w:r>
      <w:r w:rsidR="00A34BAD" w:rsidRPr="00AF0BDB">
        <w:rPr>
          <w:rStyle w:val="normalCar"/>
          <w:sz w:val="20"/>
          <w:szCs w:val="20"/>
        </w:rPr>
        <w:fldChar w:fldCharType="begin"/>
      </w:r>
      <w:r w:rsidR="00A34BAD" w:rsidRPr="00AF0BDB">
        <w:rPr>
          <w:rStyle w:val="normalCar"/>
          <w:sz w:val="20"/>
          <w:szCs w:val="20"/>
        </w:rPr>
        <w:instrText xml:space="preserve"> REF _Ref14372103 \r \h </w:instrText>
      </w:r>
      <w:r w:rsidR="00784789" w:rsidRPr="00AF0BDB">
        <w:rPr>
          <w:rStyle w:val="normalCar"/>
          <w:sz w:val="20"/>
          <w:szCs w:val="20"/>
        </w:rPr>
        <w:instrText xml:space="preserve"> \* MERGEFORMAT </w:instrText>
      </w:r>
      <w:r w:rsidR="00A34BAD" w:rsidRPr="00AF0BDB">
        <w:rPr>
          <w:rStyle w:val="normalCar"/>
          <w:sz w:val="20"/>
          <w:szCs w:val="20"/>
        </w:rPr>
      </w:r>
      <w:r w:rsidR="00A34BAD" w:rsidRPr="00AF0BDB">
        <w:rPr>
          <w:rStyle w:val="normalCar"/>
          <w:sz w:val="20"/>
          <w:szCs w:val="20"/>
        </w:rPr>
        <w:fldChar w:fldCharType="separate"/>
      </w:r>
      <w:r w:rsidR="0050221C" w:rsidRPr="00AF0BDB">
        <w:rPr>
          <w:rStyle w:val="normalCar"/>
          <w:sz w:val="20"/>
          <w:szCs w:val="20"/>
        </w:rPr>
        <w:t>article 10</w:t>
      </w:r>
      <w:r w:rsidR="00A34BAD" w:rsidRPr="00AF0BDB">
        <w:rPr>
          <w:rStyle w:val="normalCar"/>
          <w:sz w:val="20"/>
          <w:szCs w:val="20"/>
        </w:rPr>
        <w:fldChar w:fldCharType="end"/>
      </w:r>
      <w:r w:rsidR="00936B34" w:rsidRPr="00AF0BDB">
        <w:rPr>
          <w:rStyle w:val="normalCar"/>
          <w:sz w:val="20"/>
          <w:szCs w:val="20"/>
        </w:rPr>
        <w:t>,</w:t>
      </w:r>
      <w:r w:rsidRPr="00AF0BDB">
        <w:rPr>
          <w:rStyle w:val="normalCar"/>
          <w:sz w:val="20"/>
          <w:szCs w:val="20"/>
        </w:rPr>
        <w:t xml:space="preserve"> ledit Contrat entre en vigueur sous réserve que la condition suspensive suivante soit réalisée, selon le type de garantie financière applicable:</w:t>
      </w:r>
    </w:p>
    <w:p w:rsidR="008E0F69" w:rsidRPr="00AF0BDB" w:rsidRDefault="008E0F69" w:rsidP="00C53C87">
      <w:pPr>
        <w:pStyle w:val="Style3"/>
        <w:keepNext w:val="0"/>
        <w:numPr>
          <w:ilvl w:val="0"/>
          <w:numId w:val="21"/>
        </w:numPr>
        <w:spacing w:before="0"/>
        <w:jc w:val="both"/>
        <w:rPr>
          <w:rFonts w:cs="Arial"/>
          <w:u w:val="none"/>
          <w:lang w:val="fr-FR"/>
        </w:rPr>
      </w:pPr>
      <w:r w:rsidRPr="00AF0BDB">
        <w:rPr>
          <w:rFonts w:cs="Arial"/>
          <w:u w:val="none"/>
          <w:lang w:val="fr-FR"/>
        </w:rPr>
        <w:t xml:space="preserve">la remise effective de l’acte de cautionnement, ou de garantie à première demande, ou </w:t>
      </w:r>
    </w:p>
    <w:p w:rsidR="008E0F69" w:rsidRPr="00AF0BDB" w:rsidRDefault="008E0F69" w:rsidP="00C53C87">
      <w:pPr>
        <w:pStyle w:val="Style3"/>
        <w:keepNext w:val="0"/>
        <w:numPr>
          <w:ilvl w:val="0"/>
          <w:numId w:val="21"/>
        </w:numPr>
        <w:spacing w:before="0"/>
        <w:jc w:val="both"/>
        <w:rPr>
          <w:rFonts w:cs="Arial"/>
          <w:u w:val="none"/>
          <w:lang w:val="fr-FR"/>
        </w:rPr>
      </w:pPr>
      <w:r w:rsidRPr="00AF0BDB">
        <w:rPr>
          <w:rFonts w:cs="Arial"/>
          <w:u w:val="none"/>
          <w:lang w:val="fr-FR"/>
        </w:rPr>
        <w:t xml:space="preserve">l’encaissement effectif par </w:t>
      </w:r>
      <w:r w:rsidR="00AF0BDB" w:rsidRPr="00AF0BDB">
        <w:rPr>
          <w:rFonts w:cs="Arial"/>
          <w:u w:val="none"/>
        </w:rPr>
        <w:t>YANA FIBRE</w:t>
      </w:r>
      <w:r w:rsidRPr="00AF0BDB">
        <w:rPr>
          <w:rFonts w:cs="Arial"/>
          <w:u w:val="none"/>
        </w:rPr>
        <w:t xml:space="preserve"> </w:t>
      </w:r>
      <w:r w:rsidRPr="00AF0BDB">
        <w:rPr>
          <w:rFonts w:cs="Arial"/>
          <w:u w:val="none"/>
          <w:lang w:val="fr-FR"/>
        </w:rPr>
        <w:t>du chèque de banque ou le passage en écriture du virement correspondant au dépôt de garantie.</w:t>
      </w:r>
    </w:p>
    <w:p w:rsidR="001C5F30" w:rsidRPr="00AF0BDB" w:rsidRDefault="001C5F30" w:rsidP="00843676">
      <w:pPr>
        <w:jc w:val="both"/>
        <w:rPr>
          <w:rFonts w:ascii="Helvetica 55 Roman" w:hAnsi="Helvetica 55 Roman" w:cs="Arial"/>
          <w:sz w:val="20"/>
          <w:szCs w:val="20"/>
        </w:rPr>
      </w:pPr>
    </w:p>
    <w:p w:rsidR="004962C4" w:rsidRPr="00AF0BDB" w:rsidRDefault="001C28F4" w:rsidP="007A7A3C">
      <w:pPr>
        <w:pStyle w:val="Titre3"/>
        <w:rPr>
          <w:rFonts w:ascii="Helvetica 55 Roman" w:hAnsi="Helvetica 55 Roman"/>
          <w:b w:val="0"/>
          <w:sz w:val="24"/>
          <w:szCs w:val="24"/>
        </w:rPr>
      </w:pPr>
      <w:bookmarkStart w:id="350" w:name="_Toc77057485"/>
      <w:r w:rsidRPr="00AF0BDB">
        <w:rPr>
          <w:rFonts w:ascii="Helvetica 55 Roman" w:hAnsi="Helvetica 55 Roman"/>
          <w:b w:val="0"/>
          <w:sz w:val="24"/>
          <w:szCs w:val="24"/>
        </w:rPr>
        <w:t xml:space="preserve">– En cours d’exécution du </w:t>
      </w:r>
      <w:r w:rsidR="00C64B3D" w:rsidRPr="00AF0BDB">
        <w:rPr>
          <w:rFonts w:ascii="Helvetica 55 Roman" w:hAnsi="Helvetica 55 Roman"/>
          <w:b w:val="0"/>
          <w:sz w:val="24"/>
          <w:szCs w:val="24"/>
        </w:rPr>
        <w:t>C</w:t>
      </w:r>
      <w:r w:rsidRPr="00AF0BDB">
        <w:rPr>
          <w:rFonts w:ascii="Helvetica 55 Roman" w:hAnsi="Helvetica 55 Roman"/>
          <w:b w:val="0"/>
          <w:sz w:val="24"/>
          <w:szCs w:val="24"/>
        </w:rPr>
        <w:t>ontrat</w:t>
      </w:r>
      <w:bookmarkStart w:id="351" w:name="_Toc14788262"/>
      <w:bookmarkEnd w:id="351"/>
      <w:bookmarkEnd w:id="350"/>
    </w:p>
    <w:p w:rsidR="00C64B3D" w:rsidRPr="00AF0BDB" w:rsidRDefault="00C64B3D" w:rsidP="00C64B3D">
      <w:pPr>
        <w:pStyle w:val="Normal2"/>
      </w:pPr>
      <w:r w:rsidRPr="00AF0BDB">
        <w:t xml:space="preserve">En cas de non-production par l’Usager de la garantie financière demandée ou l’absence de réactualisation, dans le délai respectivement visé aux articles </w:t>
      </w:r>
      <w:r w:rsidR="00052F6D" w:rsidRPr="00AF0BDB">
        <w:t xml:space="preserve">intitulés </w:t>
      </w:r>
      <w:r w:rsidR="00052F6D" w:rsidRPr="00AF0BDB">
        <w:fldChar w:fldCharType="begin"/>
      </w:r>
      <w:r w:rsidR="00052F6D" w:rsidRPr="00AF0BDB">
        <w:instrText xml:space="preserve"> REF _Ref14390344 \r \h </w:instrText>
      </w:r>
      <w:r w:rsidR="00784789" w:rsidRPr="00AF0BDB">
        <w:instrText xml:space="preserve"> \* MERGEFORMAT </w:instrText>
      </w:r>
      <w:r w:rsidR="00052F6D" w:rsidRPr="00AF0BDB">
        <w:fldChar w:fldCharType="separate"/>
      </w:r>
      <w:r w:rsidR="0050221C" w:rsidRPr="00AF0BDB">
        <w:t>13.1</w:t>
      </w:r>
      <w:r w:rsidR="00052F6D" w:rsidRPr="00AF0BDB">
        <w:fldChar w:fldCharType="end"/>
      </w:r>
      <w:r w:rsidR="00052F6D" w:rsidRPr="00AF0BDB">
        <w:t xml:space="preserve"> « modalités de calcul et procédure » et </w:t>
      </w:r>
      <w:r w:rsidR="00052F6D" w:rsidRPr="00AF0BDB">
        <w:fldChar w:fldCharType="begin"/>
      </w:r>
      <w:r w:rsidR="00052F6D" w:rsidRPr="00AF0BDB">
        <w:instrText xml:space="preserve"> REF _Ref14390355 \r \h </w:instrText>
      </w:r>
      <w:r w:rsidR="00784789" w:rsidRPr="00AF0BDB">
        <w:instrText xml:space="preserve"> \* MERGEFORMAT </w:instrText>
      </w:r>
      <w:r w:rsidR="00052F6D" w:rsidRPr="00AF0BDB">
        <w:fldChar w:fldCharType="separate"/>
      </w:r>
      <w:r w:rsidR="0050221C" w:rsidRPr="00AF0BDB">
        <w:t>13.3</w:t>
      </w:r>
      <w:r w:rsidR="00052F6D" w:rsidRPr="00AF0BDB">
        <w:fldChar w:fldCharType="end"/>
      </w:r>
      <w:r w:rsidR="00052F6D" w:rsidRPr="00AF0BDB">
        <w:t xml:space="preserve"> « évolution de la situation globale de l’</w:t>
      </w:r>
      <w:r w:rsidR="006B228A" w:rsidRPr="00AF0BDB">
        <w:t>Usager</w:t>
      </w:r>
      <w:r w:rsidR="00052F6D" w:rsidRPr="00AF0BDB">
        <w:t xml:space="preserve"> » </w:t>
      </w:r>
      <w:r w:rsidRPr="00AF0BDB">
        <w:t xml:space="preserve">des présentes, </w:t>
      </w:r>
      <w:r w:rsidR="00AF0BDB" w:rsidRPr="00AF0BDB">
        <w:t>YANA FIBRE</w:t>
      </w:r>
      <w:r w:rsidRPr="00AF0BDB">
        <w:t xml:space="preserve"> pourra conformément aux stipulations de l’article </w:t>
      </w:r>
      <w:r w:rsidR="00776145" w:rsidRPr="00AF0BDB">
        <w:fldChar w:fldCharType="begin"/>
      </w:r>
      <w:r w:rsidR="00776145" w:rsidRPr="00AF0BDB">
        <w:instrText xml:space="preserve"> REF _Ref14786947 \r \h </w:instrText>
      </w:r>
      <w:r w:rsidR="00784789" w:rsidRPr="00AF0BDB">
        <w:instrText xml:space="preserve"> \* MERGEFORMAT </w:instrText>
      </w:r>
      <w:r w:rsidR="00776145" w:rsidRPr="00AF0BDB">
        <w:fldChar w:fldCharType="separate"/>
      </w:r>
      <w:r w:rsidR="0050221C" w:rsidRPr="00AF0BDB">
        <w:t>18.1</w:t>
      </w:r>
      <w:r w:rsidR="00776145" w:rsidRPr="00AF0BDB">
        <w:fldChar w:fldCharType="end"/>
      </w:r>
      <w:r w:rsidR="00B12EAC" w:rsidRPr="00561AAD">
        <w:t>« suspension et résiliation pour non-respect des obligations contractuelles »</w:t>
      </w:r>
      <w:r w:rsidRPr="00AF0BDB">
        <w:t xml:space="preserve"> des présentes suspendre tout ou partie des prestations fournies dans le cadre du présent Contrat et résilier ce dernier.</w:t>
      </w:r>
    </w:p>
    <w:p w:rsidR="00843676" w:rsidRPr="00AF0BDB" w:rsidRDefault="00843676" w:rsidP="00C64B3D">
      <w:pPr>
        <w:pStyle w:val="Titre2"/>
        <w:rPr>
          <w:rFonts w:ascii="Helvetica 55 Roman" w:hAnsi="Helvetica 55 Roman"/>
          <w:b w:val="0"/>
          <w:i w:val="0"/>
        </w:rPr>
      </w:pPr>
      <w:bookmarkStart w:id="352" w:name="_Toc14774277"/>
      <w:bookmarkStart w:id="353" w:name="_Toc297392671"/>
      <w:bookmarkStart w:id="354" w:name="_Toc299037429"/>
      <w:bookmarkStart w:id="355" w:name="_Toc77057486"/>
      <w:bookmarkEnd w:id="352"/>
      <w:r w:rsidRPr="00AF0BDB">
        <w:rPr>
          <w:rFonts w:ascii="Helvetica 55 Roman" w:hAnsi="Helvetica 55 Roman"/>
          <w:b w:val="0"/>
          <w:i w:val="0"/>
        </w:rPr>
        <w:t>– Mise en œuvre de la garantie financière</w:t>
      </w:r>
      <w:bookmarkEnd w:id="353"/>
      <w:bookmarkEnd w:id="354"/>
      <w:bookmarkEnd w:id="355"/>
    </w:p>
    <w:p w:rsidR="00C64B3D" w:rsidRPr="00AF0BDB" w:rsidRDefault="00C64B3D" w:rsidP="00C64B3D">
      <w:pPr>
        <w:jc w:val="both"/>
        <w:rPr>
          <w:rFonts w:ascii="Helvetica 55 Roman" w:hAnsi="Helvetica 55 Roman" w:cs="Arial"/>
          <w:sz w:val="20"/>
          <w:szCs w:val="20"/>
        </w:rPr>
      </w:pPr>
      <w:r w:rsidRPr="00AF0BDB">
        <w:rPr>
          <w:rFonts w:ascii="Helvetica 55 Roman" w:hAnsi="Helvetica 55 Roman" w:cs="Arial"/>
          <w:sz w:val="20"/>
          <w:szCs w:val="20"/>
        </w:rPr>
        <w:t xml:space="preserve">Sous réserve d’une mise en demeure de payer, adressée à l’Usager par lettre recommandée avec demande d’avis de réception, restée sans effet pendant un délai de huit jours calendaires à compter de sa date de réception,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peut actionner de plein droit la garantie financière dont il dispose, en cas de défaut de paiement dans les conditions visées à l’article </w:t>
      </w:r>
      <w:r w:rsidR="00052F6D" w:rsidRPr="00AF0BDB">
        <w:rPr>
          <w:rFonts w:ascii="Helvetica 55 Roman" w:hAnsi="Helvetica 55 Roman" w:cs="Arial"/>
          <w:sz w:val="20"/>
          <w:szCs w:val="20"/>
        </w:rPr>
        <w:fldChar w:fldCharType="begin"/>
      </w:r>
      <w:r w:rsidR="00052F6D" w:rsidRPr="00AF0BDB">
        <w:rPr>
          <w:rFonts w:ascii="Helvetica 55 Roman" w:hAnsi="Helvetica 55 Roman" w:cs="Arial"/>
          <w:sz w:val="20"/>
          <w:szCs w:val="20"/>
        </w:rPr>
        <w:instrText xml:space="preserve"> REF _Ref14371054 \r \h </w:instrText>
      </w:r>
      <w:r w:rsidR="00784789" w:rsidRPr="00AF0BDB">
        <w:rPr>
          <w:rFonts w:ascii="Helvetica 55 Roman" w:hAnsi="Helvetica 55 Roman" w:cs="Arial"/>
          <w:sz w:val="20"/>
          <w:szCs w:val="20"/>
        </w:rPr>
        <w:instrText xml:space="preserve"> \* MERGEFORMAT </w:instrText>
      </w:r>
      <w:r w:rsidR="00052F6D" w:rsidRPr="00AF0BDB">
        <w:rPr>
          <w:rFonts w:ascii="Helvetica 55 Roman" w:hAnsi="Helvetica 55 Roman" w:cs="Arial"/>
          <w:sz w:val="20"/>
          <w:szCs w:val="20"/>
        </w:rPr>
      </w:r>
      <w:r w:rsidR="00052F6D"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11.4</w:t>
      </w:r>
      <w:r w:rsidR="00052F6D"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des présentes.</w:t>
      </w:r>
    </w:p>
    <w:p w:rsidR="00C64B3D" w:rsidRPr="00AF0BDB" w:rsidRDefault="00C64B3D" w:rsidP="00C64B3D">
      <w:pPr>
        <w:pStyle w:val="Normal2"/>
      </w:pPr>
    </w:p>
    <w:p w:rsidR="00C64B3D" w:rsidRPr="00AF0BDB" w:rsidRDefault="00C64B3D" w:rsidP="00C64B3D">
      <w:pPr>
        <w:pStyle w:val="Normal2"/>
      </w:pPr>
      <w:r w:rsidRPr="00AF0BDB">
        <w:t xml:space="preserve">Dans ce cas, l’Usager s’engage à réactualiser immédiatement le montant de la garantie financière à hauteur du montant initialement fixé ou à présenter une nouvelle garantie financière au </w:t>
      </w:r>
      <w:r w:rsidR="00AF0BDB" w:rsidRPr="00AF0BDB">
        <w:t>YANA FIBRE</w:t>
      </w:r>
      <w:r w:rsidRPr="00AF0BDB">
        <w:t xml:space="preserve"> dans les conditions visées au présent article.</w:t>
      </w:r>
    </w:p>
    <w:p w:rsidR="000D70E0" w:rsidRPr="00AF0BDB" w:rsidRDefault="000D70E0"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356" w:name="_Toc297392672"/>
      <w:bookmarkStart w:id="357" w:name="_Toc299037430"/>
      <w:bookmarkStart w:id="358" w:name="_Toc77057487"/>
      <w:r w:rsidRPr="00AF0BDB">
        <w:rPr>
          <w:rFonts w:ascii="Helvetica 55 Roman" w:hAnsi="Helvetica 55 Roman"/>
          <w:b w:val="0"/>
          <w:color w:val="FF6600"/>
        </w:rPr>
        <w:t>– Modification des conditions de mise à disposition</w:t>
      </w:r>
      <w:bookmarkEnd w:id="356"/>
      <w:bookmarkEnd w:id="357"/>
      <w:bookmarkEnd w:id="358"/>
    </w:p>
    <w:p w:rsidR="00E630B1" w:rsidRPr="00AF0BDB" w:rsidRDefault="00E630B1" w:rsidP="00E630B1">
      <w:pPr>
        <w:jc w:val="both"/>
        <w:rPr>
          <w:rFonts w:ascii="Helvetica 55 Roman" w:hAnsi="Helvetica 55 Roman" w:cs="Arial"/>
          <w:sz w:val="20"/>
          <w:szCs w:val="20"/>
        </w:rPr>
      </w:pPr>
      <w:r w:rsidRPr="00AF0BDB">
        <w:rPr>
          <w:rFonts w:ascii="Helvetica 55 Roman" w:hAnsi="Helvetica 55 Roman" w:cs="Arial"/>
          <w:sz w:val="20"/>
          <w:szCs w:val="20"/>
        </w:rPr>
        <w:t xml:space="preserve">En cas de déplacement d'ouvrage demandé par le gestionnaire de la voirie et notamment en cas de demande de mise en souterrain, les conditions dans lesquelles les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w:t>
      </w:r>
      <w:r w:rsidR="005920DF" w:rsidRPr="00AF0BDB">
        <w:rPr>
          <w:rFonts w:ascii="Helvetica 55 Roman" w:hAnsi="Helvetica 55 Roman" w:cs="Arial"/>
          <w:sz w:val="20"/>
          <w:szCs w:val="20"/>
        </w:rPr>
        <w:t xml:space="preserve">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seront déplacées feront l'objet d'un avenant au présent </w:t>
      </w:r>
      <w:r w:rsidR="005F33D1" w:rsidRPr="00AF0BDB">
        <w:rPr>
          <w:rFonts w:ascii="Helvetica 55 Roman" w:hAnsi="Helvetica 55 Roman" w:cs="Arial"/>
          <w:sz w:val="20"/>
          <w:szCs w:val="20"/>
        </w:rPr>
        <w:t>C</w:t>
      </w:r>
      <w:r w:rsidRPr="00AF0BDB">
        <w:rPr>
          <w:rFonts w:ascii="Helvetica 55 Roman" w:hAnsi="Helvetica 55 Roman" w:cs="Arial"/>
          <w:sz w:val="20"/>
          <w:szCs w:val="20"/>
        </w:rPr>
        <w:t>ontrat.</w:t>
      </w:r>
    </w:p>
    <w:p w:rsidR="00E630B1" w:rsidRPr="00AF0BDB" w:rsidRDefault="00E630B1" w:rsidP="00E630B1">
      <w:pPr>
        <w:jc w:val="both"/>
        <w:rPr>
          <w:rFonts w:ascii="Helvetica 55 Roman" w:hAnsi="Helvetica 55 Roman" w:cs="Arial"/>
          <w:sz w:val="20"/>
          <w:szCs w:val="20"/>
        </w:rPr>
      </w:pPr>
    </w:p>
    <w:p w:rsidR="00E630B1" w:rsidRPr="00AF0BDB" w:rsidRDefault="00E630B1" w:rsidP="00E630B1">
      <w:pPr>
        <w:jc w:val="both"/>
        <w:rPr>
          <w:rFonts w:ascii="Helvetica 55 Roman" w:hAnsi="Helvetica 55 Roman" w:cs="Arial"/>
          <w:sz w:val="20"/>
          <w:szCs w:val="20"/>
        </w:rPr>
      </w:pPr>
      <w:r w:rsidRPr="00AF0BDB">
        <w:rPr>
          <w:rFonts w:ascii="Helvetica 55 Roman" w:hAnsi="Helvetica 55 Roman" w:cs="Arial"/>
          <w:sz w:val="20"/>
          <w:szCs w:val="20"/>
        </w:rPr>
        <w:t xml:space="preserve">En cas de déplacement d'ouvrage demandé par le gestionnaire de la voirie, l'Usager sera informé dans </w:t>
      </w:r>
      <w:r w:rsidR="00052F6D" w:rsidRPr="00AF0BDB">
        <w:rPr>
          <w:rFonts w:ascii="Helvetica 55 Roman" w:hAnsi="Helvetica 55 Roman" w:cs="Arial"/>
          <w:sz w:val="20"/>
          <w:szCs w:val="20"/>
        </w:rPr>
        <w:t xml:space="preserve">les plus </w:t>
      </w:r>
      <w:r w:rsidR="0098366E" w:rsidRPr="00AF0BDB">
        <w:rPr>
          <w:rFonts w:ascii="Helvetica 55 Roman" w:hAnsi="Helvetica 55 Roman" w:cs="Arial"/>
          <w:sz w:val="20"/>
          <w:szCs w:val="20"/>
        </w:rPr>
        <w:t>meilleurs dél</w:t>
      </w:r>
      <w:r w:rsidR="00052F6D" w:rsidRPr="00AF0BDB">
        <w:rPr>
          <w:rFonts w:ascii="Helvetica 55 Roman" w:hAnsi="Helvetica 55 Roman" w:cs="Arial"/>
          <w:sz w:val="20"/>
          <w:szCs w:val="20"/>
        </w:rPr>
        <w:t xml:space="preserve">ais </w:t>
      </w:r>
      <w:r w:rsidRPr="00AF0BDB">
        <w:rPr>
          <w:rFonts w:ascii="Helvetica 55 Roman" w:hAnsi="Helvetica 55 Roman" w:cs="Arial"/>
          <w:sz w:val="20"/>
          <w:szCs w:val="20"/>
        </w:rPr>
        <w:t xml:space="preserve"> à compter de la notification de la demande du gestionnaire de voirie (dont une copie sera transmise à l’Usager). </w:t>
      </w:r>
    </w:p>
    <w:p w:rsidR="00E630B1" w:rsidRPr="00AF0BDB" w:rsidRDefault="00E630B1" w:rsidP="00E630B1">
      <w:pPr>
        <w:jc w:val="both"/>
        <w:rPr>
          <w:rFonts w:ascii="Helvetica 55 Roman" w:hAnsi="Helvetica 55 Roman" w:cs="Arial"/>
          <w:sz w:val="20"/>
          <w:szCs w:val="20"/>
        </w:rPr>
      </w:pPr>
    </w:p>
    <w:p w:rsidR="00E630B1" w:rsidRPr="00AF0BDB" w:rsidRDefault="00E630B1" w:rsidP="00E630B1">
      <w:pPr>
        <w:jc w:val="both"/>
        <w:rPr>
          <w:rFonts w:ascii="Helvetica 55 Roman" w:hAnsi="Helvetica 55 Roman" w:cs="Arial"/>
          <w:sz w:val="20"/>
          <w:szCs w:val="20"/>
        </w:rPr>
      </w:pPr>
      <w:r w:rsidRPr="00AF0BDB">
        <w:rPr>
          <w:rFonts w:ascii="Helvetica 55 Roman" w:hAnsi="Helvetica 55 Roman" w:cs="Arial"/>
          <w:sz w:val="20"/>
          <w:szCs w:val="20"/>
        </w:rPr>
        <w:t>Les Parties se concerteront sur les mesures les mieux appropriées pour effectuer le déplacement en vue de minimiser les conséquences dommageables pour l'activité de chacune des Parties.</w:t>
      </w:r>
    </w:p>
    <w:p w:rsidR="00E630B1" w:rsidRPr="00AF0BDB" w:rsidRDefault="00E630B1" w:rsidP="00E630B1">
      <w:pPr>
        <w:jc w:val="both"/>
        <w:rPr>
          <w:rFonts w:ascii="Helvetica 55 Roman" w:hAnsi="Helvetica 55 Roman" w:cs="Arial"/>
          <w:sz w:val="20"/>
          <w:szCs w:val="20"/>
        </w:rPr>
      </w:pPr>
    </w:p>
    <w:p w:rsidR="00E630B1" w:rsidRPr="00AF0BDB" w:rsidRDefault="00E630B1" w:rsidP="00E630B1">
      <w:pPr>
        <w:jc w:val="both"/>
        <w:rPr>
          <w:rFonts w:ascii="Helvetica 55 Roman" w:hAnsi="Helvetica 55 Roman" w:cs="Arial"/>
          <w:sz w:val="20"/>
          <w:szCs w:val="20"/>
        </w:rPr>
      </w:pPr>
      <w:r w:rsidRPr="00AF0BDB">
        <w:rPr>
          <w:rFonts w:ascii="Helvetica 55 Roman" w:hAnsi="Helvetica 55 Roman" w:cs="Arial"/>
          <w:sz w:val="20"/>
          <w:szCs w:val="20"/>
        </w:rPr>
        <w:t>En cas d'évolution de ses besoins, l'Usager peut demander, le cas échéant, une modification du présent Contrat. Dans ce cas</w:t>
      </w:r>
      <w:r w:rsidR="00554C94" w:rsidRPr="00AF0BDB">
        <w:rPr>
          <w:rFonts w:ascii="Helvetica 55 Roman" w:hAnsi="Helvetica 55 Roman" w:cs="Arial"/>
          <w:sz w:val="20"/>
          <w:szCs w:val="20"/>
        </w:rPr>
        <w:t>,</w:t>
      </w:r>
      <w:r w:rsidRPr="00AF0BDB">
        <w:rPr>
          <w:rFonts w:ascii="Helvetica 55 Roman" w:hAnsi="Helvetica 55 Roman" w:cs="Arial"/>
          <w:sz w:val="20"/>
          <w:szCs w:val="20"/>
        </w:rPr>
        <w:t xml:space="preserve"> </w:t>
      </w:r>
      <w:r w:rsidR="00AF0BDB">
        <w:rPr>
          <w:rFonts w:ascii="Helvetica 55 Roman" w:hAnsi="Helvetica 55 Roman" w:cs="Arial"/>
          <w:iCs/>
          <w:sz w:val="20"/>
          <w:szCs w:val="20"/>
        </w:rPr>
        <w:t>YANA FIBRE</w:t>
      </w:r>
      <w:r w:rsidRPr="00AF0BDB">
        <w:rPr>
          <w:rFonts w:ascii="Helvetica 55 Roman" w:hAnsi="Helvetica 55 Roman" w:cs="Arial"/>
          <w:sz w:val="20"/>
          <w:szCs w:val="20"/>
        </w:rPr>
        <w:t xml:space="preserve"> s'engage à informer l'Usager dans les trente (30) jours calendaires de sa demande et par écrit, de la faisabilité de l’opération. L’étude technique et financière établie dans ce cadre par </w:t>
      </w:r>
      <w:r w:rsidR="00AF0BDB">
        <w:rPr>
          <w:rFonts w:ascii="Helvetica 55 Roman" w:hAnsi="Helvetica 55 Roman" w:cs="Arial"/>
          <w:iCs/>
          <w:sz w:val="20"/>
          <w:szCs w:val="20"/>
        </w:rPr>
        <w:t>YANA FIBRE</w:t>
      </w:r>
      <w:r w:rsidRPr="00AF0BDB">
        <w:rPr>
          <w:rFonts w:ascii="Helvetica 55 Roman" w:hAnsi="Helvetica 55 Roman" w:cs="Arial"/>
          <w:sz w:val="20"/>
          <w:szCs w:val="20"/>
        </w:rPr>
        <w:t xml:space="preserve"> sera prise en charge par l’Usager.</w:t>
      </w:r>
    </w:p>
    <w:p w:rsidR="00C04DCD" w:rsidRPr="00AF0BDB" w:rsidRDefault="00C04DCD" w:rsidP="00E630B1">
      <w:pPr>
        <w:jc w:val="both"/>
        <w:rPr>
          <w:rFonts w:ascii="Helvetica 55 Roman" w:hAnsi="Helvetica 55 Roman" w:cs="Arial"/>
          <w:sz w:val="20"/>
          <w:szCs w:val="20"/>
        </w:rPr>
      </w:pPr>
    </w:p>
    <w:p w:rsidR="00E630B1" w:rsidRPr="00AF0BDB" w:rsidRDefault="00E630B1" w:rsidP="00E630B1">
      <w:pPr>
        <w:jc w:val="both"/>
        <w:rPr>
          <w:rFonts w:ascii="Helvetica 55 Roman" w:hAnsi="Helvetica 55 Roman" w:cs="Arial"/>
          <w:sz w:val="20"/>
          <w:szCs w:val="20"/>
        </w:rPr>
      </w:pPr>
      <w:r w:rsidRPr="00AF0BDB">
        <w:rPr>
          <w:rFonts w:ascii="Helvetica 55 Roman" w:hAnsi="Helvetica 55 Roman" w:cs="Arial"/>
          <w:sz w:val="20"/>
          <w:szCs w:val="20"/>
        </w:rPr>
        <w:t>Toute évolution des besoins donne lieu à un avenant entre les Parties</w:t>
      </w:r>
      <w:r w:rsidR="00C04DCD" w:rsidRPr="00AF0BDB">
        <w:rPr>
          <w:rFonts w:ascii="Helvetica 55 Roman" w:hAnsi="Helvetica 55 Roman" w:cs="Arial"/>
          <w:sz w:val="20"/>
          <w:szCs w:val="20"/>
        </w:rPr>
        <w:t>.</w:t>
      </w:r>
    </w:p>
    <w:p w:rsidR="00936B34" w:rsidRPr="00AF0BDB" w:rsidRDefault="00936B34" w:rsidP="00E630B1">
      <w:pPr>
        <w:jc w:val="both"/>
        <w:rPr>
          <w:rFonts w:ascii="Helvetica 55 Roman" w:hAnsi="Helvetica 55 Roman" w:cs="Arial"/>
          <w:sz w:val="20"/>
          <w:szCs w:val="20"/>
        </w:rPr>
      </w:pPr>
    </w:p>
    <w:p w:rsidR="00E630B1" w:rsidRPr="00AF0BDB" w:rsidRDefault="00E630B1" w:rsidP="00E630B1">
      <w:pPr>
        <w:jc w:val="both"/>
        <w:rPr>
          <w:rFonts w:ascii="Helvetica 55 Roman" w:hAnsi="Helvetica 55 Roman" w:cs="Arial"/>
          <w:sz w:val="20"/>
          <w:szCs w:val="20"/>
        </w:rPr>
      </w:pPr>
      <w:r w:rsidRPr="00AF0BDB">
        <w:rPr>
          <w:rFonts w:ascii="Helvetica 55 Roman" w:hAnsi="Helvetica 55 Roman" w:cs="Arial"/>
          <w:sz w:val="20"/>
          <w:szCs w:val="20"/>
        </w:rPr>
        <w:t xml:space="preserve">L'Usager s'engage à régler </w:t>
      </w:r>
      <w:r w:rsidR="005920DF" w:rsidRPr="00AF0BDB">
        <w:rPr>
          <w:rFonts w:ascii="Helvetica 55 Roman" w:hAnsi="Helvetica 55 Roman" w:cs="Arial"/>
          <w:sz w:val="20"/>
          <w:szCs w:val="20"/>
        </w:rPr>
        <w:t xml:space="preserve">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la nouvelle étude technique et financière supplémentaire.</w:t>
      </w:r>
    </w:p>
    <w:p w:rsidR="00C14B24" w:rsidRPr="00AF0BDB" w:rsidRDefault="00C14B24"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359" w:name="_Toc14386608"/>
      <w:bookmarkStart w:id="360" w:name="_Toc14774280"/>
      <w:bookmarkStart w:id="361" w:name="_Ref14786738"/>
      <w:bookmarkStart w:id="362" w:name="_Toc77057488"/>
      <w:bookmarkStart w:id="363" w:name="_Ref294601463"/>
      <w:bookmarkStart w:id="364" w:name="_Toc297392673"/>
      <w:bookmarkStart w:id="365" w:name="_Toc299037431"/>
      <w:bookmarkEnd w:id="359"/>
      <w:bookmarkEnd w:id="360"/>
      <w:r w:rsidRPr="00AF0BDB">
        <w:rPr>
          <w:rFonts w:ascii="Helvetica 55 Roman" w:hAnsi="Helvetica 55 Roman"/>
          <w:b w:val="0"/>
          <w:color w:val="FF6600"/>
        </w:rPr>
        <w:t>– Responsabilités</w:t>
      </w:r>
      <w:bookmarkEnd w:id="361"/>
      <w:bookmarkEnd w:id="362"/>
      <w:r w:rsidRPr="00AF0BDB">
        <w:rPr>
          <w:rFonts w:ascii="Helvetica 55 Roman" w:hAnsi="Helvetica 55 Roman"/>
          <w:b w:val="0"/>
          <w:color w:val="FF6600"/>
        </w:rPr>
        <w:t xml:space="preserve"> </w:t>
      </w:r>
      <w:bookmarkEnd w:id="363"/>
      <w:bookmarkEnd w:id="364"/>
      <w:bookmarkEnd w:id="365"/>
    </w:p>
    <w:p w:rsidR="00AC4ED6" w:rsidRPr="00AF0BDB" w:rsidRDefault="00AF0BDB" w:rsidP="00E02ACC">
      <w:pPr>
        <w:jc w:val="both"/>
        <w:rPr>
          <w:rFonts w:ascii="Helvetica 55 Roman" w:hAnsi="Helvetica 55 Roman" w:cs="Arial"/>
          <w:sz w:val="20"/>
          <w:szCs w:val="20"/>
        </w:rPr>
      </w:pPr>
      <w:r>
        <w:rPr>
          <w:rFonts w:ascii="Helvetica 55 Roman" w:hAnsi="Helvetica 55 Roman" w:cs="Arial"/>
          <w:bCs/>
          <w:sz w:val="20"/>
          <w:szCs w:val="20"/>
        </w:rPr>
        <w:t>YANA FIBRE</w:t>
      </w:r>
      <w:r w:rsidR="0098366E" w:rsidRPr="00AF0BDB">
        <w:rPr>
          <w:rFonts w:ascii="Helvetica 55 Roman" w:hAnsi="Helvetica 55 Roman" w:cs="Arial"/>
          <w:bCs/>
          <w:sz w:val="20"/>
          <w:szCs w:val="20"/>
        </w:rPr>
        <w:t xml:space="preserve"> </w:t>
      </w:r>
      <w:r w:rsidR="0098366E" w:rsidRPr="00AF0BDB">
        <w:rPr>
          <w:rFonts w:ascii="Helvetica 55 Roman" w:hAnsi="Helvetica 55 Roman" w:cs="Arial"/>
          <w:sz w:val="20"/>
          <w:szCs w:val="20"/>
        </w:rPr>
        <w:t>s'engage à mettre en œuvre tous les moyens nécessaires à l’exécution de ses obligations au titre du Contrat. La responsabilité de l’une ou l’autre des Parties ne pourra être engagée qu'en cas de faute établie à son encontre et dûment prouvée.</w:t>
      </w:r>
    </w:p>
    <w:p w:rsidR="0098366E" w:rsidRPr="00AF0BDB" w:rsidRDefault="0098366E" w:rsidP="00E02ACC">
      <w:pPr>
        <w:jc w:val="both"/>
        <w:rPr>
          <w:rFonts w:ascii="Helvetica 55 Roman" w:hAnsi="Helvetica 55 Roman" w:cs="Arial"/>
          <w:sz w:val="20"/>
          <w:szCs w:val="20"/>
        </w:rPr>
      </w:pPr>
    </w:p>
    <w:p w:rsidR="0098366E" w:rsidRPr="00AF0BDB" w:rsidRDefault="0098366E" w:rsidP="0098366E">
      <w:pPr>
        <w:pStyle w:val="Titre2"/>
        <w:rPr>
          <w:rFonts w:ascii="Helvetica 55 Roman" w:hAnsi="Helvetica 55 Roman"/>
          <w:b w:val="0"/>
          <w:i w:val="0"/>
        </w:rPr>
      </w:pPr>
      <w:bookmarkStart w:id="366" w:name="_Toc77057489"/>
      <w:r w:rsidRPr="00AF0BDB">
        <w:rPr>
          <w:rFonts w:ascii="Helvetica 55 Roman" w:hAnsi="Helvetica 55 Roman"/>
          <w:b w:val="0"/>
          <w:i w:val="0"/>
        </w:rPr>
        <w:t>- Responsabilité des Parties en ca</w:t>
      </w:r>
      <w:bookmarkStart w:id="367" w:name="_Toc485288086"/>
      <w:bookmarkStart w:id="368" w:name="_Toc8310092"/>
      <w:r w:rsidRPr="00AF0BDB">
        <w:rPr>
          <w:rFonts w:ascii="Helvetica 55 Roman" w:hAnsi="Helvetica 55 Roman"/>
          <w:b w:val="0"/>
          <w:i w:val="0"/>
        </w:rPr>
        <w:t>s de manquement contractuel</w:t>
      </w:r>
      <w:bookmarkEnd w:id="367"/>
      <w:bookmarkEnd w:id="368"/>
      <w:bookmarkEnd w:id="366"/>
    </w:p>
    <w:p w:rsidR="0098366E" w:rsidRPr="00AF0BDB" w:rsidRDefault="0098366E" w:rsidP="0098366E">
      <w:pPr>
        <w:jc w:val="both"/>
        <w:rPr>
          <w:rFonts w:ascii="Helvetica 55 Roman" w:hAnsi="Helvetica 55 Roman" w:cs="Arial"/>
          <w:sz w:val="20"/>
          <w:szCs w:val="20"/>
        </w:rPr>
      </w:pPr>
      <w:r w:rsidRPr="00AF0BDB">
        <w:rPr>
          <w:rFonts w:ascii="Helvetica 55 Roman" w:hAnsi="Helvetica 55 Roman" w:cs="Arial"/>
          <w:sz w:val="20"/>
          <w:szCs w:val="20"/>
        </w:rPr>
        <w:t>Les Parties ne sont pas responsables des défaillances résultant de faits indépendants de leur volonté, notamment les cas de force majeure tels que définis à l’</w:t>
      </w:r>
      <w:r w:rsidR="00776145" w:rsidRPr="00AF0BDB">
        <w:rPr>
          <w:rFonts w:ascii="Helvetica 55 Roman" w:hAnsi="Helvetica 55 Roman" w:cs="Arial"/>
          <w:sz w:val="20"/>
          <w:szCs w:val="20"/>
        </w:rPr>
        <w:fldChar w:fldCharType="begin"/>
      </w:r>
      <w:r w:rsidR="00776145" w:rsidRPr="00AF0BDB">
        <w:rPr>
          <w:rFonts w:ascii="Helvetica 55 Roman" w:hAnsi="Helvetica 55 Roman" w:cs="Arial"/>
          <w:sz w:val="20"/>
          <w:szCs w:val="20"/>
        </w:rPr>
        <w:instrText xml:space="preserve"> REF _Ref14374090 \r \h </w:instrText>
      </w:r>
      <w:r w:rsidR="00784789" w:rsidRPr="00AF0BDB">
        <w:rPr>
          <w:rFonts w:ascii="Helvetica 55 Roman" w:hAnsi="Helvetica 55 Roman" w:cs="Arial"/>
          <w:sz w:val="20"/>
          <w:szCs w:val="20"/>
        </w:rPr>
        <w:instrText xml:space="preserve"> \* MERGEFORMAT </w:instrText>
      </w:r>
      <w:r w:rsidR="00776145" w:rsidRPr="00AF0BDB">
        <w:rPr>
          <w:rFonts w:ascii="Helvetica 55 Roman" w:hAnsi="Helvetica 55 Roman" w:cs="Arial"/>
          <w:sz w:val="20"/>
          <w:szCs w:val="20"/>
        </w:rPr>
      </w:r>
      <w:r w:rsidR="00776145"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17</w:t>
      </w:r>
      <w:r w:rsidR="00776145"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 Force majeure » des présentes, les défaillances dues à des tiers ou au fait de l’autre Partie et en particulier les cas de non-respect des conditions techniques par celle-ci décrites dans le Contrat.</w:t>
      </w:r>
    </w:p>
    <w:p w:rsidR="0098366E" w:rsidRPr="00AF0BDB" w:rsidRDefault="0098366E" w:rsidP="0098366E">
      <w:pPr>
        <w:jc w:val="both"/>
        <w:rPr>
          <w:rFonts w:ascii="Helvetica 55 Roman" w:hAnsi="Helvetica 55 Roman" w:cs="Arial"/>
          <w:sz w:val="20"/>
          <w:szCs w:val="20"/>
        </w:rPr>
      </w:pPr>
    </w:p>
    <w:p w:rsidR="0098366E" w:rsidRPr="00AF0BDB" w:rsidRDefault="0098366E" w:rsidP="0098366E">
      <w:pPr>
        <w:jc w:val="both"/>
        <w:rPr>
          <w:rFonts w:ascii="Helvetica 55 Roman" w:hAnsi="Helvetica 55 Roman" w:cs="Arial"/>
          <w:sz w:val="20"/>
          <w:szCs w:val="20"/>
        </w:rPr>
      </w:pPr>
      <w:r w:rsidRPr="00AF0BDB">
        <w:rPr>
          <w:rFonts w:ascii="Helvetica 55 Roman" w:hAnsi="Helvetica 55 Roman" w:cs="Arial"/>
          <w:sz w:val="20"/>
          <w:szCs w:val="20"/>
        </w:rPr>
        <w:t>Au cas où la responsabilité de l’une des Parties serait engagée au titre du présent Contrat, celle-ci prend en charge les dommages matériels directs.</w:t>
      </w:r>
    </w:p>
    <w:p w:rsidR="0098366E" w:rsidRPr="00AF0BDB" w:rsidRDefault="0098366E" w:rsidP="0098366E">
      <w:pPr>
        <w:jc w:val="both"/>
        <w:rPr>
          <w:rFonts w:ascii="Helvetica 55 Roman" w:hAnsi="Helvetica 55 Roman" w:cs="Arial"/>
          <w:sz w:val="20"/>
          <w:szCs w:val="20"/>
        </w:rPr>
      </w:pPr>
    </w:p>
    <w:p w:rsidR="0098366E" w:rsidRPr="00AF0BDB" w:rsidRDefault="0098366E" w:rsidP="0098366E">
      <w:pPr>
        <w:jc w:val="both"/>
        <w:rPr>
          <w:rFonts w:ascii="Helvetica 55 Roman" w:hAnsi="Helvetica 55 Roman" w:cs="Arial"/>
          <w:sz w:val="20"/>
          <w:szCs w:val="20"/>
        </w:rPr>
      </w:pPr>
      <w:r w:rsidRPr="00AF0BDB">
        <w:rPr>
          <w:rFonts w:ascii="Helvetica 55 Roman" w:hAnsi="Helvetica 55 Roman" w:cs="Arial"/>
          <w:sz w:val="20"/>
          <w:szCs w:val="20"/>
        </w:rPr>
        <w:t>Pour les dommages immatériels directs, seules sont couvertes les pertes d’exploitation, à l’exclusion de tout autre préjudice immatériel tel que l’atteinte à l’image, etc…</w:t>
      </w:r>
    </w:p>
    <w:p w:rsidR="0098366E" w:rsidRPr="00AF0BDB" w:rsidRDefault="0098366E" w:rsidP="0098366E">
      <w:pPr>
        <w:jc w:val="both"/>
        <w:rPr>
          <w:rFonts w:ascii="Helvetica 55 Roman" w:hAnsi="Helvetica 55 Roman" w:cs="Arial"/>
          <w:sz w:val="20"/>
          <w:szCs w:val="20"/>
        </w:rPr>
      </w:pPr>
    </w:p>
    <w:p w:rsidR="0098366E" w:rsidRPr="00AF0BDB" w:rsidRDefault="0098366E" w:rsidP="0098366E">
      <w:pPr>
        <w:jc w:val="both"/>
        <w:rPr>
          <w:rFonts w:ascii="Helvetica 55 Roman" w:hAnsi="Helvetica 55 Roman" w:cs="Arial"/>
          <w:sz w:val="20"/>
          <w:szCs w:val="20"/>
        </w:rPr>
      </w:pPr>
      <w:r w:rsidRPr="00AF0BDB">
        <w:rPr>
          <w:rFonts w:ascii="Helvetica 55 Roman" w:hAnsi="Helvetica 55 Roman" w:cs="Arial"/>
          <w:sz w:val="20"/>
          <w:szCs w:val="20"/>
        </w:rPr>
        <w:t xml:space="preserve">Il est expressément convenu que la responsabilité de chaque Partie ne peut en aucun cas être engagée au titre des dommages matériels et immatériels indirects qui surviendraient pour quelque cause que ce soit dans le cadre de l’exécution du présent Contrat. </w:t>
      </w:r>
    </w:p>
    <w:p w:rsidR="0098366E" w:rsidRPr="00AF0BDB" w:rsidRDefault="0098366E" w:rsidP="00E02ACC">
      <w:pPr>
        <w:jc w:val="both"/>
        <w:rPr>
          <w:rFonts w:ascii="Helvetica 55 Roman" w:hAnsi="Helvetica 55 Roman" w:cs="Arial"/>
          <w:sz w:val="20"/>
          <w:szCs w:val="20"/>
        </w:rPr>
      </w:pPr>
    </w:p>
    <w:p w:rsidR="0098366E" w:rsidRPr="00AF0BDB" w:rsidRDefault="0098366E" w:rsidP="0098366E">
      <w:pPr>
        <w:jc w:val="both"/>
        <w:rPr>
          <w:rFonts w:ascii="Helvetica 55 Roman" w:hAnsi="Helvetica 55 Roman" w:cs="Arial"/>
          <w:sz w:val="20"/>
          <w:szCs w:val="20"/>
        </w:rPr>
      </w:pPr>
      <w:r w:rsidRPr="00AF0BDB">
        <w:rPr>
          <w:rFonts w:ascii="Helvetica 55 Roman" w:hAnsi="Helvetica 55 Roman" w:cs="Arial"/>
          <w:sz w:val="20"/>
          <w:szCs w:val="20"/>
        </w:rPr>
        <w:t>Dans la mesure où la responsabilité d’une des Parties serait retenue au titre du présent Contrat, le montant total des dommages et intérêts que chaque Partie pourrait être amenée à verser à l'autre en réparation du préjudice subi ne saurait en aucune façon excéder, tous dommages directs certains et pénalités confondus, le montant du chiffre d'affaires annuel hors frais de mise en service réalisé au titre du prés</w:t>
      </w:r>
      <w:r w:rsidR="000F479F" w:rsidRPr="00AF0BDB">
        <w:rPr>
          <w:rFonts w:ascii="Helvetica 55 Roman" w:hAnsi="Helvetica 55 Roman" w:cs="Arial"/>
          <w:sz w:val="20"/>
          <w:szCs w:val="20"/>
        </w:rPr>
        <w:t>ent C</w:t>
      </w:r>
      <w:r w:rsidRPr="00AF0BDB">
        <w:rPr>
          <w:rFonts w:ascii="Helvetica 55 Roman" w:hAnsi="Helvetica 55 Roman" w:cs="Arial"/>
          <w:sz w:val="20"/>
          <w:szCs w:val="20"/>
        </w:rPr>
        <w:t>ontrat, et ce dans la limite de 100.000 euros TTC par année contractuelle.</w:t>
      </w:r>
    </w:p>
    <w:p w:rsidR="0098366E" w:rsidRPr="00AF0BDB" w:rsidRDefault="0098366E" w:rsidP="0098366E">
      <w:pPr>
        <w:jc w:val="both"/>
        <w:rPr>
          <w:rFonts w:ascii="Helvetica 55 Roman" w:hAnsi="Helvetica 55 Roman" w:cs="Arial"/>
          <w:sz w:val="20"/>
          <w:szCs w:val="20"/>
        </w:rPr>
      </w:pPr>
    </w:p>
    <w:p w:rsidR="0098366E" w:rsidRPr="00AF0BDB" w:rsidRDefault="0098366E" w:rsidP="0098366E">
      <w:pPr>
        <w:jc w:val="both"/>
        <w:rPr>
          <w:rFonts w:ascii="Helvetica 55 Roman" w:hAnsi="Helvetica 55 Roman" w:cs="Arial"/>
          <w:sz w:val="20"/>
          <w:szCs w:val="20"/>
        </w:rPr>
      </w:pPr>
      <w:r w:rsidRPr="00AF0BDB">
        <w:rPr>
          <w:rFonts w:ascii="Helvetica 55 Roman" w:hAnsi="Helvetica 55 Roman" w:cs="Arial"/>
          <w:sz w:val="20"/>
          <w:szCs w:val="20"/>
        </w:rPr>
        <w:t xml:space="preserve">Lorsqu’un manquement contractuel 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donne lieu au versement d’une pénalité prédéfinie au Contrat au bénéfice de l’Usager, celle-ci constitue pour ce dernier une indemnité forfaitaire, libératoire et définitive couvrant la totalité du préjudice subi pour le manquement considéré. De ce fait l’Usager renonce à toute action en responsabilité contractuelle fondée sur une demande de réparation du préjudice subi dirigée à l’encontre 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pour le même motif.</w:t>
      </w:r>
    </w:p>
    <w:p w:rsidR="0098366E" w:rsidRPr="00AF0BDB" w:rsidRDefault="0098366E" w:rsidP="0098366E">
      <w:pPr>
        <w:jc w:val="both"/>
        <w:rPr>
          <w:rFonts w:ascii="Helvetica 55 Roman" w:hAnsi="Helvetica 55 Roman" w:cs="Arial"/>
          <w:sz w:val="20"/>
          <w:szCs w:val="20"/>
        </w:rPr>
      </w:pPr>
    </w:p>
    <w:p w:rsidR="0098366E" w:rsidRPr="00AF0BDB" w:rsidRDefault="0098366E" w:rsidP="00E02ACC">
      <w:pPr>
        <w:jc w:val="both"/>
        <w:rPr>
          <w:rFonts w:ascii="Helvetica 55 Roman" w:hAnsi="Helvetica 55 Roman" w:cs="Arial"/>
          <w:sz w:val="20"/>
          <w:szCs w:val="20"/>
        </w:rPr>
      </w:pPr>
    </w:p>
    <w:p w:rsidR="00703097" w:rsidRPr="00AF0BDB" w:rsidRDefault="00703097" w:rsidP="00703097">
      <w:pPr>
        <w:pStyle w:val="Titre2"/>
        <w:rPr>
          <w:rFonts w:ascii="Helvetica 55 Roman" w:hAnsi="Helvetica 55 Roman"/>
          <w:b w:val="0"/>
          <w:i w:val="0"/>
        </w:rPr>
      </w:pPr>
      <w:bookmarkStart w:id="369" w:name="_Toc14780802"/>
      <w:bookmarkStart w:id="370" w:name="_Toc14788269"/>
      <w:bookmarkStart w:id="371" w:name="_Toc14780804"/>
      <w:bookmarkStart w:id="372" w:name="_Toc14788271"/>
      <w:bookmarkStart w:id="373" w:name="_Toc14780806"/>
      <w:bookmarkStart w:id="374" w:name="_Toc14788273"/>
      <w:bookmarkStart w:id="375" w:name="_Toc14386612"/>
      <w:bookmarkStart w:id="376" w:name="_Toc14774283"/>
      <w:bookmarkStart w:id="377" w:name="_Toc297392675"/>
      <w:bookmarkStart w:id="378" w:name="_Toc299037433"/>
      <w:bookmarkStart w:id="379" w:name="_Ref299369723"/>
      <w:bookmarkStart w:id="380" w:name="_Ref14378391"/>
      <w:bookmarkStart w:id="381" w:name="_Toc77057490"/>
      <w:bookmarkEnd w:id="369"/>
      <w:bookmarkEnd w:id="370"/>
      <w:bookmarkEnd w:id="371"/>
      <w:bookmarkEnd w:id="372"/>
      <w:bookmarkEnd w:id="373"/>
      <w:bookmarkEnd w:id="374"/>
      <w:bookmarkEnd w:id="375"/>
      <w:bookmarkEnd w:id="376"/>
      <w:r w:rsidRPr="00AF0BDB">
        <w:rPr>
          <w:rFonts w:ascii="Helvetica 55 Roman" w:hAnsi="Helvetica 55 Roman"/>
          <w:b w:val="0"/>
          <w:i w:val="0"/>
        </w:rPr>
        <w:t xml:space="preserve">– Responsabilité </w:t>
      </w:r>
      <w:r w:rsidR="0074348D" w:rsidRPr="00AF0BDB">
        <w:rPr>
          <w:rFonts w:ascii="Helvetica 55 Roman" w:hAnsi="Helvetica 55 Roman"/>
          <w:b w:val="0"/>
          <w:i w:val="0"/>
        </w:rPr>
        <w:t>vis-à-vis des tiers</w:t>
      </w:r>
      <w:bookmarkEnd w:id="377"/>
      <w:bookmarkEnd w:id="378"/>
      <w:bookmarkEnd w:id="379"/>
      <w:bookmarkEnd w:id="380"/>
      <w:bookmarkEnd w:id="381"/>
    </w:p>
    <w:p w:rsidR="0074348D" w:rsidRPr="00AF0BDB" w:rsidRDefault="0074348D" w:rsidP="0074348D">
      <w:pPr>
        <w:jc w:val="both"/>
        <w:rPr>
          <w:rFonts w:ascii="Helvetica 55 Roman" w:hAnsi="Helvetica 55 Roman" w:cs="Arial"/>
          <w:sz w:val="20"/>
          <w:szCs w:val="20"/>
        </w:rPr>
      </w:pPr>
      <w:bookmarkStart w:id="382" w:name="_Toc242092778"/>
      <w:bookmarkStart w:id="383" w:name="_Toc242095887"/>
      <w:bookmarkStart w:id="384" w:name="_Toc242096050"/>
      <w:bookmarkStart w:id="385" w:name="_Toc242096757"/>
      <w:bookmarkStart w:id="386" w:name="_Toc242096921"/>
      <w:bookmarkStart w:id="387" w:name="_Toc242097846"/>
      <w:bookmarkStart w:id="388" w:name="_Toc242092780"/>
      <w:bookmarkStart w:id="389" w:name="_Toc242095889"/>
      <w:bookmarkStart w:id="390" w:name="_Toc242096052"/>
      <w:bookmarkStart w:id="391" w:name="_Toc242096759"/>
      <w:bookmarkStart w:id="392" w:name="_Toc242096923"/>
      <w:bookmarkStart w:id="393" w:name="_Toc242097848"/>
      <w:bookmarkStart w:id="394" w:name="_Toc242092782"/>
      <w:bookmarkStart w:id="395" w:name="_Toc242095891"/>
      <w:bookmarkStart w:id="396" w:name="_Toc242096054"/>
      <w:bookmarkStart w:id="397" w:name="_Toc242096761"/>
      <w:bookmarkStart w:id="398" w:name="_Toc242096925"/>
      <w:bookmarkStart w:id="399" w:name="_Toc242097850"/>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AF0BDB">
        <w:rPr>
          <w:rFonts w:ascii="Helvetica 55 Roman" w:hAnsi="Helvetica 55 Roman" w:cs="Arial"/>
          <w:sz w:val="20"/>
          <w:szCs w:val="20"/>
        </w:rPr>
        <w:t xml:space="preserve">L'Usager est seul responsable de la fourniture et de la qualité du </w:t>
      </w:r>
      <w:r w:rsidR="00866594" w:rsidRPr="00AF0BDB">
        <w:rPr>
          <w:rFonts w:ascii="Helvetica 55 Roman" w:hAnsi="Helvetica 55 Roman" w:cs="Arial"/>
          <w:sz w:val="20"/>
          <w:szCs w:val="20"/>
        </w:rPr>
        <w:t>s</w:t>
      </w:r>
      <w:r w:rsidRPr="00AF0BDB">
        <w:rPr>
          <w:rFonts w:ascii="Helvetica 55 Roman" w:hAnsi="Helvetica 55 Roman" w:cs="Arial"/>
          <w:sz w:val="20"/>
          <w:szCs w:val="20"/>
        </w:rPr>
        <w:t xml:space="preserve">ervice à l’égard de leurs clients respectifs. Ainsi, l’Usager assume seule la responsabilité pleine et entière des prestations qu’elle fournit à ses clients dans le cadre du Contrat qu’elle passe avec eux et prend à sa charge exclusive les dommages qui peuvent en résulter. </w:t>
      </w:r>
    </w:p>
    <w:p w:rsidR="0074348D" w:rsidRPr="00AF0BDB" w:rsidRDefault="0074348D" w:rsidP="0074348D">
      <w:pPr>
        <w:jc w:val="both"/>
        <w:rPr>
          <w:rFonts w:ascii="Helvetica 55 Roman" w:hAnsi="Helvetica 55 Roman" w:cs="Arial"/>
          <w:sz w:val="20"/>
          <w:szCs w:val="20"/>
        </w:rPr>
      </w:pPr>
    </w:p>
    <w:p w:rsidR="0074348D" w:rsidRPr="00AF0BDB" w:rsidRDefault="0074348D" w:rsidP="0074348D">
      <w:pPr>
        <w:jc w:val="both"/>
        <w:rPr>
          <w:rFonts w:ascii="Helvetica 55 Roman" w:hAnsi="Helvetica 55 Roman" w:cs="Arial"/>
          <w:sz w:val="20"/>
          <w:szCs w:val="20"/>
        </w:rPr>
      </w:pPr>
      <w:r w:rsidRPr="00AF0BDB">
        <w:rPr>
          <w:rFonts w:ascii="Helvetica 55 Roman" w:hAnsi="Helvetica 55 Roman" w:cs="Arial"/>
          <w:sz w:val="20"/>
          <w:szCs w:val="20"/>
        </w:rPr>
        <w:t xml:space="preserve">En outre, l’Usager assume la responsabilité pleine et entière des relations qu’elles entretiennent avec ses partenaires commerciaux et tout autre tiers, et le risque lié à la maîtrise et l’exploitation de ses équipements et infrastructures. Il apposera et maintiendra toutes les mentions nécessaires à la détermination de la propriété. </w:t>
      </w:r>
    </w:p>
    <w:p w:rsidR="0074348D" w:rsidRPr="00AF0BDB" w:rsidRDefault="0074348D" w:rsidP="0074348D">
      <w:pPr>
        <w:jc w:val="both"/>
        <w:rPr>
          <w:rFonts w:ascii="Helvetica 55 Roman" w:hAnsi="Helvetica 55 Roman" w:cs="Arial"/>
          <w:sz w:val="20"/>
          <w:szCs w:val="20"/>
        </w:rPr>
      </w:pPr>
    </w:p>
    <w:p w:rsidR="0074348D" w:rsidRPr="00AF0BDB" w:rsidRDefault="0074348D" w:rsidP="0074348D">
      <w:pPr>
        <w:jc w:val="both"/>
        <w:rPr>
          <w:rFonts w:ascii="Helvetica 55 Roman" w:hAnsi="Helvetica 55 Roman" w:cs="Arial"/>
          <w:sz w:val="20"/>
          <w:szCs w:val="20"/>
        </w:rPr>
      </w:pPr>
      <w:r w:rsidRPr="00AF0BDB">
        <w:rPr>
          <w:rFonts w:ascii="Helvetica 55 Roman" w:hAnsi="Helvetica 55 Roman" w:cs="Arial"/>
          <w:sz w:val="20"/>
          <w:szCs w:val="20"/>
        </w:rPr>
        <w:t xml:space="preserve">L’Usager s’engage à cet égard à traiter directement toute réclamation y afférent et à garantir 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contre toute réclamation, recours ou action de quelque nature que ce soit émanant des tiers précités.</w:t>
      </w:r>
    </w:p>
    <w:p w:rsidR="0074348D" w:rsidRPr="00AF0BDB" w:rsidRDefault="0074348D" w:rsidP="00703097">
      <w:pPr>
        <w:jc w:val="both"/>
        <w:rPr>
          <w:rFonts w:ascii="Helvetica 55 Roman" w:hAnsi="Helvetica 55 Roman" w:cs="Arial"/>
          <w:sz w:val="20"/>
          <w:szCs w:val="20"/>
        </w:rPr>
      </w:pPr>
    </w:p>
    <w:p w:rsidR="0002693F" w:rsidRPr="00AF0BDB" w:rsidRDefault="00703097" w:rsidP="0002693F">
      <w:pPr>
        <w:pStyle w:val="Titre2"/>
        <w:rPr>
          <w:rFonts w:ascii="Helvetica 55 Roman" w:hAnsi="Helvetica 55 Roman"/>
        </w:rPr>
      </w:pPr>
      <w:r w:rsidRPr="00AF0BDB">
        <w:rPr>
          <w:rFonts w:ascii="Helvetica 55 Roman" w:hAnsi="Helvetica 55 Roman"/>
          <w:sz w:val="20"/>
          <w:szCs w:val="20"/>
        </w:rPr>
        <w:t xml:space="preserve"> </w:t>
      </w:r>
      <w:bookmarkStart w:id="400" w:name="_Toc413946459"/>
      <w:bookmarkStart w:id="401" w:name="_Toc485288089"/>
      <w:bookmarkStart w:id="402" w:name="_Toc8310095"/>
      <w:bookmarkStart w:id="403" w:name="_Toc77057491"/>
      <w:r w:rsidR="0002693F" w:rsidRPr="00AF0BDB">
        <w:rPr>
          <w:rFonts w:ascii="Helvetica 55 Roman" w:hAnsi="Helvetica 55 Roman"/>
          <w:b w:val="0"/>
          <w:i w:val="0"/>
        </w:rPr>
        <w:t>– Renonciation à recours</w:t>
      </w:r>
      <w:bookmarkEnd w:id="400"/>
      <w:bookmarkEnd w:id="401"/>
      <w:bookmarkEnd w:id="402"/>
      <w:bookmarkEnd w:id="403"/>
    </w:p>
    <w:p w:rsidR="0002693F" w:rsidRPr="00AF0BDB" w:rsidRDefault="0002693F" w:rsidP="0002693F">
      <w:pPr>
        <w:spacing w:before="120"/>
        <w:jc w:val="both"/>
        <w:rPr>
          <w:rFonts w:ascii="Helvetica 55 Roman" w:hAnsi="Helvetica 55 Roman" w:cs="Arial"/>
          <w:sz w:val="20"/>
          <w:szCs w:val="20"/>
        </w:rPr>
      </w:pPr>
      <w:r w:rsidRPr="00AF0BDB">
        <w:rPr>
          <w:rFonts w:ascii="Helvetica 55 Roman" w:hAnsi="Helvetica 55 Roman" w:cs="Arial"/>
          <w:sz w:val="20"/>
          <w:szCs w:val="20"/>
        </w:rPr>
        <w:t xml:space="preserve">Chaque Partie et ses assureurs renoncent à tout recours contre l’autre Partie et ses assureurs au-delà du plafond de responsabilité visé </w:t>
      </w:r>
      <w:r w:rsidR="00DB326D" w:rsidRPr="00AF0BDB">
        <w:rPr>
          <w:rFonts w:ascii="Helvetica 55 Roman" w:hAnsi="Helvetica 55 Roman" w:cs="Arial"/>
          <w:sz w:val="20"/>
          <w:szCs w:val="20"/>
        </w:rPr>
        <w:t>supra</w:t>
      </w:r>
      <w:r w:rsidRPr="00AF0BDB">
        <w:rPr>
          <w:rFonts w:ascii="Helvetica 55 Roman" w:hAnsi="Helvetica 55 Roman" w:cs="Arial"/>
          <w:sz w:val="20"/>
          <w:szCs w:val="20"/>
        </w:rPr>
        <w:t>.</w:t>
      </w:r>
    </w:p>
    <w:p w:rsidR="0002693F" w:rsidRPr="00AF0BDB" w:rsidRDefault="0002693F" w:rsidP="0002693F">
      <w:pPr>
        <w:spacing w:before="120"/>
        <w:jc w:val="both"/>
        <w:rPr>
          <w:rFonts w:ascii="Helvetica 55 Roman" w:hAnsi="Helvetica 55 Roman" w:cs="Arial"/>
          <w:sz w:val="20"/>
          <w:szCs w:val="20"/>
        </w:rPr>
      </w:pPr>
      <w:r w:rsidRPr="00AF0BDB">
        <w:rPr>
          <w:rFonts w:ascii="Helvetica 55 Roman" w:hAnsi="Helvetica 55 Roman" w:cs="Arial"/>
          <w:sz w:val="20"/>
          <w:szCs w:val="20"/>
        </w:rPr>
        <w:t xml:space="preserve">En cas de préjudices matériels et immatériels indirects, les Parties et leurs assureurs respectifs renoncent à tout recours réciproque, sauf en cas de faute volontaire ou dolosive. </w:t>
      </w:r>
    </w:p>
    <w:p w:rsidR="0002693F" w:rsidRPr="00AF0BDB" w:rsidRDefault="0002693F" w:rsidP="0002693F">
      <w:pPr>
        <w:spacing w:before="120"/>
        <w:jc w:val="both"/>
        <w:rPr>
          <w:rFonts w:ascii="Helvetica 55 Roman" w:hAnsi="Helvetica 55 Roman" w:cs="Arial"/>
          <w:sz w:val="20"/>
          <w:szCs w:val="20"/>
        </w:rPr>
      </w:pPr>
      <w:r w:rsidRPr="00AF0BDB">
        <w:rPr>
          <w:rFonts w:ascii="Helvetica 55 Roman" w:hAnsi="Helvetica 55 Roman" w:cs="Arial"/>
          <w:sz w:val="20"/>
          <w:szCs w:val="20"/>
        </w:rPr>
        <w:t>Ces stipulations ne sont pas applicable</w:t>
      </w:r>
      <w:r w:rsidR="00FA0FD0" w:rsidRPr="00AF0BDB">
        <w:rPr>
          <w:rFonts w:ascii="Helvetica 55 Roman" w:hAnsi="Helvetica 55 Roman" w:cs="Arial"/>
          <w:sz w:val="20"/>
          <w:szCs w:val="20"/>
        </w:rPr>
        <w:t>s aux dommages visés à l’</w:t>
      </w:r>
      <w:r w:rsidR="00776145" w:rsidRPr="00AF0BDB">
        <w:rPr>
          <w:rFonts w:ascii="Helvetica 55 Roman" w:hAnsi="Helvetica 55 Roman" w:cs="Arial"/>
          <w:sz w:val="20"/>
          <w:szCs w:val="20"/>
        </w:rPr>
        <w:fldChar w:fldCharType="begin"/>
      </w:r>
      <w:r w:rsidR="00776145" w:rsidRPr="00AF0BDB">
        <w:rPr>
          <w:rFonts w:ascii="Helvetica 55 Roman" w:hAnsi="Helvetica 55 Roman" w:cs="Arial"/>
          <w:sz w:val="20"/>
          <w:szCs w:val="20"/>
        </w:rPr>
        <w:instrText xml:space="preserve"> REF _Ref14786707 \r \h </w:instrText>
      </w:r>
      <w:r w:rsidR="00784789" w:rsidRPr="00AF0BDB">
        <w:rPr>
          <w:rFonts w:ascii="Helvetica 55 Roman" w:hAnsi="Helvetica 55 Roman" w:cs="Arial"/>
          <w:sz w:val="20"/>
          <w:szCs w:val="20"/>
        </w:rPr>
        <w:instrText xml:space="preserve"> \* MERGEFORMAT </w:instrText>
      </w:r>
      <w:r w:rsidR="00776145" w:rsidRPr="00AF0BDB">
        <w:rPr>
          <w:rFonts w:ascii="Helvetica 55 Roman" w:hAnsi="Helvetica 55 Roman" w:cs="Arial"/>
          <w:sz w:val="20"/>
          <w:szCs w:val="20"/>
        </w:rPr>
      </w:r>
      <w:r w:rsidR="00776145"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16</w:t>
      </w:r>
      <w:r w:rsidR="00776145"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 </w:t>
      </w:r>
      <w:r w:rsidR="00776145" w:rsidRPr="00AF0BDB">
        <w:rPr>
          <w:rFonts w:ascii="Helvetica 55 Roman" w:hAnsi="Helvetica 55 Roman" w:cs="Arial"/>
          <w:sz w:val="20"/>
          <w:szCs w:val="20"/>
        </w:rPr>
        <w:t>A</w:t>
      </w:r>
      <w:r w:rsidRPr="00AF0BDB">
        <w:rPr>
          <w:rFonts w:ascii="Helvetica 55 Roman" w:hAnsi="Helvetica 55 Roman" w:cs="Arial"/>
          <w:sz w:val="20"/>
          <w:szCs w:val="20"/>
        </w:rPr>
        <w:t>ssurances ».</w:t>
      </w:r>
    </w:p>
    <w:p w:rsidR="00960FC8" w:rsidRPr="00AF0BDB" w:rsidRDefault="00960FC8" w:rsidP="00703097">
      <w:pPr>
        <w:jc w:val="both"/>
        <w:rPr>
          <w:rFonts w:ascii="Helvetica 55 Roman" w:hAnsi="Helvetica 55 Roman" w:cs="Arial"/>
          <w:sz w:val="20"/>
          <w:szCs w:val="20"/>
        </w:rPr>
      </w:pPr>
    </w:p>
    <w:p w:rsidR="00703097" w:rsidRPr="00AF0BDB" w:rsidRDefault="00703097" w:rsidP="00AF0BDB">
      <w:pPr>
        <w:pStyle w:val="Titre1"/>
        <w:spacing w:before="480" w:after="0"/>
        <w:ind w:left="612" w:hanging="431"/>
        <w:jc w:val="both"/>
        <w:rPr>
          <w:rFonts w:ascii="Helvetica 55 Roman" w:hAnsi="Helvetica 55 Roman"/>
          <w:b w:val="0"/>
          <w:color w:val="FF6600"/>
        </w:rPr>
      </w:pPr>
      <w:bookmarkStart w:id="404" w:name="_Toc297392676"/>
      <w:bookmarkStart w:id="405" w:name="_Toc299037434"/>
      <w:bookmarkStart w:id="406" w:name="_Ref14375663"/>
      <w:bookmarkStart w:id="407" w:name="_Ref14386748"/>
      <w:bookmarkStart w:id="408" w:name="_Ref14386817"/>
      <w:bookmarkStart w:id="409" w:name="_Ref14786703"/>
      <w:bookmarkStart w:id="410" w:name="_Ref14786707"/>
      <w:bookmarkStart w:id="411" w:name="_Toc77057492"/>
      <w:r w:rsidRPr="00AF0BDB">
        <w:rPr>
          <w:rFonts w:ascii="Helvetica 55 Roman" w:hAnsi="Helvetica 55 Roman"/>
          <w:b w:val="0"/>
          <w:color w:val="FF6600"/>
        </w:rPr>
        <w:t>– Assurance</w:t>
      </w:r>
      <w:bookmarkEnd w:id="404"/>
      <w:bookmarkEnd w:id="405"/>
      <w:bookmarkEnd w:id="406"/>
      <w:bookmarkEnd w:id="407"/>
      <w:bookmarkEnd w:id="408"/>
      <w:bookmarkEnd w:id="409"/>
      <w:bookmarkEnd w:id="410"/>
      <w:bookmarkEnd w:id="411"/>
    </w:p>
    <w:p w:rsidR="00DB326D" w:rsidRPr="00AF0BDB" w:rsidRDefault="00703097" w:rsidP="00DB326D">
      <w:pPr>
        <w:jc w:val="both"/>
        <w:rPr>
          <w:rFonts w:ascii="Helvetica 55 Roman" w:eastAsia="MS Mincho" w:hAnsi="Helvetica 55 Roman" w:cs="Arial"/>
          <w:sz w:val="20"/>
          <w:szCs w:val="20"/>
        </w:rPr>
      </w:pPr>
      <w:r w:rsidRPr="00AF0BDB">
        <w:rPr>
          <w:rFonts w:ascii="Helvetica 55 Roman" w:hAnsi="Helvetica 55 Roman" w:cs="Arial"/>
          <w:sz w:val="20"/>
          <w:szCs w:val="20"/>
        </w:rPr>
        <w:t>Chaque Partie prend en charge et assume les conséquences pécuniaires de sa responsabilité, telle</w:t>
      </w:r>
      <w:r w:rsidR="00FA0FD0" w:rsidRPr="00AF0BDB">
        <w:rPr>
          <w:rFonts w:ascii="Helvetica 55 Roman" w:hAnsi="Helvetica 55 Roman" w:cs="Arial"/>
          <w:sz w:val="20"/>
          <w:szCs w:val="20"/>
        </w:rPr>
        <w:t>s</w:t>
      </w:r>
      <w:r w:rsidRPr="00AF0BDB">
        <w:rPr>
          <w:rFonts w:ascii="Helvetica 55 Roman" w:hAnsi="Helvetica 55 Roman" w:cs="Arial"/>
          <w:sz w:val="20"/>
          <w:szCs w:val="20"/>
        </w:rPr>
        <w:t xml:space="preserve"> que définie</w:t>
      </w:r>
      <w:r w:rsidR="00FA0FD0" w:rsidRPr="00AF0BDB">
        <w:rPr>
          <w:rFonts w:ascii="Helvetica 55 Roman" w:hAnsi="Helvetica 55 Roman" w:cs="Arial"/>
          <w:sz w:val="20"/>
          <w:szCs w:val="20"/>
        </w:rPr>
        <w:t>s</w:t>
      </w:r>
      <w:r w:rsidRPr="00AF0BDB">
        <w:rPr>
          <w:rFonts w:ascii="Helvetica 55 Roman" w:hAnsi="Helvetica 55 Roman" w:cs="Arial"/>
          <w:sz w:val="20"/>
          <w:szCs w:val="20"/>
        </w:rPr>
        <w:t xml:space="preserve"> </w:t>
      </w:r>
      <w:r w:rsidR="00FA0FD0" w:rsidRPr="00AF0BDB">
        <w:rPr>
          <w:rFonts w:ascii="Helvetica 55 Roman" w:hAnsi="Helvetica 55 Roman" w:cs="Arial"/>
          <w:sz w:val="20"/>
          <w:szCs w:val="20"/>
        </w:rPr>
        <w:t xml:space="preserve"> à l’</w:t>
      </w:r>
      <w:r w:rsidR="00FA0FD0" w:rsidRPr="00AF0BDB">
        <w:rPr>
          <w:rFonts w:ascii="Helvetica 55 Roman" w:hAnsi="Helvetica 55 Roman" w:cs="Arial"/>
          <w:sz w:val="20"/>
          <w:szCs w:val="20"/>
        </w:rPr>
        <w:fldChar w:fldCharType="begin"/>
      </w:r>
      <w:r w:rsidR="00FA0FD0" w:rsidRPr="00AF0BDB">
        <w:rPr>
          <w:rFonts w:ascii="Helvetica 55 Roman" w:hAnsi="Helvetica 55 Roman" w:cs="Arial"/>
          <w:sz w:val="20"/>
          <w:szCs w:val="20"/>
        </w:rPr>
        <w:instrText xml:space="preserve"> REF _Ref294601463 \r \h </w:instrText>
      </w:r>
      <w:r w:rsidR="00784789" w:rsidRPr="00AF0BDB">
        <w:rPr>
          <w:rFonts w:ascii="Helvetica 55 Roman" w:hAnsi="Helvetica 55 Roman" w:cs="Arial"/>
          <w:sz w:val="20"/>
          <w:szCs w:val="20"/>
        </w:rPr>
        <w:instrText xml:space="preserve"> \* MERGEFORMAT </w:instrText>
      </w:r>
      <w:r w:rsidR="00FA0FD0" w:rsidRPr="00AF0BDB">
        <w:rPr>
          <w:rFonts w:ascii="Helvetica 55 Roman" w:hAnsi="Helvetica 55 Roman" w:cs="Arial"/>
          <w:sz w:val="20"/>
          <w:szCs w:val="20"/>
        </w:rPr>
      </w:r>
      <w:r w:rsidR="00FA0FD0"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15</w:t>
      </w:r>
      <w:r w:rsidR="00FA0FD0" w:rsidRPr="00AF0BDB">
        <w:rPr>
          <w:rFonts w:ascii="Helvetica 55 Roman" w:hAnsi="Helvetica 55 Roman" w:cs="Arial"/>
          <w:sz w:val="20"/>
          <w:szCs w:val="20"/>
        </w:rPr>
        <w:fldChar w:fldCharType="end"/>
      </w:r>
      <w:r w:rsidR="00FA0FD0" w:rsidRPr="00AF0BDB">
        <w:rPr>
          <w:rFonts w:ascii="Helvetica 55 Roman" w:hAnsi="Helvetica 55 Roman" w:cs="Arial"/>
          <w:sz w:val="20"/>
          <w:szCs w:val="20"/>
        </w:rPr>
        <w:t xml:space="preserve"> et </w:t>
      </w:r>
      <w:r w:rsidR="00DB326D" w:rsidRPr="00AF0BDB">
        <w:rPr>
          <w:rFonts w:ascii="Helvetica 55 Roman" w:eastAsia="MS Mincho" w:hAnsi="Helvetica 55 Roman" w:cs="Arial"/>
          <w:sz w:val="20"/>
          <w:szCs w:val="20"/>
        </w:rPr>
        <w:t>« </w:t>
      </w:r>
      <w:r w:rsidR="00FA0FD0" w:rsidRPr="00AF0BDB">
        <w:rPr>
          <w:rFonts w:ascii="Helvetica 55 Roman" w:eastAsia="MS Mincho" w:hAnsi="Helvetica 55 Roman" w:cs="Arial"/>
          <w:sz w:val="20"/>
          <w:szCs w:val="20"/>
        </w:rPr>
        <w:t>R</w:t>
      </w:r>
      <w:r w:rsidR="00DB326D" w:rsidRPr="00AF0BDB">
        <w:rPr>
          <w:rFonts w:ascii="Helvetica 55 Roman" w:eastAsia="MS Mincho" w:hAnsi="Helvetica 55 Roman" w:cs="Arial"/>
          <w:sz w:val="20"/>
          <w:szCs w:val="20"/>
        </w:rPr>
        <w:t xml:space="preserve">esponsabilité » et à </w:t>
      </w:r>
      <w:r w:rsidR="00FA0FD0" w:rsidRPr="00AF0BDB">
        <w:rPr>
          <w:rFonts w:ascii="Helvetica 55 Roman" w:eastAsia="MS Mincho" w:hAnsi="Helvetica 55 Roman" w:cs="Arial"/>
          <w:sz w:val="20"/>
          <w:szCs w:val="20"/>
        </w:rPr>
        <w:t>l’</w:t>
      </w:r>
      <w:r w:rsidR="00776145" w:rsidRPr="00AF0BDB">
        <w:rPr>
          <w:rFonts w:ascii="Helvetica 55 Roman" w:hAnsi="Helvetica 55 Roman" w:cs="Arial"/>
          <w:sz w:val="20"/>
          <w:szCs w:val="20"/>
        </w:rPr>
        <w:fldChar w:fldCharType="begin"/>
      </w:r>
      <w:r w:rsidR="00776145" w:rsidRPr="00AF0BDB">
        <w:rPr>
          <w:rFonts w:ascii="Helvetica 55 Roman" w:hAnsi="Helvetica 55 Roman" w:cs="Arial"/>
          <w:sz w:val="20"/>
          <w:szCs w:val="20"/>
        </w:rPr>
        <w:instrText xml:space="preserve"> REF _Ref14786703 \r \h </w:instrText>
      </w:r>
      <w:r w:rsidR="00784789" w:rsidRPr="00AF0BDB">
        <w:rPr>
          <w:rFonts w:ascii="Helvetica 55 Roman" w:hAnsi="Helvetica 55 Roman" w:cs="Arial"/>
          <w:sz w:val="20"/>
          <w:szCs w:val="20"/>
        </w:rPr>
        <w:instrText xml:space="preserve"> \* MERGEFORMAT </w:instrText>
      </w:r>
      <w:r w:rsidR="00776145" w:rsidRPr="00AF0BDB">
        <w:rPr>
          <w:rFonts w:ascii="Helvetica 55 Roman" w:hAnsi="Helvetica 55 Roman" w:cs="Arial"/>
          <w:sz w:val="20"/>
          <w:szCs w:val="20"/>
        </w:rPr>
      </w:r>
      <w:r w:rsidR="00776145"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16</w:t>
      </w:r>
      <w:r w:rsidR="00776145" w:rsidRPr="00AF0BDB">
        <w:rPr>
          <w:rFonts w:ascii="Helvetica 55 Roman" w:hAnsi="Helvetica 55 Roman" w:cs="Arial"/>
          <w:sz w:val="20"/>
          <w:szCs w:val="20"/>
        </w:rPr>
        <w:fldChar w:fldCharType="end"/>
      </w:r>
      <w:r w:rsidR="00FA0FD0" w:rsidRPr="00AF0BDB">
        <w:rPr>
          <w:rFonts w:ascii="Helvetica 55 Roman" w:hAnsi="Helvetica 55 Roman" w:cs="Arial"/>
          <w:sz w:val="20"/>
          <w:szCs w:val="20"/>
        </w:rPr>
        <w:t xml:space="preserve"> </w:t>
      </w:r>
      <w:r w:rsidR="00DB326D" w:rsidRPr="00AF0BDB">
        <w:rPr>
          <w:rFonts w:ascii="Helvetica 55 Roman" w:eastAsia="MS Mincho" w:hAnsi="Helvetica 55 Roman" w:cs="Arial"/>
          <w:sz w:val="20"/>
          <w:szCs w:val="20"/>
        </w:rPr>
        <w:t>« </w:t>
      </w:r>
      <w:r w:rsidR="00776145" w:rsidRPr="00AF0BDB">
        <w:rPr>
          <w:rFonts w:ascii="Helvetica 55 Roman" w:eastAsia="MS Mincho" w:hAnsi="Helvetica 55 Roman" w:cs="Arial"/>
          <w:sz w:val="20"/>
          <w:szCs w:val="20"/>
        </w:rPr>
        <w:t>A</w:t>
      </w:r>
      <w:r w:rsidR="00DB326D" w:rsidRPr="00AF0BDB">
        <w:rPr>
          <w:rFonts w:ascii="Helvetica 55 Roman" w:eastAsia="MS Mincho" w:hAnsi="Helvetica 55 Roman" w:cs="Arial"/>
          <w:sz w:val="20"/>
          <w:szCs w:val="20"/>
        </w:rPr>
        <w:t xml:space="preserve">ssurances» des présentes qu’elle est susceptible d’encourir dans le cadre ou à l’occasion de l’exécution du Contrat. </w:t>
      </w:r>
    </w:p>
    <w:p w:rsidR="00703097" w:rsidRPr="00AF0BDB" w:rsidRDefault="00703097" w:rsidP="00E630B1">
      <w:pPr>
        <w:jc w:val="both"/>
        <w:rPr>
          <w:rFonts w:ascii="Helvetica 55 Roman" w:hAnsi="Helvetica 55 Roman" w:cs="Arial"/>
          <w:sz w:val="20"/>
          <w:szCs w:val="20"/>
        </w:rPr>
      </w:pPr>
    </w:p>
    <w:p w:rsidR="00703097" w:rsidRPr="00AF0BDB" w:rsidRDefault="00703097" w:rsidP="00E630B1">
      <w:pPr>
        <w:jc w:val="both"/>
        <w:rPr>
          <w:rFonts w:ascii="Helvetica 55 Roman" w:hAnsi="Helvetica 55 Roman" w:cs="Arial"/>
          <w:sz w:val="20"/>
          <w:szCs w:val="20"/>
        </w:rPr>
      </w:pPr>
      <w:r w:rsidRPr="00AF0BDB">
        <w:rPr>
          <w:rFonts w:ascii="Helvetica 55 Roman" w:hAnsi="Helvetica 55 Roman" w:cs="Arial"/>
          <w:sz w:val="20"/>
          <w:szCs w:val="20"/>
        </w:rPr>
        <w:t xml:space="preserve">L’Usager déclare qu’il est titulaire d’une police d’assurance couvrant sa responsabilité civile professionnelle et les risques liés à son activité. </w:t>
      </w:r>
    </w:p>
    <w:p w:rsidR="00703097" w:rsidRPr="00AF0BDB" w:rsidRDefault="00703097" w:rsidP="00E630B1">
      <w:pPr>
        <w:jc w:val="both"/>
        <w:rPr>
          <w:rFonts w:ascii="Helvetica 55 Roman" w:hAnsi="Helvetica 55 Roman" w:cs="Arial"/>
          <w:sz w:val="20"/>
          <w:szCs w:val="20"/>
        </w:rPr>
      </w:pPr>
    </w:p>
    <w:p w:rsidR="00703097" w:rsidRPr="00AF0BDB" w:rsidRDefault="00703097" w:rsidP="00E630B1">
      <w:pPr>
        <w:jc w:val="both"/>
        <w:rPr>
          <w:rFonts w:ascii="Helvetica 55 Roman" w:hAnsi="Helvetica 55 Roman" w:cs="Arial"/>
          <w:sz w:val="20"/>
          <w:szCs w:val="20"/>
        </w:rPr>
      </w:pPr>
      <w:r w:rsidRPr="00AF0BDB">
        <w:rPr>
          <w:rFonts w:ascii="Helvetica 55 Roman" w:hAnsi="Helvetica 55 Roman" w:cs="Arial"/>
          <w:sz w:val="20"/>
          <w:szCs w:val="20"/>
        </w:rPr>
        <w:t>L’Usager s’engage à s’assurer pour des sommes suffisantes auprès d’une compagnie établie en France et notoirement connue pour être solvable, contre tous risques qu’il est susceptible d’encourir dans le cadre ou à l’occasion de l’exécution du Contrat.</w:t>
      </w:r>
    </w:p>
    <w:p w:rsidR="00703097" w:rsidRPr="00AF0BDB" w:rsidRDefault="00703097" w:rsidP="00E630B1">
      <w:pPr>
        <w:jc w:val="both"/>
        <w:rPr>
          <w:rFonts w:ascii="Helvetica 55 Roman" w:hAnsi="Helvetica 55 Roman" w:cs="Arial"/>
          <w:sz w:val="20"/>
          <w:szCs w:val="20"/>
        </w:rPr>
      </w:pPr>
    </w:p>
    <w:p w:rsidR="00DB326D" w:rsidRPr="00AF0BDB" w:rsidRDefault="00703097" w:rsidP="00E630B1">
      <w:pPr>
        <w:jc w:val="both"/>
        <w:rPr>
          <w:rFonts w:ascii="Helvetica 55 Roman" w:eastAsia="MS Mincho" w:hAnsi="Helvetica 55 Roman" w:cs="Arial"/>
          <w:sz w:val="20"/>
          <w:szCs w:val="20"/>
        </w:rPr>
      </w:pPr>
      <w:r w:rsidRPr="00AF0BDB">
        <w:rPr>
          <w:rFonts w:ascii="Helvetica 55 Roman" w:hAnsi="Helvetica 55 Roman" w:cs="Arial"/>
          <w:sz w:val="20"/>
          <w:szCs w:val="20"/>
        </w:rPr>
        <w:t>L’Usager</w:t>
      </w:r>
      <w:r w:rsidRPr="00AF0BDB">
        <w:rPr>
          <w:rFonts w:ascii="Helvetica 55 Roman" w:eastAsia="MS Mincho" w:hAnsi="Helvetica 55 Roman" w:cs="Arial"/>
          <w:sz w:val="20"/>
          <w:szCs w:val="20"/>
        </w:rPr>
        <w:t xml:space="preserve"> devra être en mesure de présenter, sur simple demande </w:t>
      </w:r>
      <w:r w:rsidR="005920DF" w:rsidRPr="00AF0BDB">
        <w:rPr>
          <w:rFonts w:ascii="Helvetica 55 Roman" w:eastAsia="MS Mincho" w:hAnsi="Helvetica 55 Roman" w:cs="Arial"/>
          <w:sz w:val="20"/>
          <w:szCs w:val="20"/>
        </w:rPr>
        <w:t xml:space="preserve">du </w:t>
      </w:r>
      <w:r w:rsidR="00AF0BDB" w:rsidRPr="00AF0BDB">
        <w:rPr>
          <w:rFonts w:ascii="Helvetica 55 Roman" w:eastAsia="MS Mincho" w:hAnsi="Helvetica 55 Roman" w:cs="Arial"/>
          <w:sz w:val="20"/>
          <w:szCs w:val="20"/>
        </w:rPr>
        <w:t>YANA FIBRE</w:t>
      </w:r>
      <w:r w:rsidRPr="00AF0BDB">
        <w:rPr>
          <w:rFonts w:ascii="Helvetica 55 Roman" w:eastAsia="MS Mincho" w:hAnsi="Helvetica 55 Roman" w:cs="Arial"/>
          <w:sz w:val="20"/>
          <w:szCs w:val="20"/>
        </w:rPr>
        <w:t xml:space="preserve">, une attestation </w:t>
      </w:r>
      <w:r w:rsidR="00DB326D" w:rsidRPr="00AF0BDB">
        <w:rPr>
          <w:rFonts w:ascii="Helvetica 55 Roman" w:eastAsia="MS Mincho" w:hAnsi="Helvetica 55 Roman" w:cs="Arial"/>
          <w:sz w:val="20"/>
          <w:szCs w:val="20"/>
        </w:rPr>
        <w:t xml:space="preserve">d’assurance </w:t>
      </w:r>
      <w:r w:rsidRPr="00AF0BDB">
        <w:rPr>
          <w:rFonts w:ascii="Helvetica 55 Roman" w:eastAsia="MS Mincho" w:hAnsi="Helvetica 55 Roman" w:cs="Arial"/>
          <w:sz w:val="20"/>
          <w:szCs w:val="20"/>
        </w:rPr>
        <w:t xml:space="preserve">datée et signée </w:t>
      </w:r>
      <w:r w:rsidR="00DB326D" w:rsidRPr="00AF0BDB">
        <w:rPr>
          <w:rFonts w:ascii="Helvetica 55 Roman" w:eastAsia="MS Mincho" w:hAnsi="Helvetica 55 Roman" w:cs="Arial"/>
          <w:sz w:val="20"/>
          <w:szCs w:val="20"/>
        </w:rPr>
        <w:t>émanant d’une compagnie disposant d’une notation au moins équivalente à BBB+ attribuée par une des principales agence de notation et certifiant sa capacité à assumer les conséquences financières liées à l’exécution du présent Contrat</w:t>
      </w:r>
      <w:r w:rsidRPr="00AF0BDB">
        <w:rPr>
          <w:rFonts w:ascii="Helvetica 55 Roman" w:eastAsia="MS Mincho" w:hAnsi="Helvetica 55 Roman" w:cs="Arial"/>
          <w:sz w:val="20"/>
          <w:szCs w:val="20"/>
        </w:rPr>
        <w:t>.</w:t>
      </w:r>
    </w:p>
    <w:p w:rsidR="00DB326D" w:rsidRPr="00AF0BDB" w:rsidRDefault="00DB326D" w:rsidP="00E630B1">
      <w:pPr>
        <w:jc w:val="both"/>
        <w:rPr>
          <w:rFonts w:ascii="Helvetica 55 Roman" w:eastAsia="MS Mincho" w:hAnsi="Helvetica 55 Roman" w:cs="Arial"/>
          <w:sz w:val="20"/>
          <w:szCs w:val="20"/>
        </w:rPr>
      </w:pPr>
    </w:p>
    <w:p w:rsidR="00703097" w:rsidRPr="00AF0BDB" w:rsidRDefault="00703097" w:rsidP="00E630B1">
      <w:p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 xml:space="preserve">Cette attestation précisera </w:t>
      </w:r>
      <w:r w:rsidR="00DB326D" w:rsidRPr="00AF0BDB">
        <w:rPr>
          <w:rFonts w:ascii="Helvetica 55 Roman" w:eastAsia="MS Mincho" w:hAnsi="Helvetica 55 Roman" w:cs="Arial"/>
          <w:sz w:val="20"/>
          <w:szCs w:val="20"/>
        </w:rPr>
        <w:t xml:space="preserve">la nature des garanties par année d’assurance et </w:t>
      </w:r>
      <w:r w:rsidRPr="00AF0BDB">
        <w:rPr>
          <w:rFonts w:ascii="Helvetica 55 Roman" w:eastAsia="MS Mincho" w:hAnsi="Helvetica 55 Roman" w:cs="Arial"/>
          <w:sz w:val="20"/>
          <w:szCs w:val="20"/>
        </w:rPr>
        <w:t>le montant</w:t>
      </w:r>
      <w:r w:rsidR="00DB326D" w:rsidRPr="00AF0BDB">
        <w:rPr>
          <w:rFonts w:ascii="Helvetica 55 Roman" w:eastAsia="MS Mincho" w:hAnsi="Helvetica 55 Roman" w:cs="Arial"/>
          <w:sz w:val="20"/>
          <w:szCs w:val="20"/>
        </w:rPr>
        <w:t xml:space="preserve"> d’assurance</w:t>
      </w:r>
      <w:r w:rsidRPr="00AF0BDB">
        <w:rPr>
          <w:rFonts w:ascii="Helvetica 55 Roman" w:eastAsia="MS Mincho" w:hAnsi="Helvetica 55 Roman" w:cs="Arial"/>
          <w:sz w:val="20"/>
          <w:szCs w:val="20"/>
        </w:rPr>
        <w:t xml:space="preserve"> et l'étendue de la garantie, ainsi que la période de validité de la police d’assurance souscrite</w:t>
      </w:r>
      <w:r w:rsidR="00DB326D" w:rsidRPr="00AF0BDB">
        <w:rPr>
          <w:rFonts w:ascii="Helvetica 55 Roman" w:eastAsia="MS Mincho" w:hAnsi="Helvetica 55 Roman" w:cs="Arial"/>
          <w:sz w:val="20"/>
          <w:szCs w:val="20"/>
        </w:rPr>
        <w:t>.</w:t>
      </w:r>
    </w:p>
    <w:p w:rsidR="00DB326D" w:rsidRPr="00AF0BDB" w:rsidRDefault="00DB326D" w:rsidP="00E630B1">
      <w:pPr>
        <w:jc w:val="both"/>
        <w:rPr>
          <w:rFonts w:ascii="Helvetica 55 Roman" w:eastAsia="MS Mincho" w:hAnsi="Helvetica 55 Roman" w:cs="Arial"/>
          <w:sz w:val="20"/>
          <w:szCs w:val="20"/>
        </w:rPr>
      </w:pPr>
    </w:p>
    <w:p w:rsidR="00206DC1" w:rsidRPr="00AF0BDB" w:rsidRDefault="00206DC1"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412" w:name="_Toc297392677"/>
      <w:bookmarkStart w:id="413" w:name="_Toc299037435"/>
      <w:bookmarkStart w:id="414" w:name="_Ref14374090"/>
      <w:bookmarkStart w:id="415" w:name="_Toc77057493"/>
      <w:r w:rsidRPr="00AF0BDB">
        <w:rPr>
          <w:rFonts w:ascii="Helvetica 55 Roman" w:hAnsi="Helvetica 55 Roman"/>
          <w:b w:val="0"/>
          <w:color w:val="FF6600"/>
        </w:rPr>
        <w:t>– Force majeure</w:t>
      </w:r>
      <w:bookmarkEnd w:id="412"/>
      <w:bookmarkEnd w:id="413"/>
      <w:bookmarkEnd w:id="414"/>
      <w:bookmarkEnd w:id="415"/>
    </w:p>
    <w:p w:rsidR="00FD2359" w:rsidRPr="00AF0BDB" w:rsidRDefault="00FD2359" w:rsidP="00FD2359">
      <w:pPr>
        <w:pStyle w:val="Normal2"/>
        <w:rPr>
          <w:rFonts w:eastAsia="MS Mincho"/>
          <w:color w:val="auto"/>
        </w:rPr>
      </w:pPr>
      <w:bookmarkStart w:id="416" w:name="_Toc494266252"/>
      <w:bookmarkStart w:id="417" w:name="_Toc494266732"/>
      <w:bookmarkStart w:id="418" w:name="_Toc511446108"/>
      <w:bookmarkStart w:id="419" w:name="_Toc511530555"/>
      <w:bookmarkStart w:id="420" w:name="_Toc511634856"/>
      <w:r w:rsidRPr="00AF0BDB">
        <w:rPr>
          <w:rFonts w:eastAsia="MS Mincho"/>
          <w:color w:val="auto"/>
        </w:rPr>
        <w:t xml:space="preserve">De convention expresse, sont considérés comme des cas de force majeure, outre ceux répondant aux critères définis par le Code civil et ceux habituellement retenus par la jurisprudence de la Cour de cassation, les évènements climatiques dont l’occurrence et/ou la violence sont exceptionnelles, les catastrophes naturelles, les inondations, la foudre, les incendies, la sécheresse, les éruptions volcaniques, les épidémies, les actions syndicales ou lock-out, les guerres, les opérations militaires ou troubles civils, les coups d’état, les attentats, le sabotage, les perturbations exceptionnelles d’origine électrique affectant le réseau ainsi que les restrictions légales à la fourniture des services de communications électroniques et, de façon générale, tout événement ayant nécessité l'application par l’autorité publique de plans locaux ou nationaux de maintien de la continuité des services de communications électroniques. </w:t>
      </w:r>
    </w:p>
    <w:p w:rsidR="00FD2359" w:rsidRPr="00AF0BDB" w:rsidRDefault="00FD2359" w:rsidP="00FD2359">
      <w:pPr>
        <w:pStyle w:val="Normal2"/>
        <w:rPr>
          <w:rFonts w:eastAsia="MS Mincho"/>
          <w:color w:val="auto"/>
        </w:rPr>
      </w:pPr>
    </w:p>
    <w:p w:rsidR="00FD2359" w:rsidRPr="00AF0BDB" w:rsidRDefault="00FD2359" w:rsidP="00FD2359">
      <w:pPr>
        <w:pStyle w:val="Normal2"/>
        <w:rPr>
          <w:rFonts w:eastAsia="MS Mincho"/>
          <w:color w:val="auto"/>
        </w:rPr>
      </w:pPr>
      <w:r w:rsidRPr="00AF0BDB">
        <w:rPr>
          <w:rFonts w:eastAsia="MS Mincho"/>
          <w:color w:val="auto"/>
        </w:rPr>
        <w:lastRenderedPageBreak/>
        <w:t xml:space="preserve">Le cas de force majeure suspend les obligations de la Partie concernée pendant le temps où joue la force majeure. Si un cas de force majeure met l’une des Parties dans l’incapacité de remplir ses obligations contractuelles pendant plus de </w:t>
      </w:r>
      <w:r w:rsidR="00866594" w:rsidRPr="00AF0BDB">
        <w:rPr>
          <w:rFonts w:eastAsia="MS Mincho"/>
          <w:color w:val="auto"/>
        </w:rPr>
        <w:t>trente (</w:t>
      </w:r>
      <w:r w:rsidRPr="00AF0BDB">
        <w:rPr>
          <w:rFonts w:eastAsia="MS Mincho"/>
          <w:color w:val="auto"/>
        </w:rPr>
        <w:t>30</w:t>
      </w:r>
      <w:r w:rsidR="00866594" w:rsidRPr="00AF0BDB">
        <w:rPr>
          <w:rFonts w:eastAsia="MS Mincho"/>
          <w:color w:val="auto"/>
        </w:rPr>
        <w:t>)</w:t>
      </w:r>
      <w:r w:rsidRPr="00AF0BDB">
        <w:rPr>
          <w:rFonts w:eastAsia="MS Mincho"/>
          <w:color w:val="auto"/>
        </w:rPr>
        <w:t xml:space="preserve"> jours calendaires consécutifs, chaque Partie peut résilier la partie du Contrat impactée par le cas de force majeure après envoi d’une lettre recommandée avec demande d’avis de réception à l’autre Partie, sans qu’aucune indemnité ou pénalité ne puisse être invoquée par l’une des Parties. </w:t>
      </w:r>
    </w:p>
    <w:p w:rsidR="00FD2359" w:rsidRPr="00AF0BDB" w:rsidRDefault="00FD2359" w:rsidP="00FD2359">
      <w:pPr>
        <w:pStyle w:val="Normal2"/>
        <w:rPr>
          <w:rFonts w:eastAsia="MS Mincho"/>
          <w:color w:val="auto"/>
        </w:rPr>
      </w:pPr>
    </w:p>
    <w:p w:rsidR="00FD2359" w:rsidRPr="00AF0BDB" w:rsidRDefault="00FD2359" w:rsidP="00FD2359">
      <w:pPr>
        <w:pStyle w:val="Normal2"/>
        <w:rPr>
          <w:rFonts w:eastAsia="MS Mincho"/>
          <w:color w:val="auto"/>
        </w:rPr>
      </w:pPr>
      <w:r w:rsidRPr="00AF0BDB">
        <w:rPr>
          <w:rFonts w:eastAsia="MS Mincho"/>
          <w:color w:val="auto"/>
        </w:rPr>
        <w:t>La Partie affectée par le cas de force majeure s’engage à aviser l’autre Partie dans les meilleurs délais de la survenance et de la fin du cas de force majeure.</w:t>
      </w:r>
    </w:p>
    <w:p w:rsidR="00FD2359" w:rsidRPr="00AF0BDB" w:rsidRDefault="00FD2359" w:rsidP="00FD2359">
      <w:pPr>
        <w:pStyle w:val="Normal2"/>
        <w:rPr>
          <w:rFonts w:eastAsia="MS Mincho"/>
          <w:color w:val="auto"/>
        </w:rPr>
      </w:pPr>
    </w:p>
    <w:p w:rsidR="00FD2359" w:rsidRPr="00AF0BDB" w:rsidRDefault="00FD2359" w:rsidP="00FD2359">
      <w:pPr>
        <w:pStyle w:val="Normal2"/>
        <w:rPr>
          <w:rFonts w:eastAsia="MS Mincho"/>
          <w:color w:val="auto"/>
        </w:rPr>
      </w:pPr>
      <w:r w:rsidRPr="00AF0BDB">
        <w:rPr>
          <w:rFonts w:eastAsia="MS Mincho"/>
          <w:color w:val="auto"/>
        </w:rPr>
        <w:t>De manière générale, les Parties s’engagent à mettre en œuvre tous les moyens nécessaires pour limiter l’effet des perturbations relevant de la qualification de force majeure ayant eu pour conséquence d’interrompre temporairement les prestations. Elles s'efforcent de bonne foi de prendre toutes mesures raisonnablement possibles en vue de poursuivre l'exécution du Contrat.</w:t>
      </w:r>
    </w:p>
    <w:bookmarkEnd w:id="416"/>
    <w:bookmarkEnd w:id="417"/>
    <w:bookmarkEnd w:id="418"/>
    <w:bookmarkEnd w:id="419"/>
    <w:bookmarkEnd w:id="420"/>
    <w:p w:rsidR="00206DC1" w:rsidRPr="00AF0BDB" w:rsidRDefault="00206DC1" w:rsidP="00FE67AA">
      <w:pPr>
        <w:jc w:val="both"/>
        <w:rPr>
          <w:rFonts w:ascii="Helvetica 55 Roman" w:eastAsia="MS Mincho" w:hAnsi="Helvetica 55 Roman" w:cs="Arial"/>
          <w:sz w:val="20"/>
          <w:szCs w:val="20"/>
        </w:rPr>
      </w:pPr>
    </w:p>
    <w:p w:rsidR="00206DC1" w:rsidRPr="00AF0BDB" w:rsidRDefault="00206DC1" w:rsidP="00E02ACC">
      <w:pPr>
        <w:jc w:val="both"/>
        <w:rPr>
          <w:rFonts w:ascii="Helvetica 55 Roman" w:hAnsi="Helvetica 55 Roman" w:cs="Arial"/>
          <w:sz w:val="20"/>
          <w:szCs w:val="20"/>
        </w:rPr>
      </w:pPr>
    </w:p>
    <w:p w:rsidR="00206DC1" w:rsidRPr="00AF0BDB" w:rsidRDefault="00206DC1"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421" w:name="_Ref294617182"/>
      <w:bookmarkStart w:id="422" w:name="_Ref294618045"/>
      <w:bookmarkStart w:id="423" w:name="_Ref294629664"/>
      <w:bookmarkStart w:id="424" w:name="_Toc297392678"/>
      <w:bookmarkStart w:id="425" w:name="_Toc299037436"/>
      <w:bookmarkStart w:id="426" w:name="_Ref14388233"/>
      <w:bookmarkStart w:id="427" w:name="_Toc77057494"/>
      <w:r w:rsidRPr="00AF0BDB">
        <w:rPr>
          <w:rFonts w:ascii="Helvetica 55 Roman" w:hAnsi="Helvetica 55 Roman"/>
          <w:b w:val="0"/>
          <w:color w:val="FF6600"/>
        </w:rPr>
        <w:t>– Résiliation</w:t>
      </w:r>
      <w:bookmarkEnd w:id="421"/>
      <w:bookmarkEnd w:id="422"/>
      <w:bookmarkEnd w:id="423"/>
      <w:bookmarkEnd w:id="424"/>
      <w:bookmarkEnd w:id="425"/>
      <w:bookmarkEnd w:id="426"/>
      <w:bookmarkEnd w:id="427"/>
    </w:p>
    <w:p w:rsidR="00B36D8E" w:rsidRPr="00AF0BDB" w:rsidRDefault="00B36D8E" w:rsidP="00B36D8E">
      <w:pPr>
        <w:jc w:val="both"/>
        <w:rPr>
          <w:rFonts w:ascii="Helvetica 55 Roman" w:eastAsia="MS Mincho" w:hAnsi="Helvetica 55 Roman" w:cs="Arial"/>
          <w:sz w:val="20"/>
          <w:szCs w:val="20"/>
        </w:rPr>
      </w:pPr>
      <w:bookmarkStart w:id="428" w:name="_Toc280801514"/>
      <w:bookmarkStart w:id="429" w:name="_Toc290016167"/>
      <w:r w:rsidRPr="00AF0BDB">
        <w:rPr>
          <w:rFonts w:ascii="Helvetica 55 Roman" w:eastAsia="MS Mincho" w:hAnsi="Helvetica 55 Roman" w:cs="Arial"/>
          <w:sz w:val="20"/>
          <w:szCs w:val="20"/>
        </w:rPr>
        <w:t xml:space="preserve">Chaque Partie peut résilier </w:t>
      </w:r>
      <w:r w:rsidR="00350890" w:rsidRPr="00AF0BDB">
        <w:rPr>
          <w:rFonts w:ascii="Helvetica 55 Roman" w:eastAsia="MS Mincho" w:hAnsi="Helvetica 55 Roman" w:cs="Arial"/>
          <w:sz w:val="20"/>
          <w:szCs w:val="20"/>
        </w:rPr>
        <w:t>le</w:t>
      </w:r>
      <w:r w:rsidRPr="00AF0BDB">
        <w:rPr>
          <w:rFonts w:ascii="Helvetica 55 Roman" w:eastAsia="MS Mincho" w:hAnsi="Helvetica 55 Roman" w:cs="Arial"/>
          <w:sz w:val="20"/>
          <w:szCs w:val="20"/>
        </w:rPr>
        <w:t xml:space="preserve"> Contrat, en tout ou partie, selon les modalités prévues ci-après. Les éventuelles pénalités applicables à l’</w:t>
      </w:r>
      <w:r w:rsidR="00350890" w:rsidRPr="00AF0BDB">
        <w:rPr>
          <w:rFonts w:ascii="Helvetica 55 Roman" w:eastAsia="MS Mincho" w:hAnsi="Helvetica 55 Roman" w:cs="Arial"/>
          <w:sz w:val="20"/>
          <w:szCs w:val="20"/>
        </w:rPr>
        <w:t>Usager</w:t>
      </w:r>
      <w:r w:rsidRPr="00AF0BDB">
        <w:rPr>
          <w:rFonts w:ascii="Helvetica 55 Roman" w:eastAsia="MS Mincho" w:hAnsi="Helvetica 55 Roman" w:cs="Arial"/>
          <w:sz w:val="20"/>
          <w:szCs w:val="20"/>
        </w:rPr>
        <w:t xml:space="preserve"> dans le cas de la résiliation totale ou partielle du Contrat sont définies dans le</w:t>
      </w:r>
      <w:r w:rsidR="0051026E" w:rsidRPr="00AF0BDB">
        <w:rPr>
          <w:rFonts w:ascii="Helvetica 55 Roman" w:eastAsia="MS Mincho" w:hAnsi="Helvetica 55 Roman" w:cs="Arial"/>
          <w:sz w:val="20"/>
          <w:szCs w:val="20"/>
        </w:rPr>
        <w:t>s présentes</w:t>
      </w:r>
      <w:r w:rsidRPr="00AF0BDB">
        <w:rPr>
          <w:rFonts w:ascii="Helvetica 55 Roman" w:eastAsia="MS Mincho" w:hAnsi="Helvetica 55 Roman" w:cs="Arial"/>
          <w:sz w:val="20"/>
          <w:szCs w:val="20"/>
        </w:rPr>
        <w:t>.</w:t>
      </w:r>
    </w:p>
    <w:p w:rsidR="00B36D8E" w:rsidRPr="00AF0BDB" w:rsidRDefault="00B36D8E" w:rsidP="00B36D8E">
      <w:pPr>
        <w:jc w:val="both"/>
        <w:rPr>
          <w:rFonts w:ascii="Helvetica 55 Roman" w:eastAsia="MS Mincho" w:hAnsi="Helvetica 55 Roman" w:cs="Arial"/>
          <w:sz w:val="20"/>
          <w:szCs w:val="20"/>
        </w:rPr>
      </w:pPr>
    </w:p>
    <w:p w:rsidR="00B36D8E" w:rsidRPr="00AF0BDB" w:rsidRDefault="00350890" w:rsidP="00B6026D">
      <w:pPr>
        <w:pStyle w:val="Titre2"/>
        <w:rPr>
          <w:rFonts w:ascii="Helvetica 55 Roman" w:hAnsi="Helvetica 55 Roman"/>
        </w:rPr>
      </w:pPr>
      <w:bookmarkStart w:id="430" w:name="_Toc503971396"/>
      <w:bookmarkStart w:id="431" w:name="_Ref14786947"/>
      <w:bookmarkStart w:id="432" w:name="_Ref14787051"/>
      <w:bookmarkStart w:id="433" w:name="_Toc77057495"/>
      <w:r w:rsidRPr="00AF0BDB">
        <w:rPr>
          <w:rFonts w:ascii="Helvetica 55 Roman" w:hAnsi="Helvetica 55 Roman"/>
          <w:b w:val="0"/>
          <w:i w:val="0"/>
        </w:rPr>
        <w:t>– S</w:t>
      </w:r>
      <w:r w:rsidR="00B36D8E" w:rsidRPr="00AF0BDB">
        <w:rPr>
          <w:rFonts w:ascii="Helvetica 55 Roman" w:hAnsi="Helvetica 55 Roman"/>
          <w:b w:val="0"/>
          <w:i w:val="0"/>
        </w:rPr>
        <w:t>uspension et résiliation pour non-respect des obligations contractuelles</w:t>
      </w:r>
      <w:bookmarkEnd w:id="430"/>
      <w:bookmarkEnd w:id="431"/>
      <w:bookmarkEnd w:id="432"/>
      <w:bookmarkEnd w:id="433"/>
      <w:r w:rsidR="00B36D8E" w:rsidRPr="00AF0BDB">
        <w:rPr>
          <w:rFonts w:ascii="Helvetica 55 Roman" w:hAnsi="Helvetica 55 Roman"/>
          <w:bCs w:val="0"/>
          <w:iCs w:val="0"/>
        </w:rPr>
        <w:t xml:space="preserve"> </w:t>
      </w:r>
      <w:bookmarkEnd w:id="428"/>
      <w:bookmarkEnd w:id="429"/>
    </w:p>
    <w:p w:rsidR="00B36D8E" w:rsidRPr="00AF0BDB" w:rsidRDefault="00B36D8E" w:rsidP="00B36D8E">
      <w:p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 xml:space="preserve">En cas de manquement suffisamment grave d’une Partie à une obligation contractuelle ayant fait l’objet d’une mise en demeure de remédier à ce manquement par lettre recommandée avec demande d’avis de réception resté infructueuse pendant un délai de </w:t>
      </w:r>
      <w:r w:rsidR="00866594" w:rsidRPr="00AF0BDB">
        <w:rPr>
          <w:rFonts w:ascii="Helvetica 55 Roman" w:eastAsia="MS Mincho" w:hAnsi="Helvetica 55 Roman" w:cs="Arial"/>
          <w:sz w:val="20"/>
          <w:szCs w:val="20"/>
        </w:rPr>
        <w:t>quinze (</w:t>
      </w:r>
      <w:r w:rsidRPr="00AF0BDB">
        <w:rPr>
          <w:rFonts w:ascii="Helvetica 55 Roman" w:eastAsia="MS Mincho" w:hAnsi="Helvetica 55 Roman" w:cs="Arial"/>
          <w:sz w:val="20"/>
          <w:szCs w:val="20"/>
        </w:rPr>
        <w:t>15</w:t>
      </w:r>
      <w:r w:rsidR="00866594" w:rsidRPr="00AF0BDB">
        <w:rPr>
          <w:rFonts w:ascii="Helvetica 55 Roman" w:eastAsia="MS Mincho" w:hAnsi="Helvetica 55 Roman" w:cs="Arial"/>
          <w:sz w:val="20"/>
          <w:szCs w:val="20"/>
        </w:rPr>
        <w:t>)</w:t>
      </w:r>
      <w:r w:rsidRPr="00AF0BDB">
        <w:rPr>
          <w:rFonts w:ascii="Helvetica 55 Roman" w:eastAsia="MS Mincho" w:hAnsi="Helvetica 55 Roman" w:cs="Arial"/>
          <w:sz w:val="20"/>
          <w:szCs w:val="20"/>
        </w:rPr>
        <w:t xml:space="preserve"> jours calendaires à compter de sa date de notification, l’autre Partie est en droit de suspendre tout ou partie du Contrat pour lequel le manquement a été constaté, et/ou de suspendre la réalisation des commandes concernées en cours ou des commandes à venir.</w:t>
      </w:r>
    </w:p>
    <w:p w:rsidR="00B36D8E" w:rsidRPr="00AF0BDB" w:rsidRDefault="00B36D8E" w:rsidP="00B36D8E">
      <w:pPr>
        <w:jc w:val="both"/>
        <w:rPr>
          <w:rFonts w:ascii="Helvetica 55 Roman" w:eastAsia="MS Mincho" w:hAnsi="Helvetica 55 Roman" w:cs="Arial"/>
          <w:sz w:val="20"/>
          <w:szCs w:val="20"/>
        </w:rPr>
      </w:pPr>
    </w:p>
    <w:p w:rsidR="00242183" w:rsidRPr="00AF0BDB" w:rsidRDefault="00B36D8E" w:rsidP="00242183">
      <w:p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 xml:space="preserve">Si la Partie défaillante n’a pas remédié audit manquement dans un délai de </w:t>
      </w:r>
      <w:r w:rsidR="00866594" w:rsidRPr="00AF0BDB">
        <w:rPr>
          <w:rFonts w:ascii="Helvetica 55 Roman" w:eastAsia="MS Mincho" w:hAnsi="Helvetica 55 Roman" w:cs="Arial"/>
          <w:sz w:val="20"/>
          <w:szCs w:val="20"/>
        </w:rPr>
        <w:t>trente (</w:t>
      </w:r>
      <w:r w:rsidRPr="00AF0BDB">
        <w:rPr>
          <w:rFonts w:ascii="Helvetica 55 Roman" w:eastAsia="MS Mincho" w:hAnsi="Helvetica 55 Roman" w:cs="Arial"/>
          <w:sz w:val="20"/>
          <w:szCs w:val="20"/>
        </w:rPr>
        <w:t>30</w:t>
      </w:r>
      <w:r w:rsidR="00866594" w:rsidRPr="00AF0BDB">
        <w:rPr>
          <w:rFonts w:ascii="Helvetica 55 Roman" w:eastAsia="MS Mincho" w:hAnsi="Helvetica 55 Roman" w:cs="Arial"/>
          <w:sz w:val="20"/>
          <w:szCs w:val="20"/>
        </w:rPr>
        <w:t>)</w:t>
      </w:r>
      <w:r w:rsidRPr="00AF0BDB">
        <w:rPr>
          <w:rFonts w:ascii="Helvetica 55 Roman" w:eastAsia="MS Mincho" w:hAnsi="Helvetica 55 Roman" w:cs="Arial"/>
          <w:sz w:val="20"/>
          <w:szCs w:val="20"/>
        </w:rPr>
        <w:t xml:space="preserve"> jours calendaires suivant la mise en œuvre de cette suspension, la Partie lésée pourra résilier, de plein droit et avec effet immédiat, et compte tenu du manquement concerné, tout ou partie du Contrat relatif </w:t>
      </w:r>
      <w:r w:rsidR="00DC312B" w:rsidRPr="00AF0BDB">
        <w:rPr>
          <w:rFonts w:ascii="Helvetica 55 Roman" w:eastAsia="MS Mincho" w:hAnsi="Helvetica 55 Roman" w:cs="Arial"/>
          <w:sz w:val="20"/>
          <w:szCs w:val="20"/>
        </w:rPr>
        <w:t>au Service</w:t>
      </w:r>
      <w:r w:rsidRPr="00AF0BDB">
        <w:rPr>
          <w:rFonts w:ascii="Helvetica 55 Roman" w:eastAsia="MS Mincho" w:hAnsi="Helvetica 55 Roman" w:cs="Arial"/>
          <w:sz w:val="20"/>
          <w:szCs w:val="20"/>
        </w:rPr>
        <w:t xml:space="preserve"> </w:t>
      </w:r>
      <w:r w:rsidR="0051026E" w:rsidRPr="00AF0BDB">
        <w:rPr>
          <w:rFonts w:ascii="Helvetica 55 Roman" w:eastAsia="MS Mincho" w:hAnsi="Helvetica 55 Roman" w:cs="Arial"/>
          <w:sz w:val="20"/>
          <w:szCs w:val="20"/>
        </w:rPr>
        <w:t xml:space="preserve">FOP point à point </w:t>
      </w:r>
      <w:r w:rsidRPr="00AF0BDB">
        <w:rPr>
          <w:rFonts w:ascii="Helvetica 55 Roman" w:eastAsia="MS Mincho" w:hAnsi="Helvetica 55 Roman" w:cs="Arial"/>
          <w:sz w:val="20"/>
          <w:szCs w:val="20"/>
        </w:rPr>
        <w:t>par lettre recommandée avec demande d’avis de réception adressée à la Partie défaillante et ce, sans préjudice de tout autre droit dont elle dispose</w:t>
      </w:r>
      <w:r w:rsidR="00242183" w:rsidRPr="00AF0BDB">
        <w:rPr>
          <w:rFonts w:ascii="Helvetica 55 Roman" w:eastAsia="MS Mincho" w:hAnsi="Helvetica 55 Roman" w:cs="Arial"/>
          <w:sz w:val="20"/>
          <w:szCs w:val="20"/>
        </w:rPr>
        <w:t xml:space="preserve"> et </w:t>
      </w:r>
      <w:r w:rsidR="00242183" w:rsidRPr="00AF0BDB">
        <w:rPr>
          <w:rFonts w:ascii="Helvetica 55 Roman" w:hAnsi="Helvetica 55 Roman" w:cs="Arial"/>
          <w:sz w:val="20"/>
          <w:szCs w:val="20"/>
        </w:rPr>
        <w:t>sans que cette résiliation donne droit à une quelconque indemnité au profit de l’Usager.</w:t>
      </w:r>
    </w:p>
    <w:p w:rsidR="00242183" w:rsidRPr="00AF0BDB" w:rsidRDefault="00242183" w:rsidP="00242183">
      <w:pPr>
        <w:jc w:val="both"/>
        <w:rPr>
          <w:rFonts w:ascii="Helvetica 55 Roman" w:hAnsi="Helvetica 55 Roman" w:cs="Arial"/>
          <w:sz w:val="20"/>
          <w:szCs w:val="20"/>
        </w:rPr>
      </w:pPr>
    </w:p>
    <w:p w:rsidR="00242183" w:rsidRPr="00AF0BDB" w:rsidRDefault="00242183" w:rsidP="00242183">
      <w:pPr>
        <w:jc w:val="both"/>
        <w:rPr>
          <w:rFonts w:ascii="Helvetica 55 Roman" w:hAnsi="Helvetica 55 Roman" w:cs="Arial"/>
          <w:sz w:val="20"/>
          <w:szCs w:val="20"/>
        </w:rPr>
      </w:pPr>
      <w:r w:rsidRPr="00AF0BDB">
        <w:rPr>
          <w:rFonts w:ascii="Helvetica 55 Roman" w:hAnsi="Helvetica 55 Roman" w:cs="Arial"/>
          <w:sz w:val="20"/>
          <w:szCs w:val="20"/>
        </w:rPr>
        <w:t>Il est expressément convenu entre les Parties que toute résiliation d’une FOP point à point pour faute de l’Usager avant l’échéance de la période minimale d’engagement, telle que définie à l’</w:t>
      </w:r>
      <w:r w:rsidRPr="00AF0BDB">
        <w:rPr>
          <w:rFonts w:ascii="Helvetica 55 Roman" w:hAnsi="Helvetica 55 Roman" w:cs="Arial"/>
          <w:sz w:val="20"/>
          <w:szCs w:val="20"/>
        </w:rPr>
        <w:fldChar w:fldCharType="begin"/>
      </w:r>
      <w:r w:rsidRPr="00AF0BDB">
        <w:rPr>
          <w:rFonts w:ascii="Helvetica 55 Roman" w:hAnsi="Helvetica 55 Roman" w:cs="Arial"/>
          <w:sz w:val="20"/>
          <w:szCs w:val="20"/>
        </w:rPr>
        <w:instrText xml:space="preserve"> REF _Ref299370129 \r \h  \* MERGEFORMAT </w:instrText>
      </w:r>
      <w:r w:rsidRPr="00AF0BDB">
        <w:rPr>
          <w:rFonts w:ascii="Helvetica 55 Roman" w:hAnsi="Helvetica 55 Roman" w:cs="Arial"/>
          <w:sz w:val="20"/>
          <w:szCs w:val="20"/>
        </w:rPr>
      </w:r>
      <w:r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10</w:t>
      </w:r>
      <w:r w:rsidRPr="00AF0BDB">
        <w:rPr>
          <w:rFonts w:ascii="Helvetica 55 Roman" w:hAnsi="Helvetica 55 Roman" w:cs="Arial"/>
          <w:sz w:val="20"/>
          <w:szCs w:val="20"/>
        </w:rPr>
        <w:fldChar w:fldCharType="end"/>
      </w:r>
      <w:r w:rsidRPr="00AF0BDB">
        <w:rPr>
          <w:rFonts w:ascii="Helvetica 55 Roman" w:hAnsi="Helvetica 55 Roman" w:cs="Arial"/>
          <w:sz w:val="20"/>
          <w:szCs w:val="20"/>
        </w:rPr>
        <w:t>, donnera lieu à l'application d'une pénalité à verser par l’Usager dont le montant est fixé en annexe 2 du présent Contrat.</w:t>
      </w:r>
    </w:p>
    <w:p w:rsidR="00242183" w:rsidRPr="00AF0BDB" w:rsidRDefault="00242183" w:rsidP="00242183">
      <w:pPr>
        <w:jc w:val="both"/>
        <w:rPr>
          <w:rFonts w:ascii="Helvetica 55 Roman" w:hAnsi="Helvetica 55 Roman" w:cs="Arial"/>
          <w:sz w:val="20"/>
          <w:szCs w:val="20"/>
        </w:rPr>
      </w:pPr>
    </w:p>
    <w:p w:rsidR="00B36D8E" w:rsidRPr="00AF0BDB" w:rsidRDefault="00350890" w:rsidP="00B6026D">
      <w:pPr>
        <w:pStyle w:val="Titre2"/>
        <w:rPr>
          <w:rFonts w:ascii="Helvetica 55 Roman" w:hAnsi="Helvetica 55 Roman"/>
          <w:b w:val="0"/>
          <w:i w:val="0"/>
        </w:rPr>
      </w:pPr>
      <w:bookmarkStart w:id="434" w:name="_Toc14774291"/>
      <w:bookmarkStart w:id="435" w:name="_Toc420059881"/>
      <w:bookmarkStart w:id="436" w:name="_Toc413946469"/>
      <w:bookmarkStart w:id="437" w:name="_Toc503971397"/>
      <w:bookmarkStart w:id="438" w:name="_Toc77057496"/>
      <w:bookmarkEnd w:id="434"/>
      <w:bookmarkEnd w:id="435"/>
      <w:r w:rsidRPr="00AF0BDB">
        <w:rPr>
          <w:rFonts w:ascii="Helvetica 55 Roman" w:hAnsi="Helvetica 55 Roman"/>
          <w:b w:val="0"/>
          <w:i w:val="0"/>
        </w:rPr>
        <w:t>– R</w:t>
      </w:r>
      <w:r w:rsidR="00B36D8E" w:rsidRPr="00AF0BDB">
        <w:rPr>
          <w:rFonts w:ascii="Helvetica 55 Roman" w:hAnsi="Helvetica 55 Roman"/>
          <w:b w:val="0"/>
          <w:i w:val="0"/>
        </w:rPr>
        <w:t>ésiliation pour hausse des prix</w:t>
      </w:r>
      <w:bookmarkEnd w:id="436"/>
      <w:bookmarkEnd w:id="437"/>
      <w:bookmarkEnd w:id="438"/>
    </w:p>
    <w:p w:rsidR="00B36D8E" w:rsidRPr="00AF0BDB" w:rsidRDefault="00B36D8E" w:rsidP="00B6026D">
      <w:p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En cas de hausse de prix d</w:t>
      </w:r>
      <w:r w:rsidR="00DC312B" w:rsidRPr="00AF0BDB">
        <w:rPr>
          <w:rFonts w:ascii="Helvetica 55 Roman" w:eastAsia="MS Mincho" w:hAnsi="Helvetica 55 Roman" w:cs="Arial"/>
          <w:sz w:val="20"/>
          <w:szCs w:val="20"/>
        </w:rPr>
        <w:t>u Service</w:t>
      </w:r>
      <w:r w:rsidRPr="00AF0BDB">
        <w:rPr>
          <w:rFonts w:ascii="Helvetica 55 Roman" w:eastAsia="MS Mincho" w:hAnsi="Helvetica 55 Roman" w:cs="Arial"/>
          <w:sz w:val="20"/>
          <w:szCs w:val="20"/>
        </w:rPr>
        <w:t xml:space="preserve"> </w:t>
      </w:r>
      <w:r w:rsidR="0051026E" w:rsidRPr="00AF0BDB">
        <w:rPr>
          <w:rFonts w:ascii="Helvetica 55 Roman" w:eastAsia="MS Mincho" w:hAnsi="Helvetica 55 Roman" w:cs="Arial"/>
          <w:sz w:val="20"/>
          <w:szCs w:val="20"/>
        </w:rPr>
        <w:t xml:space="preserve">FOP point à point </w:t>
      </w:r>
      <w:r w:rsidRPr="00AF0BDB">
        <w:rPr>
          <w:rFonts w:ascii="Helvetica 55 Roman" w:eastAsia="MS Mincho" w:hAnsi="Helvetica 55 Roman" w:cs="Arial"/>
          <w:sz w:val="20"/>
          <w:szCs w:val="20"/>
        </w:rPr>
        <w:t xml:space="preserve">mise à disposition par </w:t>
      </w:r>
      <w:r w:rsidR="00AF0BDB" w:rsidRPr="00AF0BDB">
        <w:rPr>
          <w:rFonts w:ascii="Helvetica 55 Roman" w:eastAsia="MS Mincho" w:hAnsi="Helvetica 55 Roman" w:cs="Arial"/>
          <w:sz w:val="20"/>
          <w:szCs w:val="20"/>
        </w:rPr>
        <w:t>YANA FIBRE</w:t>
      </w:r>
      <w:r w:rsidRPr="00AF0BDB">
        <w:rPr>
          <w:rFonts w:ascii="Helvetica 55 Roman" w:eastAsia="MS Mincho" w:hAnsi="Helvetica 55 Roman" w:cs="Arial"/>
          <w:sz w:val="20"/>
          <w:szCs w:val="20"/>
        </w:rPr>
        <w:t xml:space="preserve"> au titre du Contrat, l’</w:t>
      </w:r>
      <w:r w:rsidR="0051026E" w:rsidRPr="00AF0BDB">
        <w:rPr>
          <w:rFonts w:ascii="Helvetica 55 Roman" w:eastAsia="MS Mincho" w:hAnsi="Helvetica 55 Roman" w:cs="Arial"/>
          <w:sz w:val="20"/>
          <w:szCs w:val="20"/>
        </w:rPr>
        <w:t>Usager</w:t>
      </w:r>
      <w:r w:rsidRPr="00AF0BDB">
        <w:rPr>
          <w:rFonts w:ascii="Helvetica 55 Roman" w:eastAsia="MS Mincho" w:hAnsi="Helvetica 55 Roman" w:cs="Arial"/>
          <w:sz w:val="20"/>
          <w:szCs w:val="20"/>
        </w:rPr>
        <w:t xml:space="preserve"> peut résilier la partie du Contrat relative</w:t>
      </w:r>
      <w:r w:rsidR="00DC312B" w:rsidRPr="00AF0BDB">
        <w:rPr>
          <w:rFonts w:ascii="Helvetica 55 Roman" w:eastAsia="MS Mincho" w:hAnsi="Helvetica 55 Roman" w:cs="Arial"/>
          <w:sz w:val="20"/>
          <w:szCs w:val="20"/>
        </w:rPr>
        <w:t xml:space="preserve"> au Service </w:t>
      </w:r>
      <w:r w:rsidR="0051026E" w:rsidRPr="00AF0BDB">
        <w:rPr>
          <w:rFonts w:ascii="Helvetica 55 Roman" w:eastAsia="MS Mincho" w:hAnsi="Helvetica 55 Roman" w:cs="Arial"/>
          <w:sz w:val="20"/>
          <w:szCs w:val="20"/>
        </w:rPr>
        <w:t xml:space="preserve">FOP point à point </w:t>
      </w:r>
      <w:r w:rsidRPr="00AF0BDB">
        <w:rPr>
          <w:rFonts w:ascii="Helvetica 55 Roman" w:eastAsia="MS Mincho" w:hAnsi="Helvetica 55 Roman" w:cs="Arial"/>
          <w:sz w:val="20"/>
          <w:szCs w:val="20"/>
        </w:rPr>
        <w:t xml:space="preserve">objet de l’augmentation de prix, sans pénalité, y compris pendant la durée minimale, prévue le cas échéant, par </w:t>
      </w:r>
      <w:r w:rsidRPr="00AF0BDB">
        <w:rPr>
          <w:rFonts w:ascii="Helvetica 55 Roman" w:eastAsia="MS Mincho" w:hAnsi="Helvetica 55 Roman" w:cs="Arial"/>
          <w:sz w:val="20"/>
          <w:szCs w:val="20"/>
        </w:rPr>
        <w:lastRenderedPageBreak/>
        <w:t xml:space="preserve">lettre recommandée avec demande d’avis de réception adressée à </w:t>
      </w:r>
      <w:r w:rsidR="00AF0BDB" w:rsidRPr="00AF0BDB">
        <w:rPr>
          <w:rFonts w:ascii="Helvetica 55 Roman" w:eastAsia="MS Mincho" w:hAnsi="Helvetica 55 Roman" w:cs="Arial"/>
          <w:sz w:val="20"/>
          <w:szCs w:val="20"/>
        </w:rPr>
        <w:t>YANA FIBRE</w:t>
      </w:r>
      <w:r w:rsidRPr="00AF0BDB">
        <w:rPr>
          <w:rFonts w:ascii="Helvetica 55 Roman" w:eastAsia="MS Mincho" w:hAnsi="Helvetica 55 Roman" w:cs="Arial"/>
          <w:sz w:val="20"/>
          <w:szCs w:val="20"/>
        </w:rPr>
        <w:t xml:space="preserve"> dans un délai de </w:t>
      </w:r>
      <w:r w:rsidR="00866594" w:rsidRPr="00AF0BDB">
        <w:rPr>
          <w:rFonts w:ascii="Helvetica 55 Roman" w:eastAsia="MS Mincho" w:hAnsi="Helvetica 55 Roman" w:cs="Arial"/>
          <w:sz w:val="20"/>
          <w:szCs w:val="20"/>
        </w:rPr>
        <w:t>trois (</w:t>
      </w:r>
      <w:r w:rsidRPr="00AF0BDB">
        <w:rPr>
          <w:rFonts w:ascii="Helvetica 55 Roman" w:eastAsia="MS Mincho" w:hAnsi="Helvetica 55 Roman" w:cs="Arial"/>
          <w:sz w:val="20"/>
          <w:szCs w:val="20"/>
        </w:rPr>
        <w:t>3</w:t>
      </w:r>
      <w:r w:rsidR="00866594" w:rsidRPr="00AF0BDB">
        <w:rPr>
          <w:rFonts w:ascii="Helvetica 55 Roman" w:eastAsia="MS Mincho" w:hAnsi="Helvetica 55 Roman" w:cs="Arial"/>
          <w:sz w:val="20"/>
          <w:szCs w:val="20"/>
        </w:rPr>
        <w:t>)</w:t>
      </w:r>
      <w:r w:rsidRPr="00AF0BDB">
        <w:rPr>
          <w:rFonts w:ascii="Helvetica 55 Roman" w:eastAsia="MS Mincho" w:hAnsi="Helvetica 55 Roman" w:cs="Arial"/>
          <w:sz w:val="20"/>
          <w:szCs w:val="20"/>
        </w:rPr>
        <w:t xml:space="preserve"> mois suivant la réception du courrier de notification de l'augmentation de prix. </w:t>
      </w:r>
    </w:p>
    <w:p w:rsidR="00B36D8E" w:rsidRPr="00AF0BDB" w:rsidRDefault="00B36D8E" w:rsidP="00B36D8E">
      <w:pPr>
        <w:jc w:val="both"/>
        <w:rPr>
          <w:rFonts w:ascii="Helvetica 55 Roman" w:eastAsia="MS Mincho" w:hAnsi="Helvetica 55 Roman" w:cs="Arial"/>
          <w:sz w:val="20"/>
          <w:szCs w:val="20"/>
        </w:rPr>
      </w:pPr>
    </w:p>
    <w:p w:rsidR="00B36D8E" w:rsidRPr="00AF0BDB" w:rsidRDefault="00350890" w:rsidP="00B6026D">
      <w:pPr>
        <w:pStyle w:val="Titre2"/>
        <w:rPr>
          <w:rFonts w:ascii="Helvetica 55 Roman" w:hAnsi="Helvetica 55 Roman"/>
          <w:b w:val="0"/>
          <w:i w:val="0"/>
        </w:rPr>
      </w:pPr>
      <w:bookmarkStart w:id="439" w:name="_Toc420059885"/>
      <w:bookmarkStart w:id="440" w:name="_Toc280801519"/>
      <w:bookmarkStart w:id="441" w:name="_Toc290016172"/>
      <w:bookmarkStart w:id="442" w:name="_Ref298764878"/>
      <w:bookmarkStart w:id="443" w:name="_Toc503971398"/>
      <w:bookmarkStart w:id="444" w:name="_Toc77057497"/>
      <w:bookmarkEnd w:id="439"/>
      <w:r w:rsidRPr="00AF0BDB">
        <w:rPr>
          <w:rFonts w:ascii="Helvetica 55 Roman" w:hAnsi="Helvetica 55 Roman"/>
          <w:b w:val="0"/>
          <w:i w:val="0"/>
        </w:rPr>
        <w:t>– R</w:t>
      </w:r>
      <w:r w:rsidR="00B36D8E" w:rsidRPr="00AF0BDB">
        <w:rPr>
          <w:rFonts w:ascii="Helvetica 55 Roman" w:hAnsi="Helvetica 55 Roman"/>
          <w:b w:val="0"/>
          <w:i w:val="0"/>
        </w:rPr>
        <w:t>ésiliation pour changement de contrôle de l’</w:t>
      </w:r>
      <w:r w:rsidR="0051026E" w:rsidRPr="00AF0BDB">
        <w:rPr>
          <w:rFonts w:ascii="Helvetica 55 Roman" w:hAnsi="Helvetica 55 Roman"/>
          <w:b w:val="0"/>
          <w:i w:val="0"/>
        </w:rPr>
        <w:t>Usager</w:t>
      </w:r>
      <w:bookmarkEnd w:id="440"/>
      <w:bookmarkEnd w:id="441"/>
      <w:bookmarkEnd w:id="442"/>
      <w:bookmarkEnd w:id="443"/>
      <w:bookmarkEnd w:id="444"/>
    </w:p>
    <w:p w:rsidR="00B36D8E" w:rsidRPr="00AF0BDB" w:rsidRDefault="00AF0BDB" w:rsidP="00B36D8E">
      <w:p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YANA FIBRE</w:t>
      </w:r>
      <w:r w:rsidR="0051026E" w:rsidRPr="00AF0BDB">
        <w:rPr>
          <w:rFonts w:ascii="Helvetica 55 Roman" w:eastAsia="MS Mincho" w:hAnsi="Helvetica 55 Roman" w:cs="Arial"/>
          <w:sz w:val="20"/>
          <w:szCs w:val="20"/>
        </w:rPr>
        <w:t xml:space="preserve"> </w:t>
      </w:r>
      <w:r w:rsidR="00B36D8E" w:rsidRPr="00AF0BDB">
        <w:rPr>
          <w:rFonts w:ascii="Helvetica 55 Roman" w:eastAsia="MS Mincho" w:hAnsi="Helvetica 55 Roman" w:cs="Arial"/>
          <w:sz w:val="20"/>
          <w:szCs w:val="20"/>
        </w:rPr>
        <w:t>pourra, en cas de changement de contrôle de l’</w:t>
      </w:r>
      <w:r w:rsidR="009B796A" w:rsidRPr="00AF0BDB">
        <w:rPr>
          <w:rFonts w:ascii="Helvetica 55 Roman" w:eastAsia="MS Mincho" w:hAnsi="Helvetica 55 Roman" w:cs="Arial"/>
          <w:sz w:val="20"/>
          <w:szCs w:val="20"/>
        </w:rPr>
        <w:t>Usager</w:t>
      </w:r>
      <w:r w:rsidR="00B36D8E" w:rsidRPr="00AF0BDB">
        <w:rPr>
          <w:rFonts w:ascii="Helvetica 55 Roman" w:eastAsia="MS Mincho" w:hAnsi="Helvetica 55 Roman" w:cs="Arial"/>
          <w:sz w:val="20"/>
          <w:szCs w:val="20"/>
        </w:rPr>
        <w:t xml:space="preserve"> tel que défini à l’</w:t>
      </w:r>
      <w:r w:rsidR="00866594" w:rsidRPr="00AF0BDB">
        <w:rPr>
          <w:rFonts w:ascii="Helvetica 55 Roman" w:eastAsia="MS Mincho" w:hAnsi="Helvetica 55 Roman" w:cs="Arial"/>
          <w:sz w:val="20"/>
          <w:szCs w:val="20"/>
        </w:rPr>
        <w:fldChar w:fldCharType="begin"/>
      </w:r>
      <w:r w:rsidR="00866594" w:rsidRPr="00AF0BDB">
        <w:rPr>
          <w:rFonts w:ascii="Helvetica 55 Roman" w:eastAsia="MS Mincho" w:hAnsi="Helvetica 55 Roman" w:cs="Arial"/>
          <w:sz w:val="20"/>
          <w:szCs w:val="20"/>
        </w:rPr>
        <w:instrText xml:space="preserve"> REF _Ref14777195 \r \h  \* MERGEFORMAT </w:instrText>
      </w:r>
      <w:r w:rsidR="00866594" w:rsidRPr="00AF0BDB">
        <w:rPr>
          <w:rFonts w:ascii="Helvetica 55 Roman" w:eastAsia="MS Mincho" w:hAnsi="Helvetica 55 Roman" w:cs="Arial"/>
          <w:sz w:val="20"/>
          <w:szCs w:val="20"/>
        </w:rPr>
      </w:r>
      <w:r w:rsidR="00866594" w:rsidRPr="00AF0BDB">
        <w:rPr>
          <w:rFonts w:ascii="Helvetica 55 Roman" w:eastAsia="MS Mincho" w:hAnsi="Helvetica 55 Roman" w:cs="Arial"/>
          <w:sz w:val="20"/>
          <w:szCs w:val="20"/>
        </w:rPr>
        <w:fldChar w:fldCharType="separate"/>
      </w:r>
      <w:r w:rsidR="0050221C" w:rsidRPr="00AF0BDB">
        <w:rPr>
          <w:rFonts w:ascii="Helvetica 55 Roman" w:eastAsia="MS Mincho" w:hAnsi="Helvetica 55 Roman" w:cs="Arial"/>
          <w:sz w:val="20"/>
          <w:szCs w:val="20"/>
        </w:rPr>
        <w:t>article 19</w:t>
      </w:r>
      <w:r w:rsidR="00866594" w:rsidRPr="00AF0BDB">
        <w:rPr>
          <w:rFonts w:ascii="Helvetica 55 Roman" w:eastAsia="MS Mincho" w:hAnsi="Helvetica 55 Roman" w:cs="Arial"/>
          <w:sz w:val="20"/>
          <w:szCs w:val="20"/>
        </w:rPr>
        <w:fldChar w:fldCharType="end"/>
      </w:r>
      <w:r w:rsidR="003211E3" w:rsidRPr="00AF0BDB">
        <w:rPr>
          <w:rFonts w:ascii="Helvetica 55 Roman" w:eastAsia="MS Mincho" w:hAnsi="Helvetica 55 Roman" w:cs="Arial"/>
          <w:sz w:val="20"/>
          <w:szCs w:val="20"/>
        </w:rPr>
        <w:t xml:space="preserve"> </w:t>
      </w:r>
      <w:r w:rsidR="00B36D8E" w:rsidRPr="00AF0BDB">
        <w:rPr>
          <w:rFonts w:ascii="Helvetica 55 Roman" w:eastAsia="MS Mincho" w:hAnsi="Helvetica 55 Roman" w:cs="Arial"/>
          <w:sz w:val="20"/>
          <w:szCs w:val="20"/>
        </w:rPr>
        <w:t>« Intuitu personae », résilier le</w:t>
      </w:r>
      <w:r w:rsidR="00681010" w:rsidRPr="00AF0BDB">
        <w:rPr>
          <w:rFonts w:ascii="Helvetica 55 Roman" w:eastAsia="MS Mincho" w:hAnsi="Helvetica 55 Roman" w:cs="Arial"/>
          <w:sz w:val="20"/>
          <w:szCs w:val="20"/>
        </w:rPr>
        <w:t xml:space="preserve"> </w:t>
      </w:r>
      <w:r w:rsidR="00B36D8E" w:rsidRPr="00AF0BDB">
        <w:rPr>
          <w:rFonts w:ascii="Helvetica 55 Roman" w:eastAsia="MS Mincho" w:hAnsi="Helvetica 55 Roman" w:cs="Arial"/>
          <w:sz w:val="20"/>
          <w:szCs w:val="20"/>
        </w:rPr>
        <w:t xml:space="preserve"> Contrat, de plein droit, dans un délai de quinze (15) jours calendaires à compter de la date de notification de la lettre recommandée avec demande d’avis de réception l’informant du changement de contrôle de l’</w:t>
      </w:r>
      <w:r w:rsidR="00681010" w:rsidRPr="00AF0BDB">
        <w:rPr>
          <w:rFonts w:ascii="Helvetica 55 Roman" w:eastAsia="MS Mincho" w:hAnsi="Helvetica 55 Roman" w:cs="Arial"/>
          <w:sz w:val="20"/>
          <w:szCs w:val="20"/>
        </w:rPr>
        <w:t>Usager</w:t>
      </w:r>
      <w:r w:rsidR="00B36D8E" w:rsidRPr="00AF0BDB">
        <w:rPr>
          <w:rFonts w:ascii="Helvetica 55 Roman" w:eastAsia="MS Mincho" w:hAnsi="Helvetica 55 Roman" w:cs="Arial"/>
          <w:sz w:val="20"/>
          <w:szCs w:val="20"/>
        </w:rPr>
        <w:t xml:space="preserve"> ou à compter de la connaissance par </w:t>
      </w:r>
      <w:r w:rsidRPr="00AF0BDB">
        <w:rPr>
          <w:rFonts w:ascii="Helvetica 55 Roman" w:eastAsia="MS Mincho" w:hAnsi="Helvetica 55 Roman" w:cs="Arial"/>
          <w:sz w:val="20"/>
          <w:szCs w:val="20"/>
        </w:rPr>
        <w:t>YANA FIBRE</w:t>
      </w:r>
      <w:r w:rsidR="00B36D8E" w:rsidRPr="00AF0BDB">
        <w:rPr>
          <w:rFonts w:ascii="Helvetica 55 Roman" w:eastAsia="MS Mincho" w:hAnsi="Helvetica 55 Roman" w:cs="Arial"/>
          <w:sz w:val="20"/>
          <w:szCs w:val="20"/>
        </w:rPr>
        <w:t xml:space="preserve"> dudit changement. La résiliation sera effective dans un délai d’un mois calendaire à compter de la réception par l’</w:t>
      </w:r>
      <w:r w:rsidR="00681010" w:rsidRPr="00AF0BDB">
        <w:rPr>
          <w:rFonts w:ascii="Helvetica 55 Roman" w:eastAsia="MS Mincho" w:hAnsi="Helvetica 55 Roman" w:cs="Arial"/>
          <w:sz w:val="20"/>
          <w:szCs w:val="20"/>
        </w:rPr>
        <w:t>Usager</w:t>
      </w:r>
      <w:r w:rsidR="00B36D8E" w:rsidRPr="00AF0BDB">
        <w:rPr>
          <w:rFonts w:ascii="Helvetica 55 Roman" w:eastAsia="MS Mincho" w:hAnsi="Helvetica 55 Roman" w:cs="Arial"/>
          <w:sz w:val="20"/>
          <w:szCs w:val="20"/>
        </w:rPr>
        <w:t xml:space="preserve"> de la notification par lettre recommandée avec demande d’avis de de réception envoyée par </w:t>
      </w:r>
      <w:r w:rsidRPr="00AF0BDB">
        <w:rPr>
          <w:rFonts w:ascii="Helvetica 55 Roman" w:eastAsia="MS Mincho" w:hAnsi="Helvetica 55 Roman" w:cs="Arial"/>
          <w:sz w:val="20"/>
          <w:szCs w:val="20"/>
        </w:rPr>
        <w:t>YANA FIBRE</w:t>
      </w:r>
      <w:r w:rsidR="00B36D8E" w:rsidRPr="00AF0BDB">
        <w:rPr>
          <w:rFonts w:ascii="Helvetica 55 Roman" w:eastAsia="MS Mincho" w:hAnsi="Helvetica 55 Roman" w:cs="Arial"/>
          <w:sz w:val="20"/>
          <w:szCs w:val="20"/>
        </w:rPr>
        <w:t>.</w:t>
      </w:r>
    </w:p>
    <w:p w:rsidR="00B36D8E" w:rsidRPr="00AF0BDB" w:rsidRDefault="00B36D8E" w:rsidP="00B36D8E">
      <w:pPr>
        <w:jc w:val="both"/>
        <w:rPr>
          <w:rFonts w:ascii="Helvetica 55 Roman" w:hAnsi="Helvetica 55 Roman" w:cs="Arial"/>
          <w:szCs w:val="20"/>
        </w:rPr>
      </w:pPr>
    </w:p>
    <w:p w:rsidR="00B36D8E" w:rsidRPr="00AF0BDB" w:rsidRDefault="005A6C1F" w:rsidP="00B6026D">
      <w:pPr>
        <w:pStyle w:val="Titre2"/>
        <w:rPr>
          <w:rFonts w:ascii="Helvetica 55 Roman" w:hAnsi="Helvetica 55 Roman"/>
          <w:b w:val="0"/>
          <w:i w:val="0"/>
        </w:rPr>
      </w:pPr>
      <w:bookmarkStart w:id="445" w:name="_Toc420059887"/>
      <w:bookmarkStart w:id="446" w:name="_Toc420059888"/>
      <w:bookmarkStart w:id="447" w:name="_Toc413946468"/>
      <w:bookmarkStart w:id="448" w:name="_Toc503971399"/>
      <w:bookmarkStart w:id="449" w:name="_Toc77057498"/>
      <w:bookmarkEnd w:id="445"/>
      <w:bookmarkEnd w:id="446"/>
      <w:r w:rsidRPr="00AF0BDB">
        <w:rPr>
          <w:rFonts w:ascii="Helvetica 55 Roman" w:hAnsi="Helvetica 55 Roman"/>
          <w:b w:val="0"/>
          <w:i w:val="0"/>
        </w:rPr>
        <w:t>– R</w:t>
      </w:r>
      <w:r w:rsidR="00B36D8E" w:rsidRPr="00AF0BDB">
        <w:rPr>
          <w:rFonts w:ascii="Helvetica 55 Roman" w:hAnsi="Helvetica 55 Roman"/>
          <w:b w:val="0"/>
          <w:i w:val="0"/>
        </w:rPr>
        <w:t>ésiliation liée au droit d’établir un réseau de communications électroniques</w:t>
      </w:r>
      <w:bookmarkEnd w:id="447"/>
      <w:bookmarkEnd w:id="448"/>
      <w:bookmarkEnd w:id="449"/>
      <w:r w:rsidR="00B36D8E" w:rsidRPr="00AF0BDB">
        <w:rPr>
          <w:rFonts w:ascii="Helvetica 55 Roman" w:hAnsi="Helvetica 55 Roman"/>
          <w:b w:val="0"/>
          <w:i w:val="0"/>
        </w:rPr>
        <w:t xml:space="preserve"> </w:t>
      </w:r>
    </w:p>
    <w:p w:rsidR="00B36D8E" w:rsidRPr="00AF0BDB" w:rsidRDefault="00B36D8E" w:rsidP="00B36D8E">
      <w:pPr>
        <w:jc w:val="both"/>
        <w:rPr>
          <w:rFonts w:ascii="Helvetica 55 Roman" w:hAnsi="Helvetica 55 Roman"/>
        </w:rPr>
      </w:pPr>
    </w:p>
    <w:p w:rsidR="00B36D8E" w:rsidRPr="00AF0BDB" w:rsidRDefault="00B36D8E" w:rsidP="00B36D8E">
      <w:p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En cas de suspension ou de retrait, prévus à l’article L.36-11 du Code des Postes et Communications Électroniques, des droits définis à l’article L33-1 dudit Code, les Parties conviennent :</w:t>
      </w:r>
    </w:p>
    <w:p w:rsidR="00B36D8E" w:rsidRPr="00AF0BDB" w:rsidRDefault="00B36D8E" w:rsidP="00B36D8E">
      <w:pPr>
        <w:jc w:val="both"/>
        <w:rPr>
          <w:rFonts w:ascii="Helvetica 55 Roman" w:eastAsia="MS Mincho" w:hAnsi="Helvetica 55 Roman" w:cs="Arial"/>
          <w:sz w:val="20"/>
          <w:szCs w:val="20"/>
        </w:rPr>
      </w:pPr>
    </w:p>
    <w:p w:rsidR="00B36D8E" w:rsidRPr="00AF0BDB" w:rsidRDefault="00B36D8E" w:rsidP="00C53C87">
      <w:pPr>
        <w:numPr>
          <w:ilvl w:val="0"/>
          <w:numId w:val="25"/>
        </w:num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soit, en cas de retrait des droits, la résiliation d</w:t>
      </w:r>
      <w:r w:rsidR="00681010" w:rsidRPr="00AF0BDB">
        <w:rPr>
          <w:rFonts w:ascii="Helvetica 55 Roman" w:eastAsia="MS Mincho" w:hAnsi="Helvetica 55 Roman" w:cs="Arial"/>
          <w:sz w:val="20"/>
          <w:szCs w:val="20"/>
        </w:rPr>
        <w:t xml:space="preserve">u </w:t>
      </w:r>
      <w:r w:rsidRPr="00AF0BDB">
        <w:rPr>
          <w:rFonts w:ascii="Helvetica 55 Roman" w:eastAsia="MS Mincho" w:hAnsi="Helvetica 55 Roman" w:cs="Arial"/>
          <w:sz w:val="20"/>
          <w:szCs w:val="20"/>
        </w:rPr>
        <w:t xml:space="preserve">Contrat, </w:t>
      </w:r>
    </w:p>
    <w:p w:rsidR="00B36D8E" w:rsidRPr="00AF0BDB" w:rsidRDefault="00B36D8E" w:rsidP="00C53C87">
      <w:pPr>
        <w:numPr>
          <w:ilvl w:val="0"/>
          <w:numId w:val="25"/>
        </w:num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soit, en cas de suspension des droits :</w:t>
      </w:r>
    </w:p>
    <w:p w:rsidR="00B36D8E" w:rsidRPr="00AF0BDB" w:rsidRDefault="00B36D8E" w:rsidP="00C53C87">
      <w:pPr>
        <w:numPr>
          <w:ilvl w:val="0"/>
          <w:numId w:val="26"/>
        </w:num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le maintien d</w:t>
      </w:r>
      <w:r w:rsidR="00681010" w:rsidRPr="00AF0BDB">
        <w:rPr>
          <w:rFonts w:ascii="Helvetica 55 Roman" w:eastAsia="MS Mincho" w:hAnsi="Helvetica 55 Roman" w:cs="Arial"/>
          <w:sz w:val="20"/>
          <w:szCs w:val="20"/>
        </w:rPr>
        <w:t>u</w:t>
      </w:r>
      <w:r w:rsidRPr="00AF0BDB">
        <w:rPr>
          <w:rFonts w:ascii="Helvetica 55 Roman" w:eastAsia="MS Mincho" w:hAnsi="Helvetica 55 Roman" w:cs="Arial"/>
          <w:sz w:val="20"/>
          <w:szCs w:val="20"/>
        </w:rPr>
        <w:t xml:space="preserve"> Contrat dans l'hypothèse où ce maintien est compatible avec cette suspension, </w:t>
      </w:r>
    </w:p>
    <w:p w:rsidR="00B36D8E" w:rsidRPr="00AF0BDB" w:rsidRDefault="00B36D8E" w:rsidP="00C53C87">
      <w:pPr>
        <w:numPr>
          <w:ilvl w:val="0"/>
          <w:numId w:val="26"/>
        </w:numPr>
        <w:jc w:val="both"/>
        <w:rPr>
          <w:rFonts w:ascii="Helvetica 55 Roman" w:eastAsia="MS Mincho" w:hAnsi="Helvetica 55 Roman" w:cs="Arial"/>
          <w:sz w:val="20"/>
          <w:szCs w:val="20"/>
        </w:rPr>
      </w:pPr>
      <w:r w:rsidRPr="00AF0BDB">
        <w:rPr>
          <w:rFonts w:ascii="Helvetica 55 Roman" w:eastAsia="MS Mincho" w:hAnsi="Helvetica 55 Roman" w:cs="Arial"/>
          <w:sz w:val="20"/>
          <w:szCs w:val="20"/>
        </w:rPr>
        <w:t>la résiliation d</w:t>
      </w:r>
      <w:r w:rsidR="00681010" w:rsidRPr="00AF0BDB">
        <w:rPr>
          <w:rFonts w:ascii="Helvetica 55 Roman" w:eastAsia="MS Mincho" w:hAnsi="Helvetica 55 Roman" w:cs="Arial"/>
          <w:sz w:val="20"/>
          <w:szCs w:val="20"/>
        </w:rPr>
        <w:t>u</w:t>
      </w:r>
      <w:r w:rsidRPr="00AF0BDB">
        <w:rPr>
          <w:rFonts w:ascii="Helvetica 55 Roman" w:eastAsia="MS Mincho" w:hAnsi="Helvetica 55 Roman" w:cs="Arial"/>
          <w:sz w:val="20"/>
          <w:szCs w:val="20"/>
        </w:rPr>
        <w:t xml:space="preserve"> Contrat, dans le cas contraire.</w:t>
      </w:r>
    </w:p>
    <w:p w:rsidR="00C14B24" w:rsidRPr="00AF0BDB" w:rsidRDefault="00C14B24" w:rsidP="00E02ACC">
      <w:pPr>
        <w:jc w:val="both"/>
        <w:rPr>
          <w:rFonts w:ascii="Helvetica 55 Roman" w:hAnsi="Helvetica 55 Roman" w:cs="Arial"/>
          <w:sz w:val="20"/>
          <w:szCs w:val="20"/>
        </w:rPr>
      </w:pPr>
      <w:bookmarkStart w:id="450" w:name="_Toc395269958"/>
      <w:bookmarkStart w:id="451" w:name="_Toc14780820"/>
      <w:bookmarkStart w:id="452" w:name="_Toc14788287"/>
      <w:bookmarkStart w:id="453" w:name="_Toc14780822"/>
      <w:bookmarkStart w:id="454" w:name="_Toc14788289"/>
      <w:bookmarkStart w:id="455" w:name="_Toc14780824"/>
      <w:bookmarkStart w:id="456" w:name="_Toc14788291"/>
      <w:bookmarkStart w:id="457" w:name="_Toc14780826"/>
      <w:bookmarkStart w:id="458" w:name="_Toc14788293"/>
      <w:bookmarkStart w:id="459" w:name="_Toc14780828"/>
      <w:bookmarkStart w:id="460" w:name="_Toc14788295"/>
      <w:bookmarkStart w:id="461" w:name="_Toc14780830"/>
      <w:bookmarkStart w:id="462" w:name="_Toc14788297"/>
      <w:bookmarkEnd w:id="450"/>
      <w:bookmarkEnd w:id="451"/>
      <w:bookmarkEnd w:id="452"/>
      <w:bookmarkEnd w:id="453"/>
      <w:bookmarkEnd w:id="454"/>
      <w:bookmarkEnd w:id="455"/>
      <w:bookmarkEnd w:id="456"/>
      <w:bookmarkEnd w:id="457"/>
      <w:bookmarkEnd w:id="458"/>
      <w:bookmarkEnd w:id="459"/>
      <w:bookmarkEnd w:id="460"/>
      <w:bookmarkEnd w:id="461"/>
      <w:bookmarkEnd w:id="462"/>
    </w:p>
    <w:p w:rsidR="00D668F5" w:rsidRPr="00AF0BDB" w:rsidRDefault="00063127" w:rsidP="00D668F5">
      <w:pPr>
        <w:pStyle w:val="Titre2"/>
        <w:rPr>
          <w:rFonts w:ascii="Helvetica 55 Roman" w:hAnsi="Helvetica 55 Roman"/>
          <w:b w:val="0"/>
          <w:i w:val="0"/>
        </w:rPr>
      </w:pPr>
      <w:bookmarkStart w:id="463" w:name="_Toc348966972"/>
      <w:bookmarkStart w:id="464" w:name="_Toc436216512"/>
      <w:bookmarkStart w:id="465" w:name="_Toc77057499"/>
      <w:bookmarkStart w:id="466" w:name="_Toc297392679"/>
      <w:bookmarkStart w:id="467" w:name="_Toc299037437"/>
      <w:r w:rsidRPr="00AF0BDB">
        <w:rPr>
          <w:rFonts w:ascii="Helvetica 55 Roman" w:hAnsi="Helvetica 55 Roman"/>
          <w:b w:val="0"/>
          <w:i w:val="0"/>
        </w:rPr>
        <w:t xml:space="preserve">– </w:t>
      </w:r>
      <w:r w:rsidR="00A832B5" w:rsidRPr="00AF0BDB">
        <w:rPr>
          <w:rFonts w:ascii="Helvetica 55 Roman" w:hAnsi="Helvetica 55 Roman"/>
          <w:b w:val="0"/>
          <w:i w:val="0"/>
        </w:rPr>
        <w:t>R</w:t>
      </w:r>
      <w:r w:rsidR="00D668F5" w:rsidRPr="00AF0BDB">
        <w:rPr>
          <w:rFonts w:ascii="Helvetica 55 Roman" w:hAnsi="Helvetica 55 Roman"/>
          <w:b w:val="0"/>
          <w:i w:val="0"/>
        </w:rPr>
        <w:t>ésiliation sur demande de l’Usager avant la Date de Mise à Disposition Effective.</w:t>
      </w:r>
      <w:bookmarkEnd w:id="463"/>
      <w:bookmarkEnd w:id="464"/>
      <w:bookmarkEnd w:id="465"/>
    </w:p>
    <w:p w:rsidR="00D668F5" w:rsidRPr="00AF0BDB" w:rsidRDefault="00D668F5" w:rsidP="00D668F5">
      <w:pPr>
        <w:pStyle w:val="Texte"/>
      </w:pPr>
      <w:r w:rsidRPr="00AF0BDB">
        <w:t xml:space="preserve">L’Usager peut, avant la date de mise en service et/ou la date effective de livraison, annuler tout ou partie de sa demande, par lettre recommandée avec avis de réception ou par télécopie, adressé au guichet de traitement des commandes </w:t>
      </w:r>
      <w:r w:rsidR="00B374ED" w:rsidRPr="00AF0BDB">
        <w:t xml:space="preserve">du </w:t>
      </w:r>
      <w:r w:rsidR="00AF0BDB" w:rsidRPr="00AF0BDB">
        <w:t>YANA FIBRE</w:t>
      </w:r>
      <w:r w:rsidRPr="00AF0BDB">
        <w:t>.</w:t>
      </w:r>
    </w:p>
    <w:p w:rsidR="00D668F5" w:rsidRPr="00AF0BDB" w:rsidRDefault="00D668F5" w:rsidP="009C7C5D">
      <w:pPr>
        <w:pStyle w:val="Texte"/>
      </w:pPr>
      <w:r w:rsidRPr="00AF0BDB">
        <w:t>Si l’Usager demande la résiliation du Contrat entre la date de signature</w:t>
      </w:r>
      <w:r w:rsidR="00E71F3E" w:rsidRPr="00AF0BDB">
        <w:t xml:space="preserve"> de la commande ferme</w:t>
      </w:r>
      <w:r w:rsidRPr="00AF0BDB">
        <w:t xml:space="preserve"> et la Date de Mise à Disposition Effective, l’Usager est redevable d’une pénalité égale aux Frais d'Accès au Service et des éventuels frais supplémentaires qui seraient </w:t>
      </w:r>
      <w:r w:rsidR="00776145" w:rsidRPr="00AF0BDB">
        <w:t>dus</w:t>
      </w:r>
      <w:r w:rsidRPr="00AF0BDB">
        <w:t xml:space="preserve"> </w:t>
      </w:r>
      <w:r w:rsidR="00AD518D" w:rsidRPr="00AF0BDB">
        <w:t>au</w:t>
      </w:r>
      <w:r w:rsidR="00B374ED" w:rsidRPr="00AF0BDB">
        <w:t xml:space="preserve"> </w:t>
      </w:r>
      <w:r w:rsidR="00AF0BDB" w:rsidRPr="00AF0BDB">
        <w:t>YANA FIBRE</w:t>
      </w:r>
      <w:r w:rsidR="00866594" w:rsidRPr="00AF0BDB">
        <w:t>.</w:t>
      </w:r>
    </w:p>
    <w:p w:rsidR="00D668F5" w:rsidRPr="00AF0BDB" w:rsidRDefault="00D668F5" w:rsidP="009C7C5D">
      <w:pPr>
        <w:pStyle w:val="Texte"/>
      </w:pPr>
      <w:r w:rsidRPr="00AF0BDB">
        <w:t xml:space="preserve">Toutefois, si la demande de résiliation parvient à </w:t>
      </w:r>
      <w:r w:rsidR="00AF0BDB">
        <w:t>YANA FIBRE</w:t>
      </w:r>
      <w:r w:rsidRPr="00AF0BDB">
        <w:t xml:space="preserve"> avant notification à </w:t>
      </w:r>
      <w:r w:rsidR="00FA1E77" w:rsidRPr="00AF0BDB">
        <w:t>l</w:t>
      </w:r>
      <w:r w:rsidRPr="00AF0BDB">
        <w:t xml:space="preserve">’Usager de la Date de Mise à Disposition Convenue, seuls les frais d’étude de faisabilité sont facturés à </w:t>
      </w:r>
      <w:r w:rsidR="00FA1E77" w:rsidRPr="00AF0BDB">
        <w:t>l</w:t>
      </w:r>
      <w:r w:rsidRPr="00AF0BDB">
        <w:t xml:space="preserve">’Usager, conformément aux tarifs définis à l’annexe </w:t>
      </w:r>
      <w:r w:rsidR="00E71F3E" w:rsidRPr="00AF0BDB">
        <w:t>1.</w:t>
      </w:r>
    </w:p>
    <w:p w:rsidR="007E0AB9" w:rsidRPr="00AF0BDB" w:rsidRDefault="007E0AB9" w:rsidP="007E0AB9">
      <w:pPr>
        <w:pStyle w:val="Titre2"/>
        <w:rPr>
          <w:rFonts w:ascii="Helvetica 55 Roman" w:hAnsi="Helvetica 55 Roman"/>
          <w:b w:val="0"/>
          <w:i w:val="0"/>
        </w:rPr>
      </w:pPr>
      <w:bookmarkStart w:id="468" w:name="_Toc77057500"/>
      <w:r w:rsidRPr="00AF0BDB">
        <w:rPr>
          <w:rFonts w:ascii="Helvetica 55 Roman" w:hAnsi="Helvetica 55 Roman"/>
          <w:b w:val="0"/>
          <w:i w:val="0"/>
        </w:rPr>
        <w:t xml:space="preserve">– Résiliation d’une </w:t>
      </w:r>
      <w:r w:rsidR="0012270A" w:rsidRPr="00AF0BDB">
        <w:rPr>
          <w:rFonts w:ascii="Helvetica 55 Roman" w:hAnsi="Helvetica 55 Roman"/>
          <w:b w:val="0"/>
          <w:i w:val="0"/>
        </w:rPr>
        <w:t xml:space="preserve">FOP </w:t>
      </w:r>
      <w:r w:rsidR="00DE20D2" w:rsidRPr="00AF0BDB">
        <w:rPr>
          <w:rFonts w:ascii="Helvetica 55 Roman" w:hAnsi="Helvetica 55 Roman"/>
          <w:b w:val="0"/>
          <w:i w:val="0"/>
        </w:rPr>
        <w:t>point à point</w:t>
      </w:r>
      <w:r w:rsidR="001016B3" w:rsidRPr="00AF0BDB">
        <w:rPr>
          <w:rFonts w:ascii="Helvetica 55 Roman" w:hAnsi="Helvetica 55 Roman"/>
          <w:b w:val="0"/>
          <w:i w:val="0"/>
        </w:rPr>
        <w:t xml:space="preserve"> pour cause de fermeture de </w:t>
      </w:r>
      <w:r w:rsidR="00DD0C00" w:rsidRPr="00AF0BDB">
        <w:rPr>
          <w:rFonts w:ascii="Helvetica 55 Roman" w:hAnsi="Helvetica 55 Roman"/>
          <w:b w:val="0"/>
          <w:i w:val="0"/>
        </w:rPr>
        <w:t>NRO</w:t>
      </w:r>
      <w:bookmarkEnd w:id="466"/>
      <w:bookmarkEnd w:id="467"/>
      <w:bookmarkEnd w:id="468"/>
    </w:p>
    <w:p w:rsidR="00177AED" w:rsidRPr="00AF0BDB" w:rsidRDefault="001016B3" w:rsidP="00177AED">
      <w:pPr>
        <w:jc w:val="both"/>
        <w:rPr>
          <w:rFonts w:ascii="Helvetica 55 Roman" w:hAnsi="Helvetica 55 Roman" w:cs="Arial"/>
          <w:sz w:val="20"/>
          <w:szCs w:val="20"/>
        </w:rPr>
      </w:pPr>
      <w:r w:rsidRPr="00AF0BDB">
        <w:rPr>
          <w:rFonts w:ascii="Helvetica 55 Roman" w:hAnsi="Helvetica 55 Roman" w:cs="Arial"/>
          <w:sz w:val="20"/>
          <w:szCs w:val="20"/>
        </w:rPr>
        <w:t xml:space="preserve">En cas de fermeture d’un </w:t>
      </w:r>
      <w:r w:rsidR="00DD0C00" w:rsidRPr="00AF0BDB">
        <w:rPr>
          <w:rFonts w:ascii="Helvetica 55 Roman" w:hAnsi="Helvetica 55 Roman" w:cs="Arial"/>
          <w:sz w:val="20"/>
          <w:szCs w:val="20"/>
        </w:rPr>
        <w:t>NRO</w:t>
      </w:r>
      <w:r w:rsidR="00177AED" w:rsidRPr="00AF0BDB">
        <w:rPr>
          <w:rFonts w:ascii="Helvetica 55 Roman" w:hAnsi="Helvetica 55 Roman" w:cs="Arial"/>
          <w:sz w:val="20"/>
          <w:szCs w:val="20"/>
        </w:rPr>
        <w:t xml:space="preserve">, </w:t>
      </w:r>
      <w:r w:rsidR="00AF0BDB">
        <w:rPr>
          <w:rFonts w:ascii="Helvetica 55 Roman" w:hAnsi="Helvetica 55 Roman" w:cs="Arial"/>
          <w:sz w:val="20"/>
          <w:szCs w:val="20"/>
        </w:rPr>
        <w:t>YANA FIBRE</w:t>
      </w:r>
      <w:r w:rsidR="00177AED" w:rsidRPr="00AF0BDB">
        <w:rPr>
          <w:rFonts w:ascii="Helvetica 55 Roman" w:hAnsi="Helvetica 55 Roman" w:cs="Arial"/>
          <w:sz w:val="20"/>
          <w:szCs w:val="20"/>
        </w:rPr>
        <w:t xml:space="preserve"> pourra résilier la </w:t>
      </w:r>
      <w:r w:rsidRPr="00AF0BDB">
        <w:rPr>
          <w:rFonts w:ascii="Helvetica 55 Roman" w:hAnsi="Helvetica 55 Roman" w:cs="Arial"/>
          <w:sz w:val="20"/>
          <w:szCs w:val="20"/>
        </w:rPr>
        <w:t>(</w:t>
      </w:r>
      <w:r w:rsidR="00177AED" w:rsidRPr="00AF0BDB">
        <w:rPr>
          <w:rFonts w:ascii="Helvetica 55 Roman" w:hAnsi="Helvetica 55 Roman" w:cs="Arial"/>
          <w:sz w:val="20"/>
          <w:szCs w:val="20"/>
        </w:rPr>
        <w:t>ou les</w:t>
      </w:r>
      <w:r w:rsidRPr="00AF0BDB">
        <w:rPr>
          <w:rFonts w:ascii="Helvetica 55 Roman" w:hAnsi="Helvetica 55 Roman" w:cs="Arial"/>
          <w:sz w:val="20"/>
          <w:szCs w:val="20"/>
        </w:rPr>
        <w:t>)</w:t>
      </w:r>
      <w:r w:rsidR="00177AED" w:rsidRPr="00AF0BDB">
        <w:rPr>
          <w:rFonts w:ascii="Helvetica 55 Roman" w:hAnsi="Helvetica 55 Roman" w:cs="Arial"/>
          <w:sz w:val="20"/>
          <w:szCs w:val="20"/>
        </w:rPr>
        <w:t xml:space="preserv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177AED" w:rsidRPr="00AF0BDB">
        <w:rPr>
          <w:rFonts w:ascii="Helvetica 55 Roman" w:hAnsi="Helvetica 55 Roman" w:cs="Arial"/>
          <w:sz w:val="20"/>
          <w:szCs w:val="20"/>
        </w:rPr>
        <w:t xml:space="preserve"> moyennant le respect d’un préavis de onze (11) mois calendaires avant ladite fermeture.</w:t>
      </w:r>
    </w:p>
    <w:p w:rsidR="007E0AB9" w:rsidRPr="00AF0BDB" w:rsidRDefault="007E0AB9" w:rsidP="00177AED">
      <w:pPr>
        <w:jc w:val="both"/>
        <w:rPr>
          <w:rFonts w:ascii="Helvetica 55 Roman" w:hAnsi="Helvetica 55 Roman" w:cs="Arial"/>
          <w:sz w:val="20"/>
          <w:szCs w:val="20"/>
        </w:rPr>
      </w:pPr>
    </w:p>
    <w:p w:rsidR="007E0AB9" w:rsidRPr="00AF0BDB" w:rsidRDefault="007E0AB9" w:rsidP="007E0AB9">
      <w:pPr>
        <w:pStyle w:val="Titre2"/>
        <w:rPr>
          <w:rFonts w:ascii="Helvetica 55 Roman" w:hAnsi="Helvetica 55 Roman"/>
          <w:b w:val="0"/>
          <w:i w:val="0"/>
        </w:rPr>
      </w:pPr>
      <w:bookmarkStart w:id="469" w:name="_Toc297392680"/>
      <w:bookmarkStart w:id="470" w:name="_Toc299037438"/>
      <w:bookmarkStart w:id="471" w:name="_Toc77057501"/>
      <w:r w:rsidRPr="00AF0BDB">
        <w:rPr>
          <w:rFonts w:ascii="Helvetica 55 Roman" w:hAnsi="Helvetica 55 Roman"/>
          <w:b w:val="0"/>
          <w:i w:val="0"/>
        </w:rPr>
        <w:lastRenderedPageBreak/>
        <w:t xml:space="preserve">– Résiliation d’une </w:t>
      </w:r>
      <w:r w:rsidR="0012270A" w:rsidRPr="00AF0BDB">
        <w:rPr>
          <w:rFonts w:ascii="Helvetica 55 Roman" w:hAnsi="Helvetica 55 Roman"/>
          <w:b w:val="0"/>
          <w:i w:val="0"/>
        </w:rPr>
        <w:t xml:space="preserve">FOP </w:t>
      </w:r>
      <w:r w:rsidR="00DE20D2" w:rsidRPr="00AF0BDB">
        <w:rPr>
          <w:rFonts w:ascii="Helvetica 55 Roman" w:hAnsi="Helvetica 55 Roman"/>
          <w:b w:val="0"/>
          <w:i w:val="0"/>
        </w:rPr>
        <w:t>point à point</w:t>
      </w:r>
      <w:r w:rsidRPr="00AF0BDB">
        <w:rPr>
          <w:rFonts w:ascii="Helvetica 55 Roman" w:hAnsi="Helvetica 55 Roman"/>
          <w:b w:val="0"/>
          <w:i w:val="0"/>
        </w:rPr>
        <w:t xml:space="preserve"> pour cause de voirie</w:t>
      </w:r>
      <w:bookmarkEnd w:id="469"/>
      <w:bookmarkEnd w:id="470"/>
      <w:bookmarkEnd w:id="471"/>
    </w:p>
    <w:p w:rsidR="00177AED" w:rsidRPr="00AF0BDB" w:rsidRDefault="00177AED" w:rsidP="00177AED">
      <w:pPr>
        <w:jc w:val="both"/>
        <w:rPr>
          <w:rFonts w:ascii="Helvetica 55 Roman" w:hAnsi="Helvetica 55 Roman" w:cs="Arial"/>
          <w:sz w:val="20"/>
          <w:szCs w:val="20"/>
        </w:rPr>
      </w:pPr>
      <w:bookmarkStart w:id="472" w:name="_Toc242092789"/>
      <w:bookmarkStart w:id="473" w:name="_Toc242095898"/>
      <w:bookmarkStart w:id="474" w:name="_Toc242096061"/>
      <w:bookmarkStart w:id="475" w:name="_Toc242096768"/>
      <w:bookmarkStart w:id="476" w:name="_Toc242096932"/>
      <w:bookmarkStart w:id="477" w:name="_Toc242097857"/>
      <w:bookmarkEnd w:id="472"/>
      <w:bookmarkEnd w:id="473"/>
      <w:bookmarkEnd w:id="474"/>
      <w:bookmarkEnd w:id="475"/>
      <w:bookmarkEnd w:id="476"/>
      <w:bookmarkEnd w:id="477"/>
      <w:r w:rsidRPr="00AF0BDB">
        <w:rPr>
          <w:rFonts w:ascii="Helvetica 55 Roman" w:hAnsi="Helvetica 55 Roman" w:cs="Arial"/>
          <w:sz w:val="20"/>
          <w:szCs w:val="20"/>
        </w:rPr>
        <w:t xml:space="preserve">En cas de retrait ou de refus de renouvellement par l'Autorité gestionnaire de la voirie de la permission de voirie accordée </w:t>
      </w:r>
      <w:r w:rsidR="005920DF" w:rsidRPr="00AF0BDB">
        <w:rPr>
          <w:rFonts w:ascii="Helvetica 55 Roman" w:hAnsi="Helvetica 55 Roman" w:cs="Arial"/>
          <w:sz w:val="20"/>
          <w:szCs w:val="20"/>
        </w:rPr>
        <w:t xml:space="preserve">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la </w:t>
      </w:r>
      <w:r w:rsidR="001016B3" w:rsidRPr="00AF0BDB">
        <w:rPr>
          <w:rFonts w:ascii="Helvetica 55 Roman" w:hAnsi="Helvetica 55 Roman" w:cs="Arial"/>
          <w:sz w:val="20"/>
          <w:szCs w:val="20"/>
        </w:rPr>
        <w:t>(</w:t>
      </w:r>
      <w:r w:rsidRPr="00AF0BDB">
        <w:rPr>
          <w:rFonts w:ascii="Helvetica 55 Roman" w:hAnsi="Helvetica 55 Roman" w:cs="Arial"/>
          <w:sz w:val="20"/>
          <w:szCs w:val="20"/>
        </w:rPr>
        <w:t>ou les</w:t>
      </w:r>
      <w:r w:rsidR="001016B3" w:rsidRPr="00AF0BDB">
        <w:rPr>
          <w:rFonts w:ascii="Helvetica 55 Roman" w:hAnsi="Helvetica 55 Roman" w:cs="Arial"/>
          <w:sz w:val="20"/>
          <w:szCs w:val="20"/>
        </w:rPr>
        <w:t>)</w:t>
      </w:r>
      <w:r w:rsidRPr="00AF0BDB">
        <w:rPr>
          <w:rFonts w:ascii="Helvetica 55 Roman" w:hAnsi="Helvetica 55 Roman" w:cs="Arial"/>
          <w:sz w:val="20"/>
          <w:szCs w:val="20"/>
        </w:rPr>
        <w:t xml:space="preserv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concernée(s) </w:t>
      </w:r>
      <w:r w:rsidR="001016B3" w:rsidRPr="00AF0BDB">
        <w:rPr>
          <w:rFonts w:ascii="Helvetica 55 Roman" w:hAnsi="Helvetica 55 Roman" w:cs="Arial"/>
          <w:sz w:val="20"/>
          <w:szCs w:val="20"/>
        </w:rPr>
        <w:t>sera (</w:t>
      </w:r>
      <w:r w:rsidRPr="00AF0BDB">
        <w:rPr>
          <w:rFonts w:ascii="Helvetica 55 Roman" w:hAnsi="Helvetica 55 Roman" w:cs="Arial"/>
          <w:sz w:val="20"/>
          <w:szCs w:val="20"/>
        </w:rPr>
        <w:t>seront</w:t>
      </w:r>
      <w:r w:rsidR="001016B3" w:rsidRPr="00AF0BDB">
        <w:rPr>
          <w:rFonts w:ascii="Helvetica 55 Roman" w:hAnsi="Helvetica 55 Roman" w:cs="Arial"/>
          <w:sz w:val="20"/>
          <w:szCs w:val="20"/>
        </w:rPr>
        <w:t>)</w:t>
      </w:r>
      <w:r w:rsidRPr="00AF0BDB">
        <w:rPr>
          <w:rFonts w:ascii="Helvetica 55 Roman" w:hAnsi="Helvetica 55 Roman" w:cs="Arial"/>
          <w:sz w:val="20"/>
          <w:szCs w:val="20"/>
        </w:rPr>
        <w:t xml:space="preserve"> résilié</w:t>
      </w:r>
      <w:r w:rsidR="001016B3" w:rsidRPr="00AF0BDB">
        <w:rPr>
          <w:rFonts w:ascii="Helvetica 55 Roman" w:hAnsi="Helvetica 55 Roman" w:cs="Arial"/>
          <w:sz w:val="20"/>
          <w:szCs w:val="20"/>
        </w:rPr>
        <w:t>e</w:t>
      </w:r>
      <w:r w:rsidRPr="00AF0BDB">
        <w:rPr>
          <w:rFonts w:ascii="Helvetica 55 Roman" w:hAnsi="Helvetica 55 Roman" w:cs="Arial"/>
          <w:sz w:val="20"/>
          <w:szCs w:val="20"/>
        </w:rPr>
        <w:t>(s) de plein droit et sans indemnité à l’Usager autre que cell</w:t>
      </w:r>
      <w:r w:rsidR="007E0AB9" w:rsidRPr="00AF0BDB">
        <w:rPr>
          <w:rFonts w:ascii="Helvetica 55 Roman" w:hAnsi="Helvetica 55 Roman" w:cs="Arial"/>
          <w:sz w:val="20"/>
          <w:szCs w:val="20"/>
        </w:rPr>
        <w:t xml:space="preserve">e versée par le gestionnaire </w:t>
      </w:r>
      <w:r w:rsidR="005920DF" w:rsidRPr="00AF0BDB">
        <w:rPr>
          <w:rFonts w:ascii="Helvetica 55 Roman" w:hAnsi="Helvetica 55 Roman" w:cs="Arial"/>
          <w:sz w:val="20"/>
          <w:szCs w:val="20"/>
        </w:rPr>
        <w:t xml:space="preserve">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sur la base du nombre de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louées à l’Usager. </w:t>
      </w:r>
    </w:p>
    <w:p w:rsidR="007E0AB9" w:rsidRPr="00AF0BDB" w:rsidRDefault="007E0AB9" w:rsidP="00177AED">
      <w:pPr>
        <w:jc w:val="both"/>
        <w:rPr>
          <w:rFonts w:ascii="Helvetica 55 Roman" w:hAnsi="Helvetica 55 Roman" w:cs="Arial"/>
          <w:sz w:val="20"/>
          <w:szCs w:val="20"/>
        </w:rPr>
      </w:pPr>
    </w:p>
    <w:p w:rsidR="007E0AB9" w:rsidRPr="00AF0BDB" w:rsidRDefault="007E0AB9" w:rsidP="007E0AB9">
      <w:pPr>
        <w:pStyle w:val="Titre2"/>
        <w:rPr>
          <w:rFonts w:ascii="Helvetica 55 Roman" w:hAnsi="Helvetica 55 Roman"/>
          <w:b w:val="0"/>
          <w:i w:val="0"/>
        </w:rPr>
      </w:pPr>
      <w:bookmarkStart w:id="478" w:name="_Toc297392681"/>
      <w:bookmarkStart w:id="479" w:name="_Toc299037439"/>
      <w:bookmarkStart w:id="480" w:name="_Ref14387398"/>
      <w:bookmarkStart w:id="481" w:name="_Ref14387448"/>
      <w:bookmarkStart w:id="482" w:name="_Toc77057502"/>
      <w:r w:rsidRPr="00AF0BDB">
        <w:rPr>
          <w:rFonts w:ascii="Helvetica 55 Roman" w:hAnsi="Helvetica 55 Roman"/>
          <w:b w:val="0"/>
          <w:i w:val="0"/>
        </w:rPr>
        <w:t xml:space="preserve">– Résiliation du Contrat </w:t>
      </w:r>
      <w:r w:rsidR="00992F8E" w:rsidRPr="00AF0BDB">
        <w:rPr>
          <w:rFonts w:ascii="Helvetica 55 Roman" w:hAnsi="Helvetica 55 Roman"/>
          <w:b w:val="0"/>
          <w:i w:val="0"/>
        </w:rPr>
        <w:t xml:space="preserve">par l’une ou l’autre </w:t>
      </w:r>
      <w:bookmarkEnd w:id="478"/>
      <w:bookmarkEnd w:id="479"/>
      <w:r w:rsidR="00992F8E" w:rsidRPr="00AF0BDB">
        <w:rPr>
          <w:rFonts w:ascii="Helvetica 55 Roman" w:hAnsi="Helvetica 55 Roman"/>
          <w:b w:val="0"/>
          <w:i w:val="0"/>
        </w:rPr>
        <w:t>Partie</w:t>
      </w:r>
      <w:bookmarkEnd w:id="480"/>
      <w:bookmarkEnd w:id="481"/>
      <w:bookmarkEnd w:id="482"/>
    </w:p>
    <w:p w:rsidR="0003653D" w:rsidRPr="00AF0BDB" w:rsidRDefault="0003653D" w:rsidP="0003653D">
      <w:pPr>
        <w:jc w:val="both"/>
        <w:rPr>
          <w:rFonts w:ascii="Helvetica 55 Roman" w:hAnsi="Helvetica 55 Roman" w:cs="Arial"/>
          <w:sz w:val="20"/>
          <w:szCs w:val="20"/>
        </w:rPr>
      </w:pPr>
      <w:bookmarkStart w:id="483" w:name="_Toc242092791"/>
      <w:bookmarkStart w:id="484" w:name="_Toc242095900"/>
      <w:bookmarkStart w:id="485" w:name="_Toc242096063"/>
      <w:bookmarkStart w:id="486" w:name="_Toc242096770"/>
      <w:bookmarkStart w:id="487" w:name="_Toc242096934"/>
      <w:bookmarkStart w:id="488" w:name="_Toc242097859"/>
      <w:bookmarkStart w:id="489" w:name="_Toc242092792"/>
      <w:bookmarkStart w:id="490" w:name="_Toc242095901"/>
      <w:bookmarkStart w:id="491" w:name="_Toc242096064"/>
      <w:bookmarkStart w:id="492" w:name="_Toc242096771"/>
      <w:bookmarkStart w:id="493" w:name="_Toc242096935"/>
      <w:bookmarkStart w:id="494" w:name="_Toc242097860"/>
      <w:bookmarkEnd w:id="483"/>
      <w:bookmarkEnd w:id="484"/>
      <w:bookmarkEnd w:id="485"/>
      <w:bookmarkEnd w:id="486"/>
      <w:bookmarkEnd w:id="487"/>
      <w:bookmarkEnd w:id="488"/>
      <w:bookmarkEnd w:id="489"/>
      <w:bookmarkEnd w:id="490"/>
      <w:bookmarkEnd w:id="491"/>
      <w:bookmarkEnd w:id="492"/>
      <w:bookmarkEnd w:id="493"/>
      <w:bookmarkEnd w:id="494"/>
      <w:r w:rsidRPr="00AF0BDB">
        <w:rPr>
          <w:rFonts w:ascii="Helvetica 55 Roman" w:hAnsi="Helvetica 55 Roman" w:cs="Arial"/>
          <w:sz w:val="20"/>
          <w:szCs w:val="20"/>
        </w:rPr>
        <w:t xml:space="preserve">L’une ou l’autre des Parties a la faculté de résilier le Contrat par lettre recommandée avec demande d’avis de réception dans le respect d’un préavis de deux (2) mois. </w:t>
      </w:r>
    </w:p>
    <w:p w:rsidR="0003653D" w:rsidRPr="00AF0BDB" w:rsidRDefault="0003653D" w:rsidP="0003653D">
      <w:pPr>
        <w:jc w:val="both"/>
        <w:rPr>
          <w:rFonts w:ascii="Helvetica 55 Roman" w:hAnsi="Helvetica 55 Roman" w:cs="Arial"/>
          <w:sz w:val="20"/>
          <w:szCs w:val="20"/>
        </w:rPr>
      </w:pPr>
    </w:p>
    <w:p w:rsidR="00866594" w:rsidRPr="00AF0BDB" w:rsidRDefault="0003653D" w:rsidP="0003653D">
      <w:pPr>
        <w:jc w:val="both"/>
        <w:rPr>
          <w:rFonts w:ascii="Helvetica 55 Roman" w:hAnsi="Helvetica 55 Roman" w:cs="Arial"/>
          <w:sz w:val="20"/>
          <w:szCs w:val="20"/>
        </w:rPr>
      </w:pPr>
      <w:r w:rsidRPr="00AF0BDB">
        <w:rPr>
          <w:rFonts w:ascii="Helvetica 55 Roman" w:hAnsi="Helvetica 55 Roman" w:cs="Arial"/>
          <w:sz w:val="20"/>
          <w:szCs w:val="20"/>
        </w:rPr>
        <w:t xml:space="preserve">La résiliation du Contrat entraîne l’impossibilité pour l’Usager de se prévaloir, du bénéfice de la mise à disposition de tout nouveau Service et a pour conséquence la résiliation de toutes les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mises à sa disposition</w:t>
      </w:r>
      <w:r w:rsidR="00E71F3E" w:rsidRPr="00AF0BDB">
        <w:rPr>
          <w:rFonts w:ascii="Helvetica 55 Roman" w:hAnsi="Helvetica 55 Roman" w:cs="Arial"/>
          <w:sz w:val="20"/>
          <w:szCs w:val="20"/>
        </w:rPr>
        <w:t>.</w:t>
      </w:r>
    </w:p>
    <w:p w:rsidR="00E71F3E" w:rsidRPr="00AF0BDB" w:rsidRDefault="00866594" w:rsidP="0003653D">
      <w:pPr>
        <w:jc w:val="both"/>
        <w:rPr>
          <w:rFonts w:ascii="Helvetica 55 Roman" w:hAnsi="Helvetica 55 Roman" w:cs="Arial"/>
          <w:sz w:val="20"/>
          <w:szCs w:val="20"/>
        </w:rPr>
      </w:pPr>
      <w:r w:rsidRPr="00AF0BDB" w:rsidDel="00866594">
        <w:rPr>
          <w:rFonts w:ascii="Helvetica 55 Roman" w:hAnsi="Helvetica 55 Roman" w:cs="Arial"/>
          <w:sz w:val="20"/>
          <w:szCs w:val="20"/>
        </w:rPr>
        <w:t xml:space="preserve"> </w:t>
      </w:r>
    </w:p>
    <w:p w:rsidR="00E71F3E" w:rsidRPr="00AF0BDB" w:rsidRDefault="00E71F3E" w:rsidP="00E71F3E">
      <w:pPr>
        <w:jc w:val="both"/>
        <w:rPr>
          <w:rFonts w:ascii="Helvetica 55 Roman" w:hAnsi="Helvetica 55 Roman" w:cs="Arial"/>
          <w:sz w:val="20"/>
          <w:szCs w:val="20"/>
        </w:rPr>
      </w:pPr>
      <w:r w:rsidRPr="00AF0BDB">
        <w:rPr>
          <w:rFonts w:ascii="Helvetica 55 Roman" w:hAnsi="Helvetica 55 Roman" w:cs="Arial"/>
          <w:sz w:val="20"/>
          <w:szCs w:val="20"/>
        </w:rPr>
        <w:t>Il est expressément convenu entre les Parties que la résiliation du Contrat par l’Usager donnera lieu pour chaque Service n’ayant pas atteint l’échéance de la période minimale d’engagement telle que définie à</w:t>
      </w:r>
      <w:r w:rsidR="00FA0FD0" w:rsidRPr="00AF0BDB">
        <w:rPr>
          <w:rFonts w:ascii="Helvetica 55 Roman" w:hAnsi="Helvetica 55 Roman" w:cs="Arial"/>
          <w:sz w:val="20"/>
          <w:szCs w:val="20"/>
        </w:rPr>
        <w:t xml:space="preserve"> l’</w:t>
      </w:r>
      <w:r w:rsidR="00FA0FD0" w:rsidRPr="00AF0BDB">
        <w:rPr>
          <w:rFonts w:ascii="Helvetica 55 Roman" w:hAnsi="Helvetica 55 Roman" w:cs="Arial"/>
          <w:sz w:val="20"/>
          <w:szCs w:val="20"/>
        </w:rPr>
        <w:fldChar w:fldCharType="begin"/>
      </w:r>
      <w:r w:rsidR="00FA0FD0" w:rsidRPr="00AF0BDB">
        <w:rPr>
          <w:rFonts w:ascii="Helvetica 55 Roman" w:hAnsi="Helvetica 55 Roman" w:cs="Arial"/>
          <w:sz w:val="20"/>
          <w:szCs w:val="20"/>
        </w:rPr>
        <w:instrText xml:space="preserve"> REF _Ref14386995 \r \h </w:instrText>
      </w:r>
      <w:r w:rsidR="00052F6D" w:rsidRPr="00AF0BDB">
        <w:rPr>
          <w:rFonts w:ascii="Helvetica 55 Roman" w:hAnsi="Helvetica 55 Roman" w:cs="Arial"/>
          <w:sz w:val="20"/>
          <w:szCs w:val="20"/>
        </w:rPr>
        <w:instrText xml:space="preserve"> \* MERGEFORMAT </w:instrText>
      </w:r>
      <w:r w:rsidR="00FA0FD0" w:rsidRPr="00AF0BDB">
        <w:rPr>
          <w:rFonts w:ascii="Helvetica 55 Roman" w:hAnsi="Helvetica 55 Roman" w:cs="Arial"/>
          <w:sz w:val="20"/>
          <w:szCs w:val="20"/>
        </w:rPr>
      </w:r>
      <w:r w:rsidR="00FA0FD0"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10</w:t>
      </w:r>
      <w:r w:rsidR="00FA0FD0" w:rsidRPr="00AF0BDB">
        <w:rPr>
          <w:rFonts w:ascii="Helvetica 55 Roman" w:hAnsi="Helvetica 55 Roman" w:cs="Arial"/>
          <w:sz w:val="20"/>
          <w:szCs w:val="20"/>
        </w:rPr>
        <w:fldChar w:fldCharType="end"/>
      </w:r>
      <w:r w:rsidRPr="00AF0BDB">
        <w:rPr>
          <w:rFonts w:ascii="Helvetica 55 Roman" w:hAnsi="Helvetica 55 Roman" w:cs="Arial"/>
        </w:rPr>
        <w:t xml:space="preserve">, </w:t>
      </w:r>
      <w:r w:rsidRPr="00AF0BDB">
        <w:rPr>
          <w:rFonts w:ascii="Helvetica 55 Roman" w:hAnsi="Helvetica 55 Roman" w:cs="Arial"/>
          <w:sz w:val="20"/>
          <w:szCs w:val="20"/>
        </w:rPr>
        <w:t>à l'application d'une pénalité à verser par l’Usager, dont le montant est fixé en annexe 2 du présent Contrat.</w:t>
      </w:r>
    </w:p>
    <w:p w:rsidR="00E71F3E" w:rsidRPr="00AF0BDB" w:rsidRDefault="00E71F3E" w:rsidP="00E71F3E">
      <w:pPr>
        <w:jc w:val="both"/>
        <w:rPr>
          <w:rFonts w:ascii="Helvetica 55 Roman" w:hAnsi="Helvetica 55 Roman" w:cs="Arial"/>
          <w:sz w:val="20"/>
          <w:szCs w:val="20"/>
        </w:rPr>
      </w:pPr>
    </w:p>
    <w:p w:rsidR="00E71F3E" w:rsidRPr="00AF0BDB" w:rsidRDefault="00E71F3E" w:rsidP="00E71F3E">
      <w:pPr>
        <w:jc w:val="both"/>
        <w:rPr>
          <w:rFonts w:ascii="Helvetica 55 Roman" w:hAnsi="Helvetica 55 Roman" w:cs="Arial"/>
          <w:sz w:val="20"/>
          <w:szCs w:val="20"/>
        </w:rPr>
      </w:pPr>
      <w:r w:rsidRPr="00AF0BDB">
        <w:rPr>
          <w:rFonts w:ascii="Helvetica 55 Roman" w:hAnsi="Helvetica 55 Roman" w:cs="Arial"/>
          <w:sz w:val="20"/>
          <w:szCs w:val="20"/>
        </w:rPr>
        <w:t xml:space="preserve">Il est expressément convenu entre les Parties que la résiliation du présent Contrat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ne prendra effet qu’à l’échéance de la période minimale d’engagement, telle que définie à l’</w:t>
      </w:r>
      <w:r w:rsidR="00FA0FD0" w:rsidRPr="00AF0BDB">
        <w:rPr>
          <w:rFonts w:ascii="Helvetica 55 Roman" w:hAnsi="Helvetica 55 Roman" w:cs="Arial"/>
          <w:sz w:val="20"/>
          <w:szCs w:val="20"/>
        </w:rPr>
        <w:fldChar w:fldCharType="begin"/>
      </w:r>
      <w:r w:rsidR="00FA0FD0" w:rsidRPr="00AF0BDB">
        <w:rPr>
          <w:rFonts w:ascii="Helvetica 55 Roman" w:hAnsi="Helvetica 55 Roman" w:cs="Arial"/>
          <w:sz w:val="20"/>
          <w:szCs w:val="20"/>
        </w:rPr>
        <w:instrText xml:space="preserve"> REF _Ref14387058 \r \h </w:instrText>
      </w:r>
      <w:r w:rsidR="00052F6D" w:rsidRPr="00AF0BDB">
        <w:rPr>
          <w:rFonts w:ascii="Helvetica 55 Roman" w:hAnsi="Helvetica 55 Roman" w:cs="Arial"/>
          <w:sz w:val="20"/>
          <w:szCs w:val="20"/>
        </w:rPr>
        <w:instrText xml:space="preserve"> \* MERGEFORMAT </w:instrText>
      </w:r>
      <w:r w:rsidR="00FA0FD0" w:rsidRPr="00AF0BDB">
        <w:rPr>
          <w:rFonts w:ascii="Helvetica 55 Roman" w:hAnsi="Helvetica 55 Roman" w:cs="Arial"/>
          <w:sz w:val="20"/>
          <w:szCs w:val="20"/>
        </w:rPr>
      </w:r>
      <w:r w:rsidR="00FA0FD0"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10</w:t>
      </w:r>
      <w:r w:rsidR="00FA0FD0" w:rsidRPr="00AF0BDB">
        <w:rPr>
          <w:rFonts w:ascii="Helvetica 55 Roman" w:hAnsi="Helvetica 55 Roman" w:cs="Arial"/>
          <w:sz w:val="20"/>
          <w:szCs w:val="20"/>
        </w:rPr>
        <w:fldChar w:fldCharType="end"/>
      </w:r>
      <w:r w:rsidRPr="00AF0BDB">
        <w:rPr>
          <w:rFonts w:ascii="Helvetica 55 Roman" w:hAnsi="Helvetica 55 Roman" w:cs="Arial"/>
          <w:sz w:val="20"/>
          <w:szCs w:val="20"/>
        </w:rPr>
        <w:t>, de chaque Service concerné.</w:t>
      </w:r>
    </w:p>
    <w:p w:rsidR="007E0AB9" w:rsidRPr="00AF0BDB" w:rsidRDefault="007E0AB9" w:rsidP="00177AED">
      <w:pPr>
        <w:jc w:val="both"/>
        <w:rPr>
          <w:rFonts w:ascii="Helvetica 55 Roman" w:hAnsi="Helvetica 55 Roman" w:cs="Arial"/>
          <w:sz w:val="20"/>
          <w:szCs w:val="20"/>
        </w:rPr>
      </w:pPr>
    </w:p>
    <w:p w:rsidR="007E0AB9" w:rsidRPr="00AF0BDB" w:rsidRDefault="007E0AB9" w:rsidP="007E0AB9">
      <w:pPr>
        <w:pStyle w:val="Titre2"/>
        <w:rPr>
          <w:rFonts w:ascii="Helvetica 55 Roman" w:hAnsi="Helvetica 55 Roman"/>
          <w:b w:val="0"/>
          <w:i w:val="0"/>
        </w:rPr>
      </w:pPr>
      <w:bookmarkStart w:id="495" w:name="_Ref294618766"/>
      <w:bookmarkStart w:id="496" w:name="_Ref294629440"/>
      <w:bookmarkStart w:id="497" w:name="_Toc297392682"/>
      <w:bookmarkStart w:id="498" w:name="_Toc299037440"/>
      <w:bookmarkStart w:id="499" w:name="_Toc77057503"/>
      <w:r w:rsidRPr="00AF0BDB">
        <w:rPr>
          <w:rFonts w:ascii="Helvetica 55 Roman" w:hAnsi="Helvetica 55 Roman"/>
          <w:b w:val="0"/>
          <w:i w:val="0"/>
        </w:rPr>
        <w:t xml:space="preserve">– Résiliation d’une </w:t>
      </w:r>
      <w:r w:rsidR="0012270A" w:rsidRPr="00AF0BDB">
        <w:rPr>
          <w:rFonts w:ascii="Helvetica 55 Roman" w:hAnsi="Helvetica 55 Roman"/>
          <w:b w:val="0"/>
          <w:i w:val="0"/>
        </w:rPr>
        <w:t xml:space="preserve">FOP </w:t>
      </w:r>
      <w:r w:rsidR="00DE20D2" w:rsidRPr="00AF0BDB">
        <w:rPr>
          <w:rFonts w:ascii="Helvetica 55 Roman" w:hAnsi="Helvetica 55 Roman"/>
          <w:b w:val="0"/>
          <w:i w:val="0"/>
        </w:rPr>
        <w:t>point à point</w:t>
      </w:r>
      <w:r w:rsidRPr="00AF0BDB">
        <w:rPr>
          <w:rFonts w:ascii="Helvetica 55 Roman" w:hAnsi="Helvetica 55 Roman"/>
          <w:b w:val="0"/>
          <w:i w:val="0"/>
        </w:rPr>
        <w:t xml:space="preserve"> sur demande de l’Usager</w:t>
      </w:r>
      <w:bookmarkEnd w:id="495"/>
      <w:bookmarkEnd w:id="496"/>
      <w:bookmarkEnd w:id="497"/>
      <w:bookmarkEnd w:id="498"/>
      <w:bookmarkEnd w:id="499"/>
    </w:p>
    <w:p w:rsidR="00177AED" w:rsidRPr="00AF0BDB" w:rsidRDefault="00177AED" w:rsidP="00177AED">
      <w:pPr>
        <w:keepNext/>
        <w:keepLines/>
        <w:jc w:val="both"/>
        <w:rPr>
          <w:rFonts w:ascii="Helvetica 55 Roman" w:hAnsi="Helvetica 55 Roman" w:cs="Arial"/>
          <w:sz w:val="20"/>
          <w:szCs w:val="20"/>
        </w:rPr>
      </w:pPr>
      <w:r w:rsidRPr="00AF0BDB">
        <w:rPr>
          <w:rFonts w:ascii="Helvetica 55 Roman" w:hAnsi="Helvetica 55 Roman" w:cs="Arial"/>
          <w:sz w:val="20"/>
          <w:szCs w:val="20"/>
        </w:rPr>
        <w:t xml:space="preserve">L'Usager peut résilier à tout moment et de plein droit une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à l’aide du Bon de Commande fourni en </w:t>
      </w:r>
      <w:r w:rsidR="0002363C" w:rsidRPr="00AF0BDB">
        <w:rPr>
          <w:rFonts w:ascii="Helvetica 55 Roman" w:hAnsi="Helvetica 55 Roman" w:cs="Arial"/>
          <w:sz w:val="20"/>
          <w:szCs w:val="20"/>
        </w:rPr>
        <w:t>a</w:t>
      </w:r>
      <w:r w:rsidRPr="00AF0BDB">
        <w:rPr>
          <w:rFonts w:ascii="Helvetica 55 Roman" w:hAnsi="Helvetica 55 Roman" w:cs="Arial"/>
          <w:sz w:val="20"/>
          <w:szCs w:val="20"/>
        </w:rPr>
        <w:t xml:space="preserve">nnexe 3 par lettre recommandée avec demande d’avis de réception, avec un préavis de deux (2) mois calendaires. </w:t>
      </w:r>
    </w:p>
    <w:p w:rsidR="00866594" w:rsidRPr="00AF0BDB" w:rsidRDefault="00866594" w:rsidP="00177AED">
      <w:pPr>
        <w:keepNext/>
        <w:keepLines/>
        <w:jc w:val="both"/>
        <w:rPr>
          <w:rFonts w:ascii="Helvetica 55 Roman" w:hAnsi="Helvetica 55 Roman" w:cs="Arial"/>
          <w:sz w:val="20"/>
          <w:szCs w:val="20"/>
        </w:rPr>
      </w:pPr>
    </w:p>
    <w:p w:rsidR="00177AED" w:rsidRPr="00AF0BDB" w:rsidRDefault="00177AED" w:rsidP="00177AED">
      <w:pPr>
        <w:jc w:val="both"/>
        <w:rPr>
          <w:rFonts w:ascii="Helvetica 55 Roman" w:hAnsi="Helvetica 55 Roman" w:cs="Arial"/>
          <w:sz w:val="20"/>
          <w:szCs w:val="20"/>
        </w:rPr>
      </w:pPr>
      <w:r w:rsidRPr="00AF0BDB">
        <w:rPr>
          <w:rFonts w:ascii="Helvetica 55 Roman" w:hAnsi="Helvetica 55 Roman" w:cs="Arial"/>
          <w:sz w:val="20"/>
          <w:szCs w:val="20"/>
        </w:rPr>
        <w:t xml:space="preserve">Toutefois il est expressément convenu entre les Parties que toute résiliation d’une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par l’Usager avant l’échéance de la période minimale d’engagement, telle que défini</w:t>
      </w:r>
      <w:r w:rsidR="00C02071" w:rsidRPr="00AF0BDB">
        <w:rPr>
          <w:rFonts w:ascii="Helvetica 55 Roman" w:hAnsi="Helvetica 55 Roman" w:cs="Arial"/>
          <w:sz w:val="20"/>
          <w:szCs w:val="20"/>
        </w:rPr>
        <w:t>e</w:t>
      </w:r>
      <w:r w:rsidRPr="00AF0BDB">
        <w:rPr>
          <w:rFonts w:ascii="Helvetica 55 Roman" w:hAnsi="Helvetica 55 Roman" w:cs="Arial"/>
          <w:sz w:val="20"/>
          <w:szCs w:val="20"/>
        </w:rPr>
        <w:t xml:space="preserve"> à </w:t>
      </w:r>
      <w:r w:rsidR="006431CF" w:rsidRPr="00AF0BDB">
        <w:rPr>
          <w:rFonts w:ascii="Helvetica 55 Roman" w:hAnsi="Helvetica 55 Roman" w:cs="Arial"/>
          <w:sz w:val="20"/>
          <w:szCs w:val="20"/>
        </w:rPr>
        <w:fldChar w:fldCharType="begin"/>
      </w:r>
      <w:r w:rsidR="006431CF" w:rsidRPr="00AF0BDB">
        <w:rPr>
          <w:rFonts w:ascii="Helvetica 55 Roman" w:hAnsi="Helvetica 55 Roman" w:cs="Arial"/>
          <w:sz w:val="20"/>
          <w:szCs w:val="20"/>
        </w:rPr>
        <w:instrText xml:space="preserve"> REF _Ref14387290 \r \h </w:instrText>
      </w:r>
      <w:r w:rsidR="00784789" w:rsidRPr="00AF0BDB">
        <w:rPr>
          <w:rFonts w:ascii="Helvetica 55 Roman" w:hAnsi="Helvetica 55 Roman" w:cs="Arial"/>
          <w:sz w:val="20"/>
          <w:szCs w:val="20"/>
        </w:rPr>
        <w:instrText xml:space="preserve"> \* MERGEFORMAT </w:instrText>
      </w:r>
      <w:r w:rsidR="006431CF" w:rsidRPr="00AF0BDB">
        <w:rPr>
          <w:rFonts w:ascii="Helvetica 55 Roman" w:hAnsi="Helvetica 55 Roman" w:cs="Arial"/>
          <w:sz w:val="20"/>
          <w:szCs w:val="20"/>
        </w:rPr>
      </w:r>
      <w:r w:rsidR="006431CF"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10</w:t>
      </w:r>
      <w:r w:rsidR="006431CF" w:rsidRPr="00AF0BDB">
        <w:rPr>
          <w:rFonts w:ascii="Helvetica 55 Roman" w:hAnsi="Helvetica 55 Roman" w:cs="Arial"/>
          <w:sz w:val="20"/>
          <w:szCs w:val="20"/>
        </w:rPr>
        <w:fldChar w:fldCharType="end"/>
      </w:r>
      <w:r w:rsidRPr="00AF0BDB">
        <w:rPr>
          <w:rFonts w:ascii="Helvetica 55 Roman" w:hAnsi="Helvetica 55 Roman" w:cs="Arial"/>
          <w:sz w:val="20"/>
          <w:szCs w:val="20"/>
        </w:rPr>
        <w:t>, donnera lieu à l'application d'une pénalité à verser par l’Usag</w:t>
      </w:r>
      <w:r w:rsidR="0002363C" w:rsidRPr="00AF0BDB">
        <w:rPr>
          <w:rFonts w:ascii="Helvetica 55 Roman" w:hAnsi="Helvetica 55 Roman" w:cs="Arial"/>
          <w:sz w:val="20"/>
          <w:szCs w:val="20"/>
        </w:rPr>
        <w:t>er dont le montant est fixé en a</w:t>
      </w:r>
      <w:r w:rsidRPr="00AF0BDB">
        <w:rPr>
          <w:rFonts w:ascii="Helvetica 55 Roman" w:hAnsi="Helvetica 55 Roman" w:cs="Arial"/>
          <w:sz w:val="20"/>
          <w:szCs w:val="20"/>
        </w:rPr>
        <w:t>nnexe 2 du présent Contrat.</w:t>
      </w:r>
    </w:p>
    <w:p w:rsidR="00C14B24" w:rsidRPr="00AF0BDB" w:rsidRDefault="00C14B24" w:rsidP="00E02ACC">
      <w:pPr>
        <w:jc w:val="both"/>
        <w:rPr>
          <w:rFonts w:ascii="Helvetica 55 Roman" w:hAnsi="Helvetica 55 Roman" w:cs="Arial"/>
          <w:sz w:val="20"/>
          <w:szCs w:val="20"/>
        </w:rPr>
      </w:pPr>
      <w:bookmarkStart w:id="500" w:name="_Toc14780838"/>
      <w:bookmarkStart w:id="501" w:name="_Toc14788305"/>
      <w:bookmarkStart w:id="502" w:name="_Toc14780840"/>
      <w:bookmarkStart w:id="503" w:name="_Toc14788307"/>
      <w:bookmarkStart w:id="504" w:name="_Toc14780843"/>
      <w:bookmarkStart w:id="505" w:name="_Toc14788310"/>
      <w:bookmarkStart w:id="506" w:name="_Toc14780845"/>
      <w:bookmarkStart w:id="507" w:name="_Toc14788312"/>
      <w:bookmarkStart w:id="508" w:name="_Toc14780847"/>
      <w:bookmarkStart w:id="509" w:name="_Toc14788314"/>
      <w:bookmarkEnd w:id="500"/>
      <w:bookmarkEnd w:id="501"/>
      <w:bookmarkEnd w:id="502"/>
      <w:bookmarkEnd w:id="503"/>
      <w:bookmarkEnd w:id="504"/>
      <w:bookmarkEnd w:id="505"/>
      <w:bookmarkEnd w:id="506"/>
      <w:bookmarkEnd w:id="507"/>
      <w:bookmarkEnd w:id="508"/>
      <w:bookmarkEnd w:id="509"/>
    </w:p>
    <w:p w:rsidR="00C14B24" w:rsidRPr="00AF0BDB" w:rsidRDefault="00C14B24" w:rsidP="009406CB">
      <w:pPr>
        <w:pStyle w:val="Titre2"/>
        <w:rPr>
          <w:rFonts w:ascii="Helvetica 55 Roman" w:hAnsi="Helvetica 55 Roman"/>
          <w:b w:val="0"/>
          <w:i w:val="0"/>
        </w:rPr>
      </w:pPr>
      <w:bookmarkStart w:id="510" w:name="_Toc14386626"/>
      <w:bookmarkStart w:id="511" w:name="_Toc297392685"/>
      <w:bookmarkStart w:id="512" w:name="_Toc299037443"/>
      <w:bookmarkStart w:id="513" w:name="_Toc77057504"/>
      <w:bookmarkEnd w:id="510"/>
      <w:r w:rsidRPr="00AF0BDB">
        <w:rPr>
          <w:rFonts w:ascii="Helvetica 55 Roman" w:hAnsi="Helvetica 55 Roman"/>
          <w:b w:val="0"/>
          <w:i w:val="0"/>
        </w:rPr>
        <w:t>– Effet de la résiliation</w:t>
      </w:r>
      <w:bookmarkEnd w:id="511"/>
      <w:bookmarkEnd w:id="512"/>
      <w:bookmarkEnd w:id="513"/>
    </w:p>
    <w:p w:rsidR="00C14B24" w:rsidRPr="00AF0BDB" w:rsidRDefault="00C14B24" w:rsidP="00E02ACC">
      <w:pPr>
        <w:jc w:val="both"/>
        <w:rPr>
          <w:rFonts w:ascii="Helvetica 55 Roman" w:hAnsi="Helvetica 55 Roman" w:cs="Arial"/>
          <w:sz w:val="20"/>
          <w:szCs w:val="20"/>
        </w:rPr>
      </w:pPr>
    </w:p>
    <w:p w:rsidR="00242183" w:rsidRPr="00AF0BDB" w:rsidRDefault="00242183" w:rsidP="00242183">
      <w:pPr>
        <w:pStyle w:val="Texte"/>
        <w:spacing w:before="0"/>
      </w:pPr>
      <w:bookmarkStart w:id="514" w:name="_Toc420059891"/>
      <w:bookmarkEnd w:id="514"/>
      <w:r w:rsidRPr="00AF0BDB">
        <w:t>La résiliation du Contrat ent</w:t>
      </w:r>
      <w:r w:rsidR="00DC312B" w:rsidRPr="00AF0BDB">
        <w:t>raîne automatiquement l’arrêt du Service</w:t>
      </w:r>
      <w:r w:rsidRPr="00AF0BDB">
        <w:t xml:space="preserve"> FOP point à point fournie au titre du Contrat sauf modalités particulières définies dans le présent Contrat.</w:t>
      </w:r>
    </w:p>
    <w:p w:rsidR="00242183" w:rsidRPr="00AF0BDB" w:rsidRDefault="00242183" w:rsidP="00242183">
      <w:pPr>
        <w:pStyle w:val="Texte"/>
        <w:spacing w:before="0"/>
      </w:pPr>
    </w:p>
    <w:p w:rsidR="00242183" w:rsidRPr="00AF0BDB" w:rsidRDefault="00242183" w:rsidP="00242183">
      <w:pPr>
        <w:pStyle w:val="Texte"/>
        <w:spacing w:before="0"/>
      </w:pPr>
      <w:r w:rsidRPr="00AF0BDB">
        <w:t>En cas de résiliation du Contrat, chacune des Parties s'engage à restituer à l'autre les informations et documents qui sont la propriété de l'autre Partie et qui lui ont été remis pour les besoins du Contrat applicable dans le mois suivant sa fin.</w:t>
      </w:r>
    </w:p>
    <w:p w:rsidR="00242183" w:rsidRPr="00AF0BDB" w:rsidRDefault="00242183" w:rsidP="00242183">
      <w:pPr>
        <w:jc w:val="both"/>
        <w:rPr>
          <w:rFonts w:ascii="Helvetica 55 Roman" w:hAnsi="Helvetica 55 Roman" w:cs="Arial"/>
          <w:sz w:val="20"/>
          <w:szCs w:val="20"/>
        </w:rPr>
      </w:pPr>
    </w:p>
    <w:p w:rsidR="00242183" w:rsidRPr="00AF0BDB" w:rsidRDefault="00242183" w:rsidP="00242183">
      <w:pPr>
        <w:pStyle w:val="Texte"/>
        <w:spacing w:before="0"/>
      </w:pPr>
      <w:r w:rsidRPr="00AF0BDB">
        <w:t>Outre les cas visés à l’article 1230 du Code Civil, la résiliation ne met pas fin aux obligations relatives notamment, à la propriété intellectuelle, à la responsabilité ainsi qu’à l’utilisation des données décrites au présent Contrat.</w:t>
      </w:r>
    </w:p>
    <w:p w:rsidR="00242183" w:rsidRPr="00AF0BDB" w:rsidRDefault="00242183" w:rsidP="00242183">
      <w:pPr>
        <w:pStyle w:val="Texte"/>
        <w:spacing w:before="0"/>
      </w:pPr>
    </w:p>
    <w:p w:rsidR="00242183" w:rsidRPr="00AF0BDB" w:rsidRDefault="00242183" w:rsidP="00242183">
      <w:pPr>
        <w:pStyle w:val="Texte"/>
        <w:spacing w:before="0"/>
      </w:pPr>
      <w:r w:rsidRPr="00AF0BDB">
        <w:t>Lorsque le  Contrat est résilié, chaque Partie établit le solde du compte à la date de résiliation.</w:t>
      </w:r>
    </w:p>
    <w:p w:rsidR="00242183" w:rsidRPr="00AF0BDB" w:rsidRDefault="00242183" w:rsidP="00242183">
      <w:pPr>
        <w:pStyle w:val="Texte"/>
        <w:spacing w:before="0"/>
      </w:pPr>
    </w:p>
    <w:p w:rsidR="00242183" w:rsidRPr="00AF0BDB" w:rsidRDefault="00242183" w:rsidP="00242183">
      <w:pPr>
        <w:pStyle w:val="Texte"/>
        <w:spacing w:before="0"/>
      </w:pPr>
      <w:r w:rsidRPr="00AF0BDB">
        <w:t>Sauf en cas de résiliation p</w:t>
      </w:r>
      <w:r w:rsidR="00866594" w:rsidRPr="00AF0BDB">
        <w:t xml:space="preserve">our manquement de </w:t>
      </w:r>
      <w:r w:rsidR="00AF0BDB" w:rsidRPr="00AF0BDB">
        <w:t>YANA FIBRE</w:t>
      </w:r>
      <w:r w:rsidR="00866594" w:rsidRPr="00AF0BDB">
        <w:t>, l’Us</w:t>
      </w:r>
      <w:r w:rsidRPr="00AF0BDB">
        <w:t>ager peut être redevable d’indemnités ou de frais de résiliation tels que définis le cas échéant dans le présent Contrat.</w:t>
      </w:r>
    </w:p>
    <w:p w:rsidR="00242183" w:rsidRPr="00AF0BDB" w:rsidRDefault="00242183" w:rsidP="00242183">
      <w:pPr>
        <w:pStyle w:val="Texte"/>
        <w:spacing w:before="0"/>
      </w:pPr>
    </w:p>
    <w:p w:rsidR="00242183" w:rsidRPr="00AF0BDB" w:rsidRDefault="00242183" w:rsidP="00242183">
      <w:pPr>
        <w:pStyle w:val="Texte"/>
        <w:spacing w:before="0"/>
      </w:pPr>
      <w:r w:rsidRPr="00AF0BDB">
        <w:t>En cas de résiliation, les sommes dues par chaque Partie au titre du présent Contrat résilié deviennent immédiatement exigibles.</w:t>
      </w:r>
    </w:p>
    <w:p w:rsidR="003211E3" w:rsidRPr="00AF0BDB" w:rsidRDefault="003211E3" w:rsidP="00E02ACC">
      <w:pPr>
        <w:jc w:val="both"/>
        <w:rPr>
          <w:rFonts w:ascii="Helvetica 55 Roman" w:hAnsi="Helvetica 55 Roman" w:cs="Arial"/>
          <w:sz w:val="20"/>
          <w:szCs w:val="20"/>
        </w:rPr>
      </w:pPr>
    </w:p>
    <w:p w:rsidR="003211E3" w:rsidRPr="00AF0BDB" w:rsidRDefault="003211E3" w:rsidP="00AF0BDB">
      <w:pPr>
        <w:pStyle w:val="Titre1"/>
        <w:spacing w:before="480" w:after="0"/>
        <w:ind w:left="612" w:hanging="431"/>
        <w:jc w:val="both"/>
        <w:rPr>
          <w:rFonts w:ascii="Helvetica 55 Roman" w:hAnsi="Helvetica 55 Roman"/>
          <w:b w:val="0"/>
          <w:color w:val="FF6600"/>
        </w:rPr>
      </w:pPr>
      <w:bookmarkStart w:id="515" w:name="_Toc485288101"/>
      <w:bookmarkStart w:id="516" w:name="_Toc8310106"/>
      <w:bookmarkStart w:id="517" w:name="_Ref14777195"/>
      <w:bookmarkStart w:id="518" w:name="_Ref14794568"/>
      <w:bookmarkStart w:id="519" w:name="_Toc77057505"/>
      <w:r w:rsidRPr="00AF0BDB">
        <w:rPr>
          <w:rFonts w:ascii="Helvetica 55 Roman" w:hAnsi="Helvetica 55 Roman"/>
          <w:b w:val="0"/>
          <w:color w:val="FF6600"/>
        </w:rPr>
        <w:t>- Intuitu personae</w:t>
      </w:r>
      <w:bookmarkEnd w:id="515"/>
      <w:bookmarkEnd w:id="516"/>
      <w:bookmarkEnd w:id="517"/>
      <w:bookmarkEnd w:id="518"/>
      <w:bookmarkEnd w:id="519"/>
    </w:p>
    <w:p w:rsidR="003211E3" w:rsidRPr="00AF0BDB" w:rsidRDefault="003211E3" w:rsidP="003211E3">
      <w:pPr>
        <w:ind w:left="-142"/>
        <w:jc w:val="both"/>
        <w:rPr>
          <w:rFonts w:ascii="Helvetica 55 Roman" w:hAnsi="Helvetica 55 Roman" w:cs="Arial"/>
          <w:sz w:val="20"/>
          <w:szCs w:val="20"/>
        </w:rPr>
      </w:pPr>
      <w:r w:rsidRPr="00AF0BDB">
        <w:rPr>
          <w:rFonts w:ascii="Helvetica 55 Roman" w:hAnsi="Helvetica 55 Roman" w:cs="Arial"/>
          <w:sz w:val="20"/>
          <w:szCs w:val="20"/>
        </w:rPr>
        <w:t>Le Contrat est conclu eu égard notamment aux qualités suivantes de l’Usager :</w:t>
      </w:r>
    </w:p>
    <w:p w:rsidR="003211E3" w:rsidRPr="00AF0BDB" w:rsidRDefault="003211E3" w:rsidP="003211E3">
      <w:pPr>
        <w:ind w:left="-142"/>
        <w:jc w:val="both"/>
        <w:rPr>
          <w:rFonts w:ascii="Helvetica 55 Roman" w:hAnsi="Helvetica 55 Roman" w:cs="Arial"/>
          <w:sz w:val="20"/>
          <w:szCs w:val="20"/>
        </w:rPr>
      </w:pPr>
    </w:p>
    <w:p w:rsidR="003211E3" w:rsidRPr="00AF0BDB" w:rsidRDefault="003211E3" w:rsidP="00C53C87">
      <w:pPr>
        <w:numPr>
          <w:ilvl w:val="0"/>
          <w:numId w:val="28"/>
        </w:numPr>
        <w:jc w:val="both"/>
        <w:rPr>
          <w:rFonts w:ascii="Helvetica 55 Roman" w:hAnsi="Helvetica 55 Roman" w:cs="Arial"/>
          <w:sz w:val="20"/>
          <w:szCs w:val="20"/>
        </w:rPr>
      </w:pPr>
      <w:r w:rsidRPr="00AF0BDB">
        <w:rPr>
          <w:rFonts w:ascii="Helvetica 55 Roman" w:hAnsi="Helvetica 55 Roman" w:cs="Arial"/>
          <w:sz w:val="20"/>
          <w:szCs w:val="20"/>
        </w:rPr>
        <w:t>la composition de son actionnariat,</w:t>
      </w:r>
    </w:p>
    <w:p w:rsidR="003211E3" w:rsidRPr="00AF0BDB" w:rsidRDefault="003211E3" w:rsidP="00C53C87">
      <w:pPr>
        <w:numPr>
          <w:ilvl w:val="0"/>
          <w:numId w:val="28"/>
        </w:numPr>
        <w:jc w:val="both"/>
        <w:rPr>
          <w:rFonts w:ascii="Helvetica 55 Roman" w:hAnsi="Helvetica 55 Roman" w:cs="Arial"/>
          <w:sz w:val="20"/>
          <w:szCs w:val="20"/>
        </w:rPr>
      </w:pPr>
      <w:r w:rsidRPr="00AF0BDB">
        <w:rPr>
          <w:rFonts w:ascii="Helvetica 55 Roman" w:hAnsi="Helvetica 55 Roman" w:cs="Arial"/>
          <w:sz w:val="20"/>
          <w:szCs w:val="20"/>
        </w:rPr>
        <w:t>sa situation financière,</w:t>
      </w:r>
    </w:p>
    <w:p w:rsidR="003211E3" w:rsidRPr="00AF0BDB" w:rsidRDefault="003211E3" w:rsidP="00C53C87">
      <w:pPr>
        <w:numPr>
          <w:ilvl w:val="0"/>
          <w:numId w:val="28"/>
        </w:numPr>
        <w:jc w:val="both"/>
        <w:rPr>
          <w:rFonts w:ascii="Helvetica 55 Roman" w:hAnsi="Helvetica 55 Roman" w:cs="Arial"/>
          <w:sz w:val="20"/>
          <w:szCs w:val="20"/>
        </w:rPr>
      </w:pPr>
      <w:r w:rsidRPr="00AF0BDB">
        <w:rPr>
          <w:rFonts w:ascii="Helvetica 55 Roman" w:hAnsi="Helvetica 55 Roman" w:cs="Arial"/>
          <w:sz w:val="20"/>
          <w:szCs w:val="20"/>
        </w:rPr>
        <w:t>sa qualité d’opérateur au sens de l’article L.33-1 du Code des Postes et des Communications Électroniques.</w:t>
      </w:r>
    </w:p>
    <w:p w:rsidR="003211E3" w:rsidRPr="00AF0BDB" w:rsidRDefault="003211E3" w:rsidP="003211E3">
      <w:pPr>
        <w:ind w:left="-142"/>
        <w:jc w:val="both"/>
        <w:textAlignment w:val="baseline"/>
        <w:rPr>
          <w:rFonts w:ascii="Helvetica 55 Roman" w:hAnsi="Helvetica 55 Roman" w:cs="Arial"/>
          <w:sz w:val="20"/>
          <w:szCs w:val="20"/>
        </w:rPr>
      </w:pPr>
    </w:p>
    <w:p w:rsidR="003211E3" w:rsidRPr="00AF0BDB" w:rsidRDefault="003211E3" w:rsidP="003211E3">
      <w:pPr>
        <w:pStyle w:val="Normal2"/>
        <w:rPr>
          <w:color w:val="auto"/>
        </w:rPr>
      </w:pPr>
      <w:r w:rsidRPr="00AF0BDB">
        <w:rPr>
          <w:color w:val="auto"/>
        </w:rPr>
        <w:t xml:space="preserve">L’Usager s’engage à informer </w:t>
      </w:r>
      <w:r w:rsidR="00AF0BDB" w:rsidRPr="00AF0BDB">
        <w:rPr>
          <w:color w:val="auto"/>
        </w:rPr>
        <w:t>YANA FIBRE</w:t>
      </w:r>
      <w:r w:rsidRPr="00AF0BDB">
        <w:rPr>
          <w:color w:val="auto"/>
        </w:rPr>
        <w:t>, dans les plus brefs délais par lettre recommandée avec demande d’avis de réception, de toute modification substantielle le concernant et notamment de tout changement de contrôle tel que défini à l’article L. 233-3 du Code de Commerce.</w:t>
      </w:r>
    </w:p>
    <w:p w:rsidR="003211E3" w:rsidRPr="00AF0BDB" w:rsidRDefault="003211E3"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520" w:name="_Toc297392686"/>
      <w:bookmarkStart w:id="521" w:name="_Toc299037444"/>
      <w:bookmarkStart w:id="522" w:name="_Ref300245361"/>
      <w:bookmarkStart w:id="523" w:name="_Ref14391288"/>
      <w:bookmarkStart w:id="524" w:name="_Ref14781223"/>
      <w:bookmarkStart w:id="525" w:name="_Toc77057506"/>
      <w:r w:rsidRPr="00AF0BDB">
        <w:rPr>
          <w:rFonts w:ascii="Helvetica 55 Roman" w:hAnsi="Helvetica 55 Roman"/>
          <w:b w:val="0"/>
          <w:color w:val="FF6600"/>
        </w:rPr>
        <w:t>– Cession – Sous location</w:t>
      </w:r>
      <w:bookmarkEnd w:id="520"/>
      <w:bookmarkEnd w:id="521"/>
      <w:bookmarkEnd w:id="522"/>
      <w:bookmarkEnd w:id="523"/>
      <w:bookmarkEnd w:id="524"/>
      <w:bookmarkEnd w:id="525"/>
    </w:p>
    <w:p w:rsidR="00C14B24" w:rsidRPr="00AF0BDB" w:rsidRDefault="00C14B24" w:rsidP="00E02ACC">
      <w:pPr>
        <w:jc w:val="both"/>
        <w:rPr>
          <w:rFonts w:ascii="Helvetica 55 Roman" w:hAnsi="Helvetica 55 Roman" w:cs="Arial"/>
          <w:sz w:val="20"/>
          <w:szCs w:val="20"/>
        </w:rPr>
      </w:pPr>
    </w:p>
    <w:p w:rsidR="00177AED" w:rsidRPr="00AF0BDB" w:rsidRDefault="00A97AA8" w:rsidP="00177AED">
      <w:pPr>
        <w:pStyle w:val="ColFormat"/>
        <w:tabs>
          <w:tab w:val="clear" w:pos="540"/>
        </w:tabs>
        <w:rPr>
          <w:rFonts w:ascii="Helvetica 55 Roman" w:hAnsi="Helvetica 55 Roman" w:cs="Arial"/>
          <w:sz w:val="20"/>
        </w:rPr>
      </w:pPr>
      <w:r w:rsidRPr="00AF0BDB">
        <w:rPr>
          <w:rFonts w:ascii="Helvetica 55 Roman" w:hAnsi="Helvetica 55 Roman" w:cs="Arial"/>
          <w:sz w:val="20"/>
        </w:rPr>
        <w:t>Sous réserve des dispositions [du d</w:t>
      </w:r>
      <w:r w:rsidR="00B12EAC">
        <w:rPr>
          <w:rFonts w:ascii="Helvetica 55 Roman" w:hAnsi="Helvetica 55 Roman" w:cs="Arial"/>
          <w:sz w:val="20"/>
        </w:rPr>
        <w:t xml:space="preserve">ernier alinéa ci-dessous et] </w:t>
      </w:r>
      <w:r w:rsidR="00B12EAC" w:rsidRPr="00561AAD">
        <w:rPr>
          <w:rFonts w:ascii="Helvetica 55 Roman" w:hAnsi="Helvetica 55 Roman" w:cs="Arial"/>
          <w:sz w:val="20"/>
        </w:rPr>
        <w:t>de l’</w:t>
      </w:r>
      <w:r w:rsidR="00B12EAC" w:rsidRPr="00561AAD">
        <w:rPr>
          <w:rFonts w:ascii="Helvetica 55 Roman" w:hAnsi="Helvetica 55 Roman" w:cs="Arial"/>
          <w:sz w:val="20"/>
        </w:rPr>
        <w:fldChar w:fldCharType="begin"/>
      </w:r>
      <w:r w:rsidR="00B12EAC" w:rsidRPr="00561AAD">
        <w:rPr>
          <w:rFonts w:ascii="Helvetica 55 Roman" w:hAnsi="Helvetica 55 Roman" w:cs="Arial"/>
          <w:sz w:val="20"/>
        </w:rPr>
        <w:instrText xml:space="preserve"> REF _Ref14786571 \r \h  \* MERGEFORMAT </w:instrText>
      </w:r>
      <w:r w:rsidR="00B12EAC" w:rsidRPr="00561AAD">
        <w:rPr>
          <w:rFonts w:ascii="Helvetica 55 Roman" w:hAnsi="Helvetica 55 Roman" w:cs="Arial"/>
          <w:sz w:val="20"/>
        </w:rPr>
      </w:r>
      <w:r w:rsidR="00B12EAC" w:rsidRPr="00561AAD">
        <w:rPr>
          <w:rFonts w:ascii="Helvetica 55 Roman" w:hAnsi="Helvetica 55 Roman" w:cs="Arial"/>
          <w:sz w:val="20"/>
        </w:rPr>
        <w:fldChar w:fldCharType="separate"/>
      </w:r>
      <w:r w:rsidR="00B12EAC" w:rsidRPr="00561AAD">
        <w:rPr>
          <w:rFonts w:ascii="Helvetica 55 Roman" w:hAnsi="Helvetica 55 Roman" w:cs="Arial"/>
          <w:sz w:val="20"/>
        </w:rPr>
        <w:t>article 40</w:t>
      </w:r>
      <w:r w:rsidR="00B12EAC" w:rsidRPr="00561AAD">
        <w:rPr>
          <w:rFonts w:ascii="Helvetica 55 Roman" w:hAnsi="Helvetica 55 Roman" w:cs="Arial"/>
          <w:sz w:val="20"/>
        </w:rPr>
        <w:fldChar w:fldCharType="end"/>
      </w:r>
      <w:r w:rsidRPr="00AF0BDB">
        <w:rPr>
          <w:rFonts w:ascii="Helvetica 55 Roman" w:hAnsi="Helvetica 55 Roman" w:cs="Arial"/>
          <w:sz w:val="20"/>
        </w:rPr>
        <w:t xml:space="preserve"> ci-après, le </w:t>
      </w:r>
      <w:r w:rsidR="00177AED" w:rsidRPr="00AF0BDB">
        <w:rPr>
          <w:rFonts w:ascii="Helvetica 55 Roman" w:hAnsi="Helvetica 55 Roman" w:cs="Arial"/>
          <w:sz w:val="20"/>
        </w:rPr>
        <w:t>présent Contrat est conclu intuitu personae</w:t>
      </w:r>
      <w:r w:rsidR="006C1FF8" w:rsidRPr="00AF0BDB">
        <w:rPr>
          <w:rFonts w:ascii="Helvetica 55 Roman" w:hAnsi="Helvetica 55 Roman" w:cs="Arial"/>
          <w:sz w:val="20"/>
        </w:rPr>
        <w:t xml:space="preserve"> conformément à l’</w:t>
      </w:r>
      <w:r w:rsidR="006C1FF8" w:rsidRPr="00AF0BDB">
        <w:rPr>
          <w:rFonts w:ascii="Helvetica 55 Roman" w:hAnsi="Helvetica 55 Roman" w:cs="Arial"/>
          <w:sz w:val="20"/>
        </w:rPr>
        <w:fldChar w:fldCharType="begin"/>
      </w:r>
      <w:r w:rsidR="006C1FF8" w:rsidRPr="00AF0BDB">
        <w:rPr>
          <w:rFonts w:ascii="Helvetica 55 Roman" w:hAnsi="Helvetica 55 Roman" w:cs="Arial"/>
          <w:sz w:val="20"/>
        </w:rPr>
        <w:instrText xml:space="preserve"> REF _Ref14794568 \r \h </w:instrText>
      </w:r>
      <w:r w:rsidR="00784789" w:rsidRPr="00AF0BDB">
        <w:rPr>
          <w:rFonts w:ascii="Helvetica 55 Roman" w:hAnsi="Helvetica 55 Roman" w:cs="Arial"/>
          <w:sz w:val="20"/>
        </w:rPr>
        <w:instrText xml:space="preserve"> \* MERGEFORMAT </w:instrText>
      </w:r>
      <w:r w:rsidR="006C1FF8" w:rsidRPr="00AF0BDB">
        <w:rPr>
          <w:rFonts w:ascii="Helvetica 55 Roman" w:hAnsi="Helvetica 55 Roman" w:cs="Arial"/>
          <w:sz w:val="20"/>
        </w:rPr>
      </w:r>
      <w:r w:rsidR="006C1FF8" w:rsidRPr="00AF0BDB">
        <w:rPr>
          <w:rFonts w:ascii="Helvetica 55 Roman" w:hAnsi="Helvetica 55 Roman" w:cs="Arial"/>
          <w:sz w:val="20"/>
        </w:rPr>
        <w:fldChar w:fldCharType="separate"/>
      </w:r>
      <w:r w:rsidR="0050221C" w:rsidRPr="00AF0BDB">
        <w:rPr>
          <w:rFonts w:ascii="Helvetica 55 Roman" w:hAnsi="Helvetica 55 Roman" w:cs="Arial"/>
          <w:sz w:val="20"/>
        </w:rPr>
        <w:t>article 19</w:t>
      </w:r>
      <w:r w:rsidR="006C1FF8" w:rsidRPr="00AF0BDB">
        <w:rPr>
          <w:rFonts w:ascii="Helvetica 55 Roman" w:hAnsi="Helvetica 55 Roman" w:cs="Arial"/>
          <w:sz w:val="20"/>
        </w:rPr>
        <w:fldChar w:fldCharType="end"/>
      </w:r>
      <w:r w:rsidR="00177AED" w:rsidRPr="00AF0BDB">
        <w:rPr>
          <w:rFonts w:ascii="Helvetica 55 Roman" w:hAnsi="Helvetica 55 Roman" w:cs="Arial"/>
          <w:sz w:val="20"/>
        </w:rPr>
        <w:t xml:space="preserve">. En conséquence, le Contrat est conclu au seul bénéfice de l’Usager qui s’interdit expressément de procéder à la sous-location des </w:t>
      </w:r>
      <w:r w:rsidR="0012270A" w:rsidRPr="00AF0BDB">
        <w:rPr>
          <w:rFonts w:ascii="Helvetica 55 Roman" w:hAnsi="Helvetica 55 Roman" w:cs="Arial"/>
          <w:sz w:val="20"/>
        </w:rPr>
        <w:t xml:space="preserve">FOP </w:t>
      </w:r>
      <w:r w:rsidR="00DE20D2" w:rsidRPr="00AF0BDB">
        <w:rPr>
          <w:rFonts w:ascii="Helvetica 55 Roman" w:hAnsi="Helvetica 55 Roman" w:cs="Arial"/>
          <w:sz w:val="20"/>
        </w:rPr>
        <w:t>point à point</w:t>
      </w:r>
      <w:r w:rsidR="00177AED" w:rsidRPr="00AF0BDB">
        <w:rPr>
          <w:rFonts w:ascii="Helvetica 55 Roman" w:hAnsi="Helvetica 55 Roman" w:cs="Arial"/>
          <w:sz w:val="20"/>
        </w:rPr>
        <w:t xml:space="preserve"> mises à sa disposition au titre du Contrat.</w:t>
      </w:r>
    </w:p>
    <w:p w:rsidR="00177AED" w:rsidRPr="00AF0BDB" w:rsidRDefault="00177AED" w:rsidP="00177AED">
      <w:pPr>
        <w:pStyle w:val="ColFormat"/>
        <w:tabs>
          <w:tab w:val="clear" w:pos="540"/>
        </w:tabs>
        <w:rPr>
          <w:rFonts w:ascii="Helvetica 55 Roman" w:hAnsi="Helvetica 55 Roman" w:cs="Arial"/>
          <w:sz w:val="20"/>
        </w:rPr>
      </w:pPr>
    </w:p>
    <w:p w:rsidR="00177AED" w:rsidRPr="00AF0BDB" w:rsidRDefault="00177AED" w:rsidP="00177AED">
      <w:pPr>
        <w:pStyle w:val="Texte"/>
        <w:spacing w:before="0"/>
      </w:pPr>
      <w:r w:rsidRPr="00AF0BDB">
        <w:t xml:space="preserve">L’Usager sera toutefois autorisé à céder avec information préalable </w:t>
      </w:r>
      <w:r w:rsidR="005920DF" w:rsidRPr="00AF0BDB">
        <w:t xml:space="preserve">du </w:t>
      </w:r>
      <w:r w:rsidR="00AF0BDB" w:rsidRPr="00AF0BDB">
        <w:t>YANA FIBRE</w:t>
      </w:r>
      <w:r w:rsidRPr="00AF0BDB">
        <w:t xml:space="preserve">, en totalité ou en partie, ses droits et obligations découlant du Contrat à toute entité légale qu’elle contrôle directement ou indirectement au sens de l’article L 233-3 du Code de Commerce, à toute entité la contrôlant directement ou indirectement, ou à toute entité qui est elle-même contrôlée par une entité légale contrôlant la Partie cédante, sous réserve, d’une notification adressée </w:t>
      </w:r>
      <w:r w:rsidR="006C1FF8" w:rsidRPr="00AF0BDB">
        <w:t xml:space="preserve">par lettre recommandée avec demande d’avis de réception, </w:t>
      </w:r>
      <w:r w:rsidR="005920DF" w:rsidRPr="00AF0BDB">
        <w:t xml:space="preserve">au </w:t>
      </w:r>
      <w:r w:rsidR="00AF0BDB" w:rsidRPr="00AF0BDB">
        <w:t>YANA FIBRE</w:t>
      </w:r>
      <w:r w:rsidRPr="00AF0BDB">
        <w:t xml:space="preserve"> dans les 30 (trente) jours calendaires précédant la date d’effet de la cession, sans que puissent en être affectées les obligations et la continuité du Contrat.</w:t>
      </w:r>
    </w:p>
    <w:p w:rsidR="00177AED" w:rsidRPr="00AF0BDB" w:rsidRDefault="00177AED" w:rsidP="00177AED">
      <w:pPr>
        <w:pStyle w:val="Texte"/>
        <w:spacing w:before="0"/>
      </w:pPr>
    </w:p>
    <w:p w:rsidR="00177AED" w:rsidRPr="00AF0BDB" w:rsidRDefault="00177AED" w:rsidP="00177AED">
      <w:pPr>
        <w:pStyle w:val="Texte"/>
        <w:spacing w:before="0"/>
      </w:pPr>
      <w:r w:rsidRPr="00AF0BDB">
        <w:t>En outre, l’Usager ne saurait faire bénéficier, de quelque manière que ce soit, un ti</w:t>
      </w:r>
      <w:r w:rsidR="003D6A26" w:rsidRPr="00AF0BDB">
        <w:t>ers de tout ou partie du Service</w:t>
      </w:r>
      <w:r w:rsidRPr="00AF0BDB">
        <w:t xml:space="preserve"> fourni en application du présent Contrat.</w:t>
      </w:r>
    </w:p>
    <w:p w:rsidR="00C14B24" w:rsidRPr="00AF0BDB" w:rsidRDefault="00C14B24" w:rsidP="00177AED">
      <w:pPr>
        <w:jc w:val="both"/>
        <w:rPr>
          <w:rFonts w:ascii="Helvetica 55 Roman" w:hAnsi="Helvetica 55 Roman" w:cs="Arial"/>
          <w:sz w:val="20"/>
          <w:szCs w:val="20"/>
        </w:rPr>
      </w:pPr>
    </w:p>
    <w:p w:rsidR="00A97AA8" w:rsidRPr="00AF0BDB" w:rsidRDefault="00A97AA8" w:rsidP="00A97AA8">
      <w:pPr>
        <w:pStyle w:val="Texte"/>
        <w:spacing w:before="0"/>
      </w:pPr>
      <w:r w:rsidRPr="00AF0BDB">
        <w:t xml:space="preserve">Le principe de l’intuitu personae exposé dans le présent article ne fait pas obstacle à la reprise de l’exécution du présent Contrat par le Délégant à l’expiration de la Convention de Délégation pour quelque cause que ce soit, le Délégant se substituant de plein droit à </w:t>
      </w:r>
      <w:r w:rsidR="00AF0BDB">
        <w:t>YANA FIBRE</w:t>
      </w:r>
      <w:r w:rsidRPr="00AF0BDB">
        <w:t>. Un avenant au présent Contrat sera signé en pareille circonstance.</w:t>
      </w:r>
    </w:p>
    <w:p w:rsidR="00B36D8E" w:rsidRPr="00AF0BDB" w:rsidRDefault="00A73162" w:rsidP="00AF0BDB">
      <w:pPr>
        <w:pStyle w:val="Titre1"/>
        <w:spacing w:before="480" w:after="0"/>
        <w:ind w:left="612" w:hanging="431"/>
        <w:jc w:val="both"/>
        <w:rPr>
          <w:rFonts w:ascii="Helvetica 55 Roman" w:hAnsi="Helvetica 55 Roman"/>
          <w:b w:val="0"/>
          <w:color w:val="FF6600"/>
        </w:rPr>
      </w:pPr>
      <w:bookmarkStart w:id="526" w:name="_Toc503971403"/>
      <w:bookmarkStart w:id="527" w:name="_Toc77057507"/>
      <w:r w:rsidRPr="00AF0BDB">
        <w:rPr>
          <w:rFonts w:ascii="Helvetica 55 Roman" w:hAnsi="Helvetica 55 Roman"/>
          <w:b w:val="0"/>
          <w:color w:val="FF6600"/>
        </w:rPr>
        <w:t>– S</w:t>
      </w:r>
      <w:r w:rsidR="00B36D8E" w:rsidRPr="00AF0BDB">
        <w:rPr>
          <w:rFonts w:ascii="Helvetica 55 Roman" w:hAnsi="Helvetica 55 Roman"/>
          <w:b w:val="0"/>
          <w:color w:val="FF6600"/>
        </w:rPr>
        <w:t>ous-traitance</w:t>
      </w:r>
      <w:bookmarkEnd w:id="526"/>
      <w:bookmarkEnd w:id="527"/>
    </w:p>
    <w:p w:rsidR="00B36D8E" w:rsidRPr="00AF0BDB" w:rsidRDefault="00242183" w:rsidP="00B36D8E">
      <w:pPr>
        <w:tabs>
          <w:tab w:val="left" w:pos="0"/>
        </w:tabs>
        <w:jc w:val="both"/>
        <w:textAlignment w:val="baseline"/>
        <w:rPr>
          <w:rFonts w:ascii="Helvetica 55 Roman" w:hAnsi="Helvetica 55 Roman" w:cs="Arial"/>
          <w:sz w:val="20"/>
          <w:szCs w:val="20"/>
        </w:rPr>
      </w:pPr>
      <w:r w:rsidRPr="00AF0BDB">
        <w:rPr>
          <w:rFonts w:ascii="Helvetica 55 Roman" w:hAnsi="Helvetica 55 Roman" w:cs="Arial"/>
          <w:sz w:val="20"/>
          <w:szCs w:val="20"/>
        </w:rPr>
        <w:t xml:space="preserve">Le cas échéant, </w:t>
      </w:r>
      <w:r w:rsidR="00AF0BDB" w:rsidRPr="00AF0BDB">
        <w:rPr>
          <w:rFonts w:ascii="Helvetica 55 Roman" w:hAnsi="Helvetica 55 Roman" w:cs="Arial"/>
          <w:sz w:val="20"/>
          <w:szCs w:val="20"/>
        </w:rPr>
        <w:t>YANA FIBRE</w:t>
      </w:r>
      <w:r w:rsidR="00B36D8E" w:rsidRPr="00AF0BDB">
        <w:rPr>
          <w:rFonts w:ascii="Helvetica 55 Roman" w:hAnsi="Helvetica 55 Roman" w:cs="Arial"/>
          <w:sz w:val="20"/>
          <w:szCs w:val="20"/>
        </w:rPr>
        <w:t xml:space="preserve"> a le droit de sous-traiter tout ou partie des prestations qu’il fournit dans le cadre de du présent contrat et demeure responsable vis à vis de l’Usager de la fourniture de la prestation sous-traitée.</w:t>
      </w:r>
    </w:p>
    <w:p w:rsidR="00A97AA8" w:rsidRPr="00AF0BDB" w:rsidRDefault="00A97AA8" w:rsidP="00A97AA8">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528" w:name="_Toc436664047"/>
      <w:bookmarkStart w:id="529" w:name="_Toc297392687"/>
      <w:bookmarkStart w:id="530" w:name="_Toc299037445"/>
      <w:bookmarkStart w:id="531" w:name="_Toc77057508"/>
      <w:bookmarkEnd w:id="528"/>
      <w:r w:rsidRPr="00AF0BDB">
        <w:rPr>
          <w:rFonts w:ascii="Helvetica 55 Roman" w:hAnsi="Helvetica 55 Roman"/>
          <w:b w:val="0"/>
          <w:color w:val="FF6600"/>
        </w:rPr>
        <w:t>– Confidentialité</w:t>
      </w:r>
      <w:bookmarkEnd w:id="529"/>
      <w:bookmarkEnd w:id="530"/>
      <w:bookmarkEnd w:id="531"/>
    </w:p>
    <w:p w:rsidR="00B36D8E" w:rsidRPr="00AF0BDB" w:rsidRDefault="00B36D8E" w:rsidP="00B6026D">
      <w:pPr>
        <w:jc w:val="both"/>
        <w:textAlignment w:val="baseline"/>
        <w:rPr>
          <w:rFonts w:ascii="Helvetica 55 Roman" w:hAnsi="Helvetica 55 Roman" w:cs="Arial"/>
          <w:sz w:val="20"/>
          <w:szCs w:val="20"/>
        </w:rPr>
      </w:pPr>
      <w:r w:rsidRPr="00AF0BDB">
        <w:rPr>
          <w:rFonts w:ascii="Helvetica 55 Roman" w:hAnsi="Helvetica 55 Roman" w:cs="Arial"/>
          <w:sz w:val="20"/>
          <w:szCs w:val="20"/>
        </w:rPr>
        <w:t xml:space="preserve">Les Parties s’engagent à considérer comme confidentiels, tout document contractuel ainsi que tous les documents, informations et données (y compris les données relatives aux clients finals), quel qu’en soit le support, qu’elles s’échangent à l’occasion de la négociation ou de l’exécution du Contrat (ci-après dénommées « Données Confidentielles »). </w:t>
      </w:r>
    </w:p>
    <w:p w:rsidR="00B36D8E" w:rsidRPr="00AF0BDB" w:rsidRDefault="00B36D8E" w:rsidP="00B6026D">
      <w:pPr>
        <w:jc w:val="both"/>
        <w:textAlignment w:val="baseline"/>
        <w:rPr>
          <w:rFonts w:ascii="Helvetica 55 Roman" w:hAnsi="Helvetica 55 Roman" w:cs="Arial"/>
          <w:sz w:val="20"/>
          <w:szCs w:val="20"/>
        </w:rPr>
      </w:pPr>
    </w:p>
    <w:p w:rsidR="00B36D8E" w:rsidRPr="00AF0BDB" w:rsidRDefault="00B36D8E" w:rsidP="00B6026D">
      <w:pPr>
        <w:jc w:val="both"/>
        <w:textAlignment w:val="baseline"/>
        <w:rPr>
          <w:rFonts w:ascii="Helvetica 55 Roman" w:hAnsi="Helvetica 55 Roman" w:cs="Arial"/>
          <w:sz w:val="20"/>
          <w:szCs w:val="20"/>
        </w:rPr>
      </w:pPr>
      <w:r w:rsidRPr="00AF0BDB">
        <w:rPr>
          <w:rFonts w:ascii="Helvetica 55 Roman" w:hAnsi="Helvetica 55 Roman" w:cs="Arial"/>
          <w:sz w:val="20"/>
          <w:szCs w:val="20"/>
        </w:rPr>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rsidR="00B36D8E" w:rsidRPr="00AF0BDB" w:rsidRDefault="00B36D8E" w:rsidP="00B6026D">
      <w:pPr>
        <w:jc w:val="both"/>
        <w:textAlignment w:val="baseline"/>
        <w:rPr>
          <w:rFonts w:ascii="Helvetica 55 Roman" w:hAnsi="Helvetica 55 Roman" w:cs="Arial"/>
          <w:sz w:val="20"/>
          <w:szCs w:val="20"/>
        </w:rPr>
      </w:pPr>
    </w:p>
    <w:p w:rsidR="00B36D8E" w:rsidRPr="00AF0BDB" w:rsidRDefault="00B36D8E" w:rsidP="00B6026D">
      <w:pPr>
        <w:jc w:val="both"/>
        <w:textAlignment w:val="baseline"/>
        <w:rPr>
          <w:rFonts w:ascii="Helvetica 55 Roman" w:hAnsi="Helvetica 55 Roman" w:cs="Arial"/>
          <w:sz w:val="20"/>
          <w:szCs w:val="20"/>
        </w:rPr>
      </w:pPr>
      <w:r w:rsidRPr="00AF0BDB">
        <w:rPr>
          <w:rFonts w:ascii="Helvetica 55 Roman" w:hAnsi="Helvetica 55 Roman" w:cs="Arial"/>
          <w:sz w:val="20"/>
          <w:szCs w:val="20"/>
        </w:rPr>
        <w:t>Les Parties s’engagent pendant la durée du Contrat et les 5 années qui suivront la cessation de fourniture des prestations y afférents, à ce que toutes les Données Confidentielles :</w:t>
      </w:r>
    </w:p>
    <w:p w:rsidR="00B36D8E" w:rsidRPr="00AF0BDB" w:rsidRDefault="00B36D8E" w:rsidP="00B6026D">
      <w:pPr>
        <w:jc w:val="both"/>
        <w:textAlignment w:val="baseline"/>
        <w:rPr>
          <w:rFonts w:ascii="Helvetica 55 Roman" w:hAnsi="Helvetica 55 Roman" w:cs="Arial"/>
          <w:sz w:val="20"/>
          <w:szCs w:val="20"/>
        </w:rPr>
      </w:pP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soient protégées et gardées strictement confidentielles et soient traitées avec le même degré de précaution et de protection que les Parties accordent à leurs propres informations confidentielles et,</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ne soient pas utilisées à d’autres fins que l’exécution par chacune des Parties de ses obligations au titre du Contrat et,</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ne soient pas communiquées à d’autres services, filiales ou partenaires pour lesquels elles pourraient constituer un avantage concurrentiel et,</w:t>
      </w:r>
    </w:p>
    <w:p w:rsidR="00B36D8E" w:rsidRPr="00AF0BDB" w:rsidRDefault="00B36D8E" w:rsidP="00C53C87">
      <w:pPr>
        <w:numPr>
          <w:ilvl w:val="0"/>
          <w:numId w:val="25"/>
        </w:numPr>
        <w:jc w:val="both"/>
        <w:textAlignment w:val="baseline"/>
        <w:rPr>
          <w:rFonts w:ascii="Helvetica 55 Roman" w:hAnsi="Helvetica 55 Roman" w:cs="Arial"/>
          <w:sz w:val="20"/>
          <w:szCs w:val="20"/>
        </w:rPr>
      </w:pPr>
      <w:proofErr w:type="spellStart"/>
      <w:r w:rsidRPr="00AF0BDB">
        <w:rPr>
          <w:rFonts w:ascii="Helvetica 55 Roman" w:hAnsi="Helvetica 55 Roman" w:cs="Arial"/>
          <w:sz w:val="20"/>
          <w:szCs w:val="20"/>
        </w:rPr>
        <w:t>a</w:t>
      </w:r>
      <w:proofErr w:type="spellEnd"/>
      <w:r w:rsidRPr="00AF0BDB">
        <w:rPr>
          <w:rFonts w:ascii="Helvetica 55 Roman" w:hAnsi="Helvetica 55 Roman" w:cs="Arial"/>
          <w:sz w:val="20"/>
          <w:szCs w:val="20"/>
        </w:rPr>
        <w:t xml:space="preserve"> contrario, ne soient divulguées aux membres du personnel de la Partie réceptrice ou aux représentants dûment habilités relevant d’autres services, filiales ou partenaires que si elles sont nécessaires à la stricte exécution du Contrat concerné et ne soient utilisées par ces derniers que dans le but défini par les présentes.</w:t>
      </w:r>
    </w:p>
    <w:p w:rsidR="000A7C6A" w:rsidRPr="00AF0BDB" w:rsidRDefault="000A7C6A" w:rsidP="00B6026D">
      <w:pPr>
        <w:jc w:val="both"/>
        <w:textAlignment w:val="baseline"/>
        <w:rPr>
          <w:rFonts w:ascii="Helvetica 55 Roman" w:hAnsi="Helvetica 55 Roman" w:cs="Arial"/>
          <w:sz w:val="20"/>
          <w:szCs w:val="20"/>
        </w:rPr>
      </w:pPr>
    </w:p>
    <w:p w:rsidR="00B36D8E" w:rsidRPr="00AF0BDB" w:rsidRDefault="00B36D8E" w:rsidP="00B6026D">
      <w:pPr>
        <w:jc w:val="both"/>
        <w:textAlignment w:val="baseline"/>
        <w:rPr>
          <w:rFonts w:ascii="Helvetica 55 Roman" w:hAnsi="Helvetica 55 Roman" w:cs="Arial"/>
          <w:sz w:val="20"/>
          <w:szCs w:val="20"/>
        </w:rPr>
      </w:pPr>
      <w:r w:rsidRPr="00AF0BDB">
        <w:rPr>
          <w:rFonts w:ascii="Helvetica 55 Roman" w:hAnsi="Helvetica 55 Roman" w:cs="Arial"/>
          <w:sz w:val="20"/>
          <w:szCs w:val="20"/>
        </w:rPr>
        <w:t xml:space="preserve">Par dérogation, lorsqu’aucune obligation de confidentialité n’a été violée, les obligations de confidentialité, édictées au présent article, ne s’appliquent pas aux Données Confidentielles : </w:t>
      </w:r>
    </w:p>
    <w:p w:rsidR="00B36D8E" w:rsidRPr="00AF0BDB" w:rsidRDefault="00B36D8E" w:rsidP="00B6026D">
      <w:pPr>
        <w:jc w:val="both"/>
        <w:textAlignment w:val="baseline"/>
        <w:rPr>
          <w:rFonts w:ascii="Helvetica 55 Roman" w:hAnsi="Helvetica 55 Roman" w:cs="Arial"/>
          <w:sz w:val="20"/>
          <w:szCs w:val="20"/>
        </w:rPr>
      </w:pP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dont la communication a été autorisée préalablement et par écrit par la Partie émettrice ou,</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dont il est démontré, par une preuve écrite, qu’au moment de leur communication à la Partie réceptrice, elles appartenaient déjà au domaine public ou,</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dont il est démontré, par une preuve écrite, qu’au moment de leur communication à la Partie réceptrice, elles étaient préalablement connues de cette dernière ou,</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qui concernent des projets mis au point par chaque Partie indépendamment de l’exécution  du Contrat, à la condition qu'un tel développement indépendant puisse être établi d'une façon adéquate par des preuves écrites antérieures à la révélation des Données Confidentielles par la Partie réceptrice ou,</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qui ont été révélées à la Partie réceptrice par des tiers de bonne foi, non tenus par une obligation de confidentialité ou,</w:t>
      </w:r>
    </w:p>
    <w:p w:rsidR="00B36D8E" w:rsidRPr="00AF0BDB" w:rsidRDefault="00B36D8E" w:rsidP="00C53C87">
      <w:pPr>
        <w:numPr>
          <w:ilvl w:val="0"/>
          <w:numId w:val="25"/>
        </w:numPr>
        <w:jc w:val="both"/>
        <w:textAlignment w:val="baseline"/>
        <w:rPr>
          <w:rFonts w:ascii="Helvetica 55 Roman" w:hAnsi="Helvetica 55 Roman" w:cs="Arial"/>
          <w:sz w:val="20"/>
          <w:szCs w:val="20"/>
        </w:rPr>
      </w:pPr>
      <w:r w:rsidRPr="00AF0BDB">
        <w:rPr>
          <w:rFonts w:ascii="Helvetica 55 Roman" w:hAnsi="Helvetica 55 Roman" w:cs="Arial"/>
          <w:sz w:val="20"/>
          <w:szCs w:val="20"/>
        </w:rPr>
        <w:t>que l’une des Parties doit produire nécessairement pour faire valoir ses droits ou prétentions dans le cadre d’une action contentieuse relative à la formation, l'interprétation ou l'exécution  du Contrat.</w:t>
      </w:r>
    </w:p>
    <w:p w:rsidR="00B36D8E" w:rsidRPr="00AF0BDB" w:rsidRDefault="00B36D8E" w:rsidP="00B6026D">
      <w:pPr>
        <w:jc w:val="both"/>
        <w:textAlignment w:val="baseline"/>
        <w:rPr>
          <w:rFonts w:ascii="Helvetica 55 Roman" w:hAnsi="Helvetica 55 Roman" w:cs="Arial"/>
          <w:sz w:val="20"/>
          <w:szCs w:val="20"/>
        </w:rPr>
      </w:pPr>
    </w:p>
    <w:p w:rsidR="00B36D8E" w:rsidRPr="00AF0BDB" w:rsidRDefault="00B36D8E" w:rsidP="00B6026D">
      <w:pPr>
        <w:jc w:val="both"/>
        <w:textAlignment w:val="baseline"/>
        <w:rPr>
          <w:rFonts w:ascii="Helvetica 55 Roman" w:hAnsi="Helvetica 55 Roman" w:cs="Arial"/>
          <w:sz w:val="20"/>
          <w:szCs w:val="20"/>
        </w:rPr>
      </w:pPr>
      <w:r w:rsidRPr="00AF0BDB">
        <w:rPr>
          <w:rFonts w:ascii="Helvetica 55 Roman" w:hAnsi="Helvetica 55 Roman" w:cs="Arial"/>
          <w:sz w:val="20"/>
          <w:szCs w:val="20"/>
        </w:rPr>
        <w:t xml:space="preserve">La Partie réceptrice s’engage à restituer à la Partie émettrice, sur demande expresse et écrite de cette dernière, au terme du Contrat, l’ensemble des supports restituables des Données Confidentielles et à défaut, de fournir à la Partie émettrice une attestation de leur destruction. </w:t>
      </w:r>
    </w:p>
    <w:p w:rsidR="004D328E" w:rsidRPr="00AF0BDB" w:rsidRDefault="004D328E" w:rsidP="00B6026D">
      <w:pPr>
        <w:jc w:val="both"/>
        <w:textAlignment w:val="baseline"/>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532" w:name="_Toc14774311"/>
      <w:bookmarkStart w:id="533" w:name="_Toc14774313"/>
      <w:bookmarkStart w:id="534" w:name="_Ref294629887"/>
      <w:bookmarkStart w:id="535" w:name="_Toc297392688"/>
      <w:bookmarkStart w:id="536" w:name="_Toc299037446"/>
      <w:bookmarkStart w:id="537" w:name="_Toc77057509"/>
      <w:bookmarkEnd w:id="532"/>
      <w:bookmarkEnd w:id="533"/>
      <w:r w:rsidRPr="00AF0BDB">
        <w:rPr>
          <w:rFonts w:ascii="Helvetica 55 Roman" w:hAnsi="Helvetica 55 Roman"/>
          <w:b w:val="0"/>
          <w:color w:val="FF6600"/>
        </w:rPr>
        <w:lastRenderedPageBreak/>
        <w:t>– Litiges</w:t>
      </w:r>
      <w:bookmarkEnd w:id="534"/>
      <w:bookmarkEnd w:id="535"/>
      <w:bookmarkEnd w:id="536"/>
      <w:bookmarkEnd w:id="537"/>
    </w:p>
    <w:p w:rsidR="004D34C2" w:rsidRPr="00AF0BDB" w:rsidRDefault="004D34C2" w:rsidP="004D34C2">
      <w:pPr>
        <w:jc w:val="both"/>
        <w:rPr>
          <w:rFonts w:ascii="Helvetica 55 Roman" w:hAnsi="Helvetica 55 Roman" w:cs="Arial"/>
          <w:sz w:val="20"/>
          <w:szCs w:val="20"/>
        </w:rPr>
      </w:pPr>
      <w:r w:rsidRPr="00AF0BDB">
        <w:rPr>
          <w:rFonts w:ascii="Helvetica 55 Roman" w:hAnsi="Helvetica 55 Roman" w:cs="Arial"/>
          <w:sz w:val="20"/>
          <w:szCs w:val="20"/>
        </w:rPr>
        <w:t xml:space="preserve">Les contestations qui pourront s'élever entre </w:t>
      </w:r>
      <w:r w:rsidR="00AF0BDB">
        <w:rPr>
          <w:rFonts w:ascii="Helvetica 55 Roman" w:hAnsi="Helvetica 55 Roman" w:cs="Arial"/>
          <w:iCs/>
          <w:sz w:val="20"/>
          <w:szCs w:val="20"/>
        </w:rPr>
        <w:t>YANA FIBRE</w:t>
      </w:r>
      <w:r w:rsidRPr="00AF0BDB">
        <w:rPr>
          <w:rFonts w:ascii="Helvetica 55 Roman" w:hAnsi="Helvetica 55 Roman" w:cs="Arial"/>
          <w:i/>
          <w:iCs/>
          <w:sz w:val="20"/>
          <w:szCs w:val="20"/>
        </w:rPr>
        <w:t xml:space="preserve"> </w:t>
      </w:r>
      <w:r w:rsidRPr="00AF0BDB">
        <w:rPr>
          <w:rFonts w:ascii="Helvetica 55 Roman" w:hAnsi="Helvetica 55 Roman" w:cs="Arial"/>
          <w:sz w:val="20"/>
          <w:szCs w:val="20"/>
        </w:rPr>
        <w:t xml:space="preserve">et l’Usager relativement à l'interprétation ou à l'exécution du présent Contrat seront soumises </w:t>
      </w:r>
      <w:r w:rsidR="009D6F2B" w:rsidRPr="00AF0BDB">
        <w:rPr>
          <w:rFonts w:ascii="Helvetica 55 Roman" w:hAnsi="Helvetica 55 Roman" w:cs="Arial"/>
          <w:sz w:val="20"/>
          <w:szCs w:val="20"/>
        </w:rPr>
        <w:t xml:space="preserve">au tribunal de commerce </w:t>
      </w:r>
      <w:r w:rsidR="00B374ED" w:rsidRPr="00AF0BDB">
        <w:rPr>
          <w:rFonts w:ascii="Helvetica 55 Roman" w:hAnsi="Helvetica 55 Roman" w:cs="Arial"/>
          <w:sz w:val="20"/>
          <w:szCs w:val="20"/>
        </w:rPr>
        <w:t>du Réseau d'initiative publique</w:t>
      </w:r>
    </w:p>
    <w:p w:rsidR="00C14B24" w:rsidRPr="00AF0BDB" w:rsidRDefault="00C14B24"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538" w:name="_Toc297392689"/>
      <w:bookmarkStart w:id="539" w:name="_Toc299037447"/>
      <w:bookmarkStart w:id="540" w:name="_Toc77057510"/>
      <w:r w:rsidRPr="00AF0BDB">
        <w:rPr>
          <w:rFonts w:ascii="Helvetica 55 Roman" w:hAnsi="Helvetica 55 Roman"/>
          <w:b w:val="0"/>
          <w:color w:val="FF6600"/>
        </w:rPr>
        <w:t>– Evolution</w:t>
      </w:r>
      <w:bookmarkEnd w:id="538"/>
      <w:bookmarkEnd w:id="539"/>
      <w:bookmarkEnd w:id="540"/>
    </w:p>
    <w:p w:rsidR="004D34C2" w:rsidRPr="00AF0BDB" w:rsidRDefault="004D34C2" w:rsidP="004D34C2">
      <w:pPr>
        <w:jc w:val="both"/>
        <w:rPr>
          <w:rFonts w:ascii="Helvetica 55 Roman" w:hAnsi="Helvetica 55 Roman" w:cs="Arial"/>
          <w:sz w:val="20"/>
          <w:szCs w:val="20"/>
        </w:rPr>
      </w:pPr>
      <w:r w:rsidRPr="00AF0BDB">
        <w:rPr>
          <w:rFonts w:ascii="Helvetica 55 Roman" w:hAnsi="Helvetica 55 Roman" w:cs="Arial"/>
          <w:sz w:val="20"/>
          <w:szCs w:val="20"/>
        </w:rPr>
        <w:t xml:space="preserve">En cas de modification substantielle de l’environnement économique, légal ou réglementaire dans le cadre duquel les Parties ont contracté le présent Contrat, les Parties pourront se rapprocher afin de convenir des adaptations éventuelles à apporter, le cas échéant, au présent Contrat. A défaut d’accord entre </w:t>
      </w:r>
      <w:r w:rsidR="00A97AA8" w:rsidRPr="00AF0BDB">
        <w:rPr>
          <w:rFonts w:ascii="Helvetica 55 Roman" w:hAnsi="Helvetica 55 Roman" w:cs="Arial"/>
          <w:sz w:val="20"/>
          <w:szCs w:val="20"/>
        </w:rPr>
        <w:t>les Parties sur les conditions de poursuite de l’exécution ou de résiliation dudit Contrat, les dispositions de l’</w:t>
      </w:r>
      <w:r w:rsidR="002E2971" w:rsidRPr="00AF0BDB">
        <w:rPr>
          <w:rFonts w:ascii="Helvetica 55 Roman" w:hAnsi="Helvetica 55 Roman" w:cs="Arial"/>
          <w:sz w:val="20"/>
          <w:szCs w:val="20"/>
        </w:rPr>
        <w:fldChar w:fldCharType="begin"/>
      </w:r>
      <w:r w:rsidR="002E2971" w:rsidRPr="00AF0BDB">
        <w:rPr>
          <w:rFonts w:ascii="Helvetica 55 Roman" w:hAnsi="Helvetica 55 Roman" w:cs="Arial"/>
          <w:sz w:val="20"/>
          <w:szCs w:val="20"/>
        </w:rPr>
        <w:instrText xml:space="preserve"> REF _Ref294629887 \r \h </w:instrText>
      </w:r>
      <w:r w:rsidR="00866594" w:rsidRPr="00AF0BDB">
        <w:rPr>
          <w:rFonts w:ascii="Helvetica 55 Roman" w:hAnsi="Helvetica 55 Roman" w:cs="Arial"/>
          <w:sz w:val="20"/>
          <w:szCs w:val="20"/>
        </w:rPr>
        <w:instrText xml:space="preserve"> \* MERGEFORMAT </w:instrText>
      </w:r>
      <w:r w:rsidR="002E2971" w:rsidRPr="00AF0BDB">
        <w:rPr>
          <w:rFonts w:ascii="Helvetica 55 Roman" w:hAnsi="Helvetica 55 Roman" w:cs="Arial"/>
          <w:sz w:val="20"/>
          <w:szCs w:val="20"/>
        </w:rPr>
      </w:r>
      <w:r w:rsidR="002E2971"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23</w:t>
      </w:r>
      <w:r w:rsidR="002E2971" w:rsidRPr="00AF0BDB">
        <w:rPr>
          <w:rFonts w:ascii="Helvetica 55 Roman" w:hAnsi="Helvetica 55 Roman" w:cs="Arial"/>
          <w:sz w:val="20"/>
          <w:szCs w:val="20"/>
        </w:rPr>
        <w:fldChar w:fldCharType="end"/>
      </w:r>
      <w:r w:rsidR="00A97AA8" w:rsidRPr="00AF0BDB">
        <w:rPr>
          <w:rFonts w:ascii="Helvetica 55 Roman" w:hAnsi="Helvetica 55 Roman" w:cs="Arial"/>
          <w:sz w:val="20"/>
          <w:szCs w:val="20"/>
        </w:rPr>
        <w:t>s’appliqueront.</w:t>
      </w:r>
    </w:p>
    <w:p w:rsidR="00C14B24" w:rsidRPr="00AF0BDB" w:rsidRDefault="00C14B24" w:rsidP="00E02ACC">
      <w:pPr>
        <w:jc w:val="both"/>
        <w:rPr>
          <w:rFonts w:ascii="Helvetica 55 Roman" w:hAnsi="Helvetica 55 Roman" w:cs="Arial"/>
          <w:sz w:val="20"/>
          <w:szCs w:val="20"/>
        </w:rPr>
      </w:pPr>
    </w:p>
    <w:p w:rsidR="00C14B24" w:rsidRPr="00AF0BDB" w:rsidRDefault="00C14B24" w:rsidP="00AF0BDB">
      <w:pPr>
        <w:pStyle w:val="Titre1"/>
        <w:spacing w:before="480" w:after="0"/>
        <w:ind w:left="612" w:hanging="431"/>
        <w:jc w:val="both"/>
        <w:rPr>
          <w:rFonts w:ascii="Helvetica 55 Roman" w:hAnsi="Helvetica 55 Roman"/>
          <w:b w:val="0"/>
          <w:color w:val="FF6600"/>
        </w:rPr>
      </w:pPr>
      <w:bookmarkStart w:id="541" w:name="_Toc297392690"/>
      <w:bookmarkStart w:id="542" w:name="_Toc299037448"/>
      <w:bookmarkStart w:id="543" w:name="_Toc77057511"/>
      <w:r w:rsidRPr="00AF0BDB">
        <w:rPr>
          <w:rFonts w:ascii="Helvetica 55 Roman" w:hAnsi="Helvetica 55 Roman"/>
          <w:b w:val="0"/>
          <w:color w:val="FF6600"/>
        </w:rPr>
        <w:t>– Droit de jouissance</w:t>
      </w:r>
      <w:bookmarkEnd w:id="541"/>
      <w:bookmarkEnd w:id="542"/>
      <w:bookmarkEnd w:id="543"/>
    </w:p>
    <w:p w:rsidR="004D34C2" w:rsidRPr="00AF0BDB" w:rsidRDefault="004D34C2" w:rsidP="004D34C2">
      <w:pPr>
        <w:jc w:val="both"/>
        <w:rPr>
          <w:rFonts w:ascii="Helvetica 55 Roman" w:hAnsi="Helvetica 55 Roman" w:cs="Arial"/>
          <w:sz w:val="20"/>
          <w:szCs w:val="20"/>
        </w:rPr>
      </w:pPr>
      <w:r w:rsidRPr="00AF0BDB">
        <w:rPr>
          <w:rFonts w:ascii="Helvetica 55 Roman" w:hAnsi="Helvetica 55 Roman" w:cs="Arial"/>
          <w:sz w:val="20"/>
          <w:szCs w:val="20"/>
        </w:rPr>
        <w:t xml:space="preserve">Il est convenu que la mise à disposition de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ne confère aucun autre droit qu’un droit de jouissance exclusif sur la </w:t>
      </w:r>
      <w:r w:rsidR="0093751A" w:rsidRPr="00AF0BDB">
        <w:rPr>
          <w:rFonts w:ascii="Helvetica 55 Roman" w:hAnsi="Helvetica 55 Roman" w:cs="Arial"/>
          <w:sz w:val="20"/>
          <w:szCs w:val="20"/>
        </w:rPr>
        <w:t>(</w:t>
      </w:r>
      <w:r w:rsidRPr="00AF0BDB">
        <w:rPr>
          <w:rFonts w:ascii="Helvetica 55 Roman" w:hAnsi="Helvetica 55 Roman" w:cs="Arial"/>
          <w:sz w:val="20"/>
          <w:szCs w:val="20"/>
        </w:rPr>
        <w:t xml:space="preserve">ou les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0093751A" w:rsidRPr="00AF0BDB">
        <w:rPr>
          <w:rFonts w:ascii="Helvetica 55 Roman" w:hAnsi="Helvetica 55 Roman" w:cs="Arial"/>
          <w:sz w:val="20"/>
          <w:szCs w:val="20"/>
        </w:rPr>
        <w:t>)</w:t>
      </w:r>
      <w:r w:rsidRPr="00AF0BDB">
        <w:rPr>
          <w:rFonts w:ascii="Helvetica 55 Roman" w:hAnsi="Helvetica 55 Roman" w:cs="Arial"/>
          <w:sz w:val="20"/>
          <w:szCs w:val="20"/>
        </w:rPr>
        <w:t xml:space="preserve"> concerné</w:t>
      </w:r>
      <w:r w:rsidR="0093751A" w:rsidRPr="00AF0BDB">
        <w:rPr>
          <w:rFonts w:ascii="Helvetica 55 Roman" w:hAnsi="Helvetica 55 Roman" w:cs="Arial"/>
          <w:sz w:val="20"/>
          <w:szCs w:val="20"/>
        </w:rPr>
        <w:t>(</w:t>
      </w:r>
      <w:r w:rsidRPr="00AF0BDB">
        <w:rPr>
          <w:rFonts w:ascii="Helvetica 55 Roman" w:hAnsi="Helvetica 55 Roman" w:cs="Arial"/>
          <w:sz w:val="20"/>
          <w:szCs w:val="20"/>
        </w:rPr>
        <w:t>es</w:t>
      </w:r>
      <w:r w:rsidR="0093751A" w:rsidRPr="00AF0BDB">
        <w:rPr>
          <w:rFonts w:ascii="Helvetica 55 Roman" w:hAnsi="Helvetica 55 Roman" w:cs="Arial"/>
          <w:sz w:val="20"/>
          <w:szCs w:val="20"/>
        </w:rPr>
        <w:t>)</w:t>
      </w:r>
      <w:r w:rsidRPr="00AF0BDB">
        <w:rPr>
          <w:rFonts w:ascii="Helvetica 55 Roman" w:hAnsi="Helvetica 55 Roman" w:cs="Arial"/>
          <w:sz w:val="20"/>
          <w:szCs w:val="20"/>
        </w:rPr>
        <w:t xml:space="preserve"> pendant la durée du présent Contrat. Le Contrat ne réalise aucun transfert de propriété de la </w:t>
      </w:r>
      <w:r w:rsidR="0093751A" w:rsidRPr="00AF0BDB">
        <w:rPr>
          <w:rFonts w:ascii="Helvetica 55 Roman" w:hAnsi="Helvetica 55 Roman" w:cs="Arial"/>
          <w:sz w:val="20"/>
          <w:szCs w:val="20"/>
        </w:rPr>
        <w:t>(</w:t>
      </w:r>
      <w:r w:rsidRPr="00AF0BDB">
        <w:rPr>
          <w:rFonts w:ascii="Helvetica 55 Roman" w:hAnsi="Helvetica 55 Roman" w:cs="Arial"/>
          <w:sz w:val="20"/>
          <w:szCs w:val="20"/>
        </w:rPr>
        <w:t>ou des</w:t>
      </w:r>
      <w:r w:rsidR="0093751A" w:rsidRPr="00AF0BDB">
        <w:rPr>
          <w:rFonts w:ascii="Helvetica 55 Roman" w:hAnsi="Helvetica 55 Roman" w:cs="Arial"/>
          <w:sz w:val="20"/>
          <w:szCs w:val="20"/>
        </w:rPr>
        <w:t>)</w:t>
      </w:r>
      <w:r w:rsidRPr="00AF0BDB">
        <w:rPr>
          <w:rFonts w:ascii="Helvetica 55 Roman" w:hAnsi="Helvetica 55 Roman" w:cs="Arial"/>
          <w:sz w:val="20"/>
          <w:szCs w:val="20"/>
        </w:rPr>
        <w:t xml:space="preserve"> </w:t>
      </w:r>
      <w:r w:rsidR="0012270A" w:rsidRPr="00AF0BDB">
        <w:rPr>
          <w:rFonts w:ascii="Helvetica 55 Roman" w:hAnsi="Helvetica 55 Roman" w:cs="Arial"/>
          <w:sz w:val="20"/>
          <w:szCs w:val="20"/>
        </w:rPr>
        <w:t xml:space="preserve">FOP </w:t>
      </w:r>
      <w:r w:rsidR="00DE20D2" w:rsidRPr="00AF0BDB">
        <w:rPr>
          <w:rFonts w:ascii="Helvetica 55 Roman" w:hAnsi="Helvetica 55 Roman" w:cs="Arial"/>
          <w:sz w:val="20"/>
          <w:szCs w:val="20"/>
        </w:rPr>
        <w:t>point à point</w:t>
      </w:r>
      <w:r w:rsidRPr="00AF0BDB">
        <w:rPr>
          <w:rFonts w:ascii="Helvetica 55 Roman" w:hAnsi="Helvetica 55 Roman" w:cs="Arial"/>
          <w:sz w:val="20"/>
          <w:szCs w:val="20"/>
        </w:rPr>
        <w:t xml:space="preserve"> ainsi mise(s) à disposition de l’Usager.</w:t>
      </w:r>
    </w:p>
    <w:p w:rsidR="004D34C2" w:rsidRPr="00AF0BDB" w:rsidRDefault="004D34C2" w:rsidP="004D34C2">
      <w:pPr>
        <w:jc w:val="both"/>
        <w:rPr>
          <w:rFonts w:ascii="Helvetica 55 Roman" w:hAnsi="Helvetica 55 Roman" w:cs="Arial"/>
          <w:sz w:val="20"/>
          <w:szCs w:val="20"/>
        </w:rPr>
      </w:pPr>
    </w:p>
    <w:p w:rsidR="004D34C2" w:rsidRPr="00AF0BDB" w:rsidRDefault="004D34C2" w:rsidP="0017308A">
      <w:pPr>
        <w:jc w:val="both"/>
        <w:rPr>
          <w:rFonts w:ascii="Helvetica 55 Roman" w:hAnsi="Helvetica 55 Roman" w:cs="Arial"/>
          <w:sz w:val="20"/>
          <w:szCs w:val="20"/>
        </w:rPr>
      </w:pPr>
      <w:r w:rsidRPr="00AF0BDB">
        <w:rPr>
          <w:rFonts w:ascii="Helvetica 55 Roman" w:hAnsi="Helvetica 55 Roman" w:cs="Arial"/>
          <w:sz w:val="20"/>
          <w:szCs w:val="20"/>
        </w:rPr>
        <w:t>Elles ne peuvent pas être cédées, sous-louées, transformées ou prêtées sous quelque forme que ce soit à des tiers par l’Usager.</w:t>
      </w:r>
    </w:p>
    <w:p w:rsidR="001C1C4A" w:rsidRPr="00AF0BDB" w:rsidRDefault="001C1C4A" w:rsidP="00E02ACC">
      <w:pPr>
        <w:jc w:val="both"/>
        <w:rPr>
          <w:rFonts w:ascii="Helvetica 55 Roman" w:hAnsi="Helvetica 55 Roman" w:cs="Arial"/>
          <w:sz w:val="20"/>
          <w:szCs w:val="20"/>
        </w:rPr>
      </w:pPr>
    </w:p>
    <w:p w:rsidR="001C1C4A" w:rsidRPr="00AF0BDB" w:rsidRDefault="001C1C4A" w:rsidP="00AF0BDB">
      <w:pPr>
        <w:pStyle w:val="Titre1"/>
        <w:spacing w:before="480" w:after="0"/>
        <w:ind w:left="612" w:hanging="431"/>
        <w:jc w:val="both"/>
        <w:rPr>
          <w:rFonts w:ascii="Helvetica 55 Roman" w:hAnsi="Helvetica 55 Roman"/>
          <w:b w:val="0"/>
          <w:color w:val="FF6600"/>
        </w:rPr>
      </w:pPr>
      <w:bookmarkStart w:id="544" w:name="_Toc297389914"/>
      <w:bookmarkStart w:id="545" w:name="_Toc297392691"/>
      <w:bookmarkStart w:id="546" w:name="_Toc299037449"/>
      <w:bookmarkStart w:id="547" w:name="_Toc77057512"/>
      <w:r w:rsidRPr="00AF0BDB">
        <w:rPr>
          <w:rFonts w:ascii="Helvetica 55 Roman" w:hAnsi="Helvetica 55 Roman"/>
          <w:b w:val="0"/>
          <w:color w:val="FF6600"/>
        </w:rPr>
        <w:t>– Preuve</w:t>
      </w:r>
      <w:bookmarkEnd w:id="544"/>
      <w:bookmarkEnd w:id="545"/>
      <w:bookmarkEnd w:id="546"/>
      <w:bookmarkEnd w:id="547"/>
    </w:p>
    <w:p w:rsidR="00B66190" w:rsidRPr="00AF0BDB" w:rsidRDefault="00B66190" w:rsidP="00B66190">
      <w:pPr>
        <w:jc w:val="both"/>
        <w:rPr>
          <w:rFonts w:ascii="Helvetica 55 Roman" w:hAnsi="Helvetica 55 Roman" w:cs="Arial"/>
          <w:sz w:val="20"/>
          <w:szCs w:val="20"/>
        </w:rPr>
      </w:pPr>
      <w:bookmarkStart w:id="548" w:name="_Toc14780859"/>
      <w:bookmarkStart w:id="549" w:name="_Toc14788326"/>
      <w:bookmarkStart w:id="550" w:name="_Toc14780862"/>
      <w:bookmarkStart w:id="551" w:name="_Toc14788329"/>
      <w:bookmarkStart w:id="552" w:name="_Toc14780864"/>
      <w:bookmarkStart w:id="553" w:name="_Toc14788331"/>
      <w:bookmarkEnd w:id="548"/>
      <w:bookmarkEnd w:id="549"/>
      <w:bookmarkEnd w:id="550"/>
      <w:bookmarkEnd w:id="551"/>
      <w:bookmarkEnd w:id="552"/>
      <w:bookmarkEnd w:id="553"/>
      <w:r w:rsidRPr="00AF0BDB">
        <w:rPr>
          <w:rFonts w:ascii="Helvetica 55 Roman" w:hAnsi="Helvetica 55 Roman" w:cs="Arial"/>
          <w:sz w:val="20"/>
          <w:szCs w:val="20"/>
        </w:rPr>
        <w:t>Les Parties conviennent que les écrits sous forme électronique, dans le cadre de l’exécution de du Contrat, ont la même valeur que celle accordée à l’original.</w:t>
      </w:r>
    </w:p>
    <w:p w:rsidR="00B66190" w:rsidRPr="00AF0BDB" w:rsidRDefault="00B66190" w:rsidP="00B66190">
      <w:pPr>
        <w:jc w:val="both"/>
        <w:rPr>
          <w:rFonts w:ascii="Helvetica 55 Roman" w:hAnsi="Helvetica 55 Roman" w:cs="Arial"/>
          <w:sz w:val="20"/>
          <w:szCs w:val="20"/>
        </w:rPr>
      </w:pPr>
    </w:p>
    <w:p w:rsidR="00B66190" w:rsidRPr="00AF0BDB" w:rsidRDefault="00B66190" w:rsidP="00B66190">
      <w:pPr>
        <w:jc w:val="both"/>
        <w:rPr>
          <w:rFonts w:ascii="Helvetica 55 Roman" w:hAnsi="Helvetica 55 Roman" w:cs="Arial"/>
          <w:sz w:val="20"/>
          <w:szCs w:val="20"/>
        </w:rPr>
      </w:pPr>
      <w:r w:rsidRPr="00AF0BDB">
        <w:rPr>
          <w:rFonts w:ascii="Helvetica 55 Roman" w:hAnsi="Helvetica 55 Roman" w:cs="Arial"/>
          <w:sz w:val="20"/>
          <w:szCs w:val="20"/>
        </w:rPr>
        <w:t>Les Parties conviennent de conserver les écrits qu’elles s’échangent pour l’exécution du Contrat, de telle manière qu’ils puissent constituer des copies fidèles et durables au sens de l’article 1379 du Code Civil.</w:t>
      </w:r>
    </w:p>
    <w:p w:rsidR="00B66190" w:rsidRPr="00AF0BDB" w:rsidRDefault="00B66190" w:rsidP="00B66190">
      <w:pPr>
        <w:jc w:val="both"/>
        <w:rPr>
          <w:rFonts w:ascii="Helvetica 55 Roman" w:hAnsi="Helvetica 55 Roman" w:cs="Arial"/>
          <w:sz w:val="20"/>
          <w:szCs w:val="20"/>
        </w:rPr>
      </w:pPr>
    </w:p>
    <w:p w:rsidR="00C14B24" w:rsidRPr="00AF0BDB" w:rsidRDefault="00B66190" w:rsidP="00B66190">
      <w:pPr>
        <w:jc w:val="both"/>
        <w:rPr>
          <w:rFonts w:ascii="Helvetica 55 Roman" w:hAnsi="Helvetica 55 Roman" w:cs="Arial"/>
          <w:sz w:val="20"/>
          <w:szCs w:val="20"/>
        </w:rPr>
      </w:pPr>
      <w:r w:rsidRPr="00AF0BDB">
        <w:rPr>
          <w:rFonts w:ascii="Helvetica 55 Roman" w:hAnsi="Helvetica 55 Roman" w:cs="Arial"/>
          <w:sz w:val="20"/>
          <w:szCs w:val="20"/>
        </w:rPr>
        <w:t xml:space="preserve">De convention expresse, les Parties s’accordent pour considérer les données enregistrées, transmises et/ou reçues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dans le cadre du Contrat au moyen de ses propres outils d’enregistrement et de calcul comme la preuve du contenu, de la réalité et du moment de l’enregistrement, de la transmission et/ou de la réception des dites données étant entendu que l’Usager peut apporter la preuve contraire en cas de contestation des données de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w:t>
      </w:r>
    </w:p>
    <w:p w:rsidR="004049EA" w:rsidRPr="00AF0BDB" w:rsidRDefault="004049EA" w:rsidP="00B66190">
      <w:pPr>
        <w:jc w:val="both"/>
        <w:rPr>
          <w:rFonts w:ascii="Helvetica 55 Roman" w:hAnsi="Helvetica 55 Roman" w:cs="Arial"/>
          <w:sz w:val="20"/>
          <w:szCs w:val="20"/>
        </w:rPr>
      </w:pPr>
    </w:p>
    <w:p w:rsidR="004049EA" w:rsidRPr="00AF0BDB" w:rsidRDefault="004049EA" w:rsidP="00AF0BDB">
      <w:pPr>
        <w:pStyle w:val="Titre1"/>
        <w:spacing w:before="480" w:after="0"/>
        <w:ind w:left="612" w:hanging="431"/>
        <w:jc w:val="both"/>
        <w:rPr>
          <w:rFonts w:ascii="Helvetica 55 Roman" w:hAnsi="Helvetica 55 Roman"/>
          <w:b w:val="0"/>
          <w:color w:val="FF6600"/>
        </w:rPr>
      </w:pPr>
      <w:r w:rsidRPr="00AF0BDB">
        <w:rPr>
          <w:rFonts w:ascii="Helvetica 55 Roman" w:hAnsi="Helvetica 55 Roman"/>
          <w:b w:val="0"/>
          <w:color w:val="FF6600"/>
        </w:rPr>
        <w:t xml:space="preserve"> </w:t>
      </w:r>
      <w:bookmarkStart w:id="554" w:name="_Toc77057513"/>
      <w:r w:rsidR="004863E0" w:rsidRPr="00AF0BDB">
        <w:rPr>
          <w:rFonts w:ascii="Helvetica 55 Roman" w:hAnsi="Helvetica 55 Roman"/>
          <w:b w:val="0"/>
          <w:color w:val="FF6600"/>
        </w:rPr>
        <w:t>– P</w:t>
      </w:r>
      <w:r w:rsidRPr="00AF0BDB">
        <w:rPr>
          <w:rFonts w:ascii="Helvetica 55 Roman" w:hAnsi="Helvetica 55 Roman"/>
          <w:b w:val="0"/>
          <w:color w:val="FF6600"/>
        </w:rPr>
        <w:t>ropriété intellectuelle</w:t>
      </w:r>
      <w:bookmarkEnd w:id="554"/>
      <w:r w:rsidRPr="00AF0BDB">
        <w:rPr>
          <w:rFonts w:ascii="Helvetica 55 Roman" w:hAnsi="Helvetica 55 Roman"/>
          <w:b w:val="0"/>
          <w:color w:val="FF6600"/>
        </w:rPr>
        <w:t xml:space="preserve"> </w:t>
      </w:r>
    </w:p>
    <w:p w:rsidR="004049EA" w:rsidRPr="00AF0BDB" w:rsidRDefault="00AF0BDB" w:rsidP="004049EA">
      <w:pPr>
        <w:jc w:val="both"/>
        <w:rPr>
          <w:rFonts w:ascii="Helvetica 55 Roman" w:hAnsi="Helvetica 55 Roman" w:cs="Arial"/>
          <w:sz w:val="20"/>
          <w:szCs w:val="20"/>
        </w:rPr>
      </w:pPr>
      <w:r w:rsidRPr="00AF0BDB">
        <w:rPr>
          <w:rFonts w:ascii="Helvetica 55 Roman" w:hAnsi="Helvetica 55 Roman" w:cs="Arial"/>
          <w:sz w:val="20"/>
          <w:szCs w:val="20"/>
        </w:rPr>
        <w:t>YANA FIBRE</w:t>
      </w:r>
      <w:r w:rsidR="004049EA" w:rsidRPr="00AF0BDB">
        <w:rPr>
          <w:rFonts w:ascii="Helvetica 55 Roman" w:hAnsi="Helvetica 55 Roman" w:cs="Arial"/>
          <w:sz w:val="20"/>
          <w:szCs w:val="20"/>
        </w:rPr>
        <w:t xml:space="preserve"> ne transfère aucun droit de propriété intellectuelle sur l'un quelconque des éléments (y compris les logiciels et leur documentation) mis</w:t>
      </w:r>
      <w:r w:rsidR="00207CFA" w:rsidRPr="00AF0BDB">
        <w:rPr>
          <w:rFonts w:ascii="Helvetica 55 Roman" w:hAnsi="Helvetica 55 Roman" w:cs="Arial"/>
          <w:sz w:val="20"/>
          <w:szCs w:val="20"/>
        </w:rPr>
        <w:t xml:space="preserve"> à la disposition de l’Usager dans le cadre du</w:t>
      </w:r>
      <w:r w:rsidR="004049EA" w:rsidRPr="00AF0BDB">
        <w:rPr>
          <w:rFonts w:ascii="Helvetica 55 Roman" w:hAnsi="Helvetica 55 Roman" w:cs="Arial"/>
          <w:sz w:val="20"/>
          <w:szCs w:val="20"/>
        </w:rPr>
        <w:t xml:space="preserve"> Contrat sauf modalités particulières prévues audit Contrat. </w:t>
      </w:r>
    </w:p>
    <w:p w:rsidR="004049EA" w:rsidRPr="00AF0BDB" w:rsidRDefault="004049EA" w:rsidP="004049EA">
      <w:pPr>
        <w:jc w:val="both"/>
        <w:rPr>
          <w:rFonts w:ascii="Helvetica 55 Roman" w:hAnsi="Helvetica 55 Roman" w:cs="Arial"/>
          <w:sz w:val="20"/>
          <w:szCs w:val="20"/>
        </w:rPr>
      </w:pPr>
    </w:p>
    <w:p w:rsidR="004049EA" w:rsidRPr="00AF0BDB" w:rsidRDefault="00207CFA" w:rsidP="004049EA">
      <w:pPr>
        <w:jc w:val="both"/>
        <w:rPr>
          <w:rFonts w:ascii="Helvetica 55 Roman" w:hAnsi="Helvetica 55 Roman" w:cs="Arial"/>
          <w:sz w:val="20"/>
          <w:szCs w:val="20"/>
        </w:rPr>
      </w:pPr>
      <w:r w:rsidRPr="00AF0BDB">
        <w:rPr>
          <w:rFonts w:ascii="Helvetica 55 Roman" w:hAnsi="Helvetica 55 Roman" w:cs="Arial"/>
          <w:sz w:val="20"/>
          <w:szCs w:val="20"/>
        </w:rPr>
        <w:t>En conséquence, l’Usager</w:t>
      </w:r>
      <w:r w:rsidR="004049EA" w:rsidRPr="00AF0BDB">
        <w:rPr>
          <w:rFonts w:ascii="Helvetica 55 Roman" w:hAnsi="Helvetica 55 Roman" w:cs="Arial"/>
          <w:sz w:val="20"/>
          <w:szCs w:val="20"/>
        </w:rPr>
        <w:t xml:space="preserve"> s’interdit de procéder à tout acte de disposition ou de permettre tout acte, quel qu’il soit, contraire au droit de propriété ou de licence d</w:t>
      </w:r>
      <w:r w:rsidR="004863E0" w:rsidRPr="00AF0BDB">
        <w:rPr>
          <w:rFonts w:ascii="Helvetica 55 Roman" w:hAnsi="Helvetica 55 Roman" w:cs="Arial"/>
          <w:sz w:val="20"/>
          <w:szCs w:val="20"/>
        </w:rPr>
        <w:t xml:space="preserve">u </w:t>
      </w:r>
      <w:r w:rsidR="004049EA" w:rsidRPr="00AF0BDB">
        <w:rPr>
          <w:rFonts w:ascii="Helvetica 55 Roman" w:hAnsi="Helvetica 55 Roman" w:cs="Arial"/>
          <w:sz w:val="20"/>
          <w:szCs w:val="20"/>
        </w:rPr>
        <w:t xml:space="preserve"> </w:t>
      </w:r>
      <w:r w:rsidR="00AF0BDB" w:rsidRPr="00AF0BDB">
        <w:rPr>
          <w:rFonts w:ascii="Helvetica 55 Roman" w:hAnsi="Helvetica 55 Roman" w:cs="Arial"/>
          <w:sz w:val="20"/>
          <w:szCs w:val="20"/>
        </w:rPr>
        <w:t>YANA FIBRE</w:t>
      </w:r>
      <w:r w:rsidR="004863E0" w:rsidRPr="00AF0BDB">
        <w:rPr>
          <w:rFonts w:ascii="Helvetica 55 Roman" w:hAnsi="Helvetica 55 Roman" w:cs="Arial"/>
          <w:sz w:val="20"/>
          <w:szCs w:val="20"/>
        </w:rPr>
        <w:t xml:space="preserve"> </w:t>
      </w:r>
      <w:r w:rsidR="004049EA" w:rsidRPr="00AF0BDB">
        <w:rPr>
          <w:rFonts w:ascii="Helvetica 55 Roman" w:hAnsi="Helvetica 55 Roman" w:cs="Arial"/>
          <w:sz w:val="20"/>
          <w:szCs w:val="20"/>
        </w:rPr>
        <w:t xml:space="preserve">et avise </w:t>
      </w:r>
      <w:r w:rsidR="00AF0BDB">
        <w:rPr>
          <w:rFonts w:ascii="Helvetica 55 Roman" w:hAnsi="Helvetica 55 Roman" w:cs="Arial"/>
          <w:sz w:val="20"/>
          <w:szCs w:val="20"/>
        </w:rPr>
        <w:t>YANA FIBRE</w:t>
      </w:r>
      <w:r w:rsidR="004863E0" w:rsidRPr="00AF0BDB">
        <w:rPr>
          <w:rFonts w:ascii="Helvetica 55 Roman" w:hAnsi="Helvetica 55 Roman" w:cs="Arial"/>
          <w:sz w:val="20"/>
          <w:szCs w:val="20"/>
        </w:rPr>
        <w:t xml:space="preserve"> </w:t>
      </w:r>
      <w:r w:rsidR="004049EA" w:rsidRPr="00AF0BDB">
        <w:rPr>
          <w:rFonts w:ascii="Helvetica 55 Roman" w:hAnsi="Helvetica 55 Roman" w:cs="Arial"/>
          <w:sz w:val="20"/>
          <w:szCs w:val="20"/>
        </w:rPr>
        <w:t xml:space="preserve"> de </w:t>
      </w:r>
      <w:r w:rsidR="004049EA" w:rsidRPr="00AF0BDB">
        <w:rPr>
          <w:rFonts w:ascii="Helvetica 55 Roman" w:hAnsi="Helvetica 55 Roman" w:cs="Arial"/>
          <w:sz w:val="20"/>
          <w:szCs w:val="20"/>
        </w:rPr>
        <w:lastRenderedPageBreak/>
        <w:t>toute atteinte à son droit, dans les meilleurs délais, à compter d</w:t>
      </w:r>
      <w:r w:rsidRPr="00AF0BDB">
        <w:rPr>
          <w:rFonts w:ascii="Helvetica 55 Roman" w:hAnsi="Helvetica 55 Roman" w:cs="Arial"/>
          <w:sz w:val="20"/>
          <w:szCs w:val="20"/>
        </w:rPr>
        <w:t>e la connaissance par l’Usager</w:t>
      </w:r>
      <w:r w:rsidR="004049EA" w:rsidRPr="00AF0BDB">
        <w:rPr>
          <w:rFonts w:ascii="Helvetica 55 Roman" w:hAnsi="Helvetica 55 Roman" w:cs="Arial"/>
          <w:sz w:val="20"/>
          <w:szCs w:val="20"/>
        </w:rPr>
        <w:t xml:space="preserve"> de cet acte.</w:t>
      </w:r>
    </w:p>
    <w:p w:rsidR="00207CFA" w:rsidRPr="00AF0BDB" w:rsidRDefault="00207CFA" w:rsidP="004049EA">
      <w:pPr>
        <w:jc w:val="both"/>
        <w:rPr>
          <w:rFonts w:ascii="Helvetica 55 Roman" w:hAnsi="Helvetica 55 Roman" w:cs="Arial"/>
          <w:sz w:val="20"/>
          <w:szCs w:val="20"/>
        </w:rPr>
      </w:pPr>
    </w:p>
    <w:p w:rsidR="004049EA" w:rsidRPr="00AF0BDB" w:rsidRDefault="004049EA" w:rsidP="00AF0BDB">
      <w:pPr>
        <w:pStyle w:val="Titre1"/>
        <w:spacing w:before="480" w:after="0"/>
        <w:ind w:left="612" w:hanging="431"/>
        <w:jc w:val="both"/>
        <w:rPr>
          <w:rFonts w:ascii="Helvetica 55 Roman" w:hAnsi="Helvetica 55 Roman"/>
          <w:b w:val="0"/>
          <w:color w:val="FF6600"/>
        </w:rPr>
      </w:pPr>
      <w:r w:rsidRPr="00AF0BDB">
        <w:rPr>
          <w:rFonts w:ascii="Helvetica 55 Roman" w:hAnsi="Helvetica 55 Roman"/>
          <w:b w:val="0"/>
          <w:color w:val="FF6600"/>
        </w:rPr>
        <w:t xml:space="preserve"> </w:t>
      </w:r>
      <w:bookmarkStart w:id="555" w:name="_Toc77057514"/>
      <w:r w:rsidR="004863E0" w:rsidRPr="00AF0BDB">
        <w:rPr>
          <w:rFonts w:ascii="Helvetica 55 Roman" w:hAnsi="Helvetica 55 Roman"/>
          <w:b w:val="0"/>
          <w:color w:val="FF6600"/>
        </w:rPr>
        <w:t>– P</w:t>
      </w:r>
      <w:r w:rsidRPr="00AF0BDB">
        <w:rPr>
          <w:rFonts w:ascii="Helvetica 55 Roman" w:hAnsi="Helvetica 55 Roman"/>
          <w:b w:val="0"/>
          <w:color w:val="FF6600"/>
        </w:rPr>
        <w:t>ropriété de la clientèle</w:t>
      </w:r>
      <w:bookmarkEnd w:id="555"/>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Tant </w:t>
      </w:r>
      <w:r w:rsidR="00AF0BDB">
        <w:rPr>
          <w:rFonts w:ascii="Helvetica 55 Roman" w:hAnsi="Helvetica 55 Roman" w:cs="Arial"/>
          <w:sz w:val="20"/>
          <w:szCs w:val="20"/>
        </w:rPr>
        <w:t>YANA FIBRE</w:t>
      </w:r>
      <w:r w:rsidR="004863E0" w:rsidRPr="00AF0BDB">
        <w:rPr>
          <w:rFonts w:ascii="Helvetica 55 Roman" w:hAnsi="Helvetica 55 Roman" w:cs="Arial"/>
          <w:sz w:val="20"/>
          <w:szCs w:val="20"/>
        </w:rPr>
        <w:t xml:space="preserve"> </w:t>
      </w:r>
      <w:r w:rsidR="00C44049" w:rsidRPr="00AF0BDB">
        <w:rPr>
          <w:rFonts w:ascii="Helvetica 55 Roman" w:hAnsi="Helvetica 55 Roman" w:cs="Arial"/>
          <w:sz w:val="20"/>
          <w:szCs w:val="20"/>
        </w:rPr>
        <w:t xml:space="preserve">que l’Usager </w:t>
      </w:r>
      <w:r w:rsidRPr="00AF0BDB">
        <w:rPr>
          <w:rFonts w:ascii="Helvetica 55 Roman" w:hAnsi="Helvetica 55 Roman" w:cs="Arial"/>
          <w:sz w:val="20"/>
          <w:szCs w:val="20"/>
        </w:rPr>
        <w:t>dans le cadre de ses propres contrats reste propriétaire de la base constituée de ses clients et conserve la pleine et entière liberté commerciale vis-à-vis d’eux.</w:t>
      </w:r>
    </w:p>
    <w:p w:rsidR="004863E0" w:rsidRPr="00AF0BDB" w:rsidRDefault="004863E0" w:rsidP="004049EA">
      <w:pPr>
        <w:jc w:val="both"/>
        <w:rPr>
          <w:rFonts w:ascii="Helvetica 55 Roman" w:hAnsi="Helvetica 55 Roman" w:cs="Arial"/>
          <w:sz w:val="20"/>
          <w:szCs w:val="20"/>
        </w:rPr>
      </w:pPr>
    </w:p>
    <w:p w:rsidR="004049EA" w:rsidRPr="00AF0BDB" w:rsidRDefault="004863E0" w:rsidP="00AF0BDB">
      <w:pPr>
        <w:pStyle w:val="Titre1"/>
        <w:spacing w:before="480" w:after="0"/>
        <w:ind w:left="612" w:hanging="431"/>
        <w:jc w:val="both"/>
        <w:rPr>
          <w:rFonts w:ascii="Helvetica 55 Roman" w:hAnsi="Helvetica 55 Roman"/>
          <w:b w:val="0"/>
          <w:color w:val="FF6600"/>
        </w:rPr>
      </w:pPr>
      <w:bookmarkStart w:id="556" w:name="_Toc77057515"/>
      <w:r w:rsidRPr="00AF0BDB">
        <w:rPr>
          <w:rFonts w:ascii="Helvetica 55 Roman" w:hAnsi="Helvetica 55 Roman"/>
          <w:b w:val="0"/>
          <w:color w:val="FF6600"/>
        </w:rPr>
        <w:t>– C</w:t>
      </w:r>
      <w:r w:rsidR="004049EA" w:rsidRPr="00AF0BDB">
        <w:rPr>
          <w:rFonts w:ascii="Helvetica 55 Roman" w:hAnsi="Helvetica 55 Roman"/>
          <w:b w:val="0"/>
          <w:color w:val="FF6600"/>
        </w:rPr>
        <w:t>ommunication et atteinte à l’image</w:t>
      </w:r>
      <w:bookmarkEnd w:id="556"/>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Les Parties s’engagent, dans le cadre de leurs communications commerciales et informations écrites ou orales sous toutes leurs formes, à ne porter en aucun cas confusion dans l’esprit des clients finals entre leur services. </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Chaque Partie s’engage, en outre, à respecter et à faire respecter par ses préposés et ses prestataires de services l’image et la réputation de l’autre Partie, notamment relativement à la qualité des services et des réseaux mis à la disposition des clients finals. </w:t>
      </w:r>
    </w:p>
    <w:p w:rsidR="00C44049" w:rsidRPr="00AF0BDB" w:rsidRDefault="00C44049" w:rsidP="004049EA">
      <w:pPr>
        <w:jc w:val="both"/>
        <w:rPr>
          <w:rFonts w:ascii="Helvetica 55 Roman" w:hAnsi="Helvetica 55 Roman" w:cs="Arial"/>
          <w:sz w:val="20"/>
          <w:szCs w:val="20"/>
        </w:rPr>
      </w:pPr>
    </w:p>
    <w:p w:rsidR="004049EA" w:rsidRPr="00AF0BDB" w:rsidRDefault="004863E0" w:rsidP="00AF0BDB">
      <w:pPr>
        <w:pStyle w:val="Titre1"/>
        <w:spacing w:before="480" w:after="0"/>
        <w:ind w:left="612" w:hanging="431"/>
        <w:jc w:val="both"/>
        <w:rPr>
          <w:rFonts w:ascii="Helvetica 55 Roman" w:hAnsi="Helvetica 55 Roman"/>
          <w:b w:val="0"/>
          <w:color w:val="FF6600"/>
        </w:rPr>
      </w:pPr>
      <w:bookmarkStart w:id="557" w:name="_Toc77057516"/>
      <w:r w:rsidRPr="00AF0BDB">
        <w:rPr>
          <w:rFonts w:ascii="Helvetica 55 Roman" w:hAnsi="Helvetica 55 Roman"/>
          <w:b w:val="0"/>
          <w:color w:val="FF6600"/>
        </w:rPr>
        <w:t>– M</w:t>
      </w:r>
      <w:r w:rsidR="004049EA" w:rsidRPr="00AF0BDB">
        <w:rPr>
          <w:rFonts w:ascii="Helvetica 55 Roman" w:hAnsi="Helvetica 55 Roman"/>
          <w:b w:val="0"/>
          <w:color w:val="FF6600"/>
        </w:rPr>
        <w:t>arque et logo</w:t>
      </w:r>
      <w:bookmarkEnd w:id="557"/>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Toute utilisation non autorisée de marques ou logos, pour lesquels l’une des Parties est titulaire de droits exclusifs, par l’autre Partie est de nature à entraîner des poursuites judiciaires conformément aux dispositions du Code de la Propriété Intellectuelle.</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Les Parties s’interdisent mutuellement de déposer ou de faire déposer, soit directement, soit par un intermédiaire, une marque ou un logo similaire pendant la durée </w:t>
      </w:r>
      <w:r w:rsidR="00C44049" w:rsidRPr="00AF0BDB">
        <w:rPr>
          <w:rFonts w:ascii="Helvetica 55 Roman" w:hAnsi="Helvetica 55 Roman" w:cs="Arial"/>
          <w:sz w:val="20"/>
          <w:szCs w:val="20"/>
        </w:rPr>
        <w:t>du Contrat</w:t>
      </w:r>
      <w:r w:rsidRPr="00AF0BDB">
        <w:rPr>
          <w:rFonts w:ascii="Helvetica 55 Roman" w:hAnsi="Helvetica 55 Roman" w:cs="Arial"/>
          <w:sz w:val="20"/>
          <w:szCs w:val="20"/>
        </w:rPr>
        <w:t xml:space="preserve"> et après son terme.</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Plus généralement, les Parties ne peuvent en aucun cas associer directement ou indirectement l'une de ces marques ou de ces logos à un quelconque autre produit ou service ou à une quelconque autre marque ou signe distinctif de façon à éviter toute confusion dans l'esprit du public.</w:t>
      </w:r>
    </w:p>
    <w:p w:rsidR="004820B5" w:rsidRPr="00AF0BDB" w:rsidRDefault="004820B5" w:rsidP="004049EA">
      <w:pPr>
        <w:jc w:val="both"/>
        <w:rPr>
          <w:rFonts w:ascii="Helvetica 55 Roman" w:hAnsi="Helvetica 55 Roman" w:cs="Arial"/>
          <w:sz w:val="20"/>
          <w:szCs w:val="20"/>
        </w:rPr>
      </w:pPr>
    </w:p>
    <w:p w:rsidR="004049EA" w:rsidRPr="00AF0BDB" w:rsidRDefault="004863E0" w:rsidP="00AF0BDB">
      <w:pPr>
        <w:pStyle w:val="Titre1"/>
        <w:spacing w:before="480" w:after="0"/>
        <w:ind w:left="612" w:hanging="431"/>
        <w:jc w:val="both"/>
        <w:rPr>
          <w:rFonts w:ascii="Helvetica 55 Roman" w:hAnsi="Helvetica 55 Roman"/>
          <w:b w:val="0"/>
          <w:color w:val="FF6600"/>
        </w:rPr>
      </w:pPr>
      <w:bookmarkStart w:id="558" w:name="_Toc77057517"/>
      <w:r w:rsidRPr="00AF0BDB">
        <w:rPr>
          <w:rFonts w:ascii="Helvetica 55 Roman" w:hAnsi="Helvetica 55 Roman"/>
          <w:b w:val="0"/>
          <w:color w:val="FF6600"/>
        </w:rPr>
        <w:t>–</w:t>
      </w:r>
      <w:r w:rsidR="006B228A" w:rsidRPr="00AF0BDB">
        <w:rPr>
          <w:rFonts w:ascii="Helvetica 55 Roman" w:hAnsi="Helvetica 55 Roman"/>
          <w:b w:val="0"/>
          <w:color w:val="FF6600"/>
        </w:rPr>
        <w:t xml:space="preserve"> </w:t>
      </w:r>
      <w:r w:rsidRPr="00AF0BDB">
        <w:rPr>
          <w:rFonts w:ascii="Helvetica 55 Roman" w:hAnsi="Helvetica 55 Roman"/>
          <w:b w:val="0"/>
          <w:color w:val="FF6600"/>
        </w:rPr>
        <w:t>I</w:t>
      </w:r>
      <w:r w:rsidR="004049EA" w:rsidRPr="00AF0BDB">
        <w:rPr>
          <w:rFonts w:ascii="Helvetica 55 Roman" w:hAnsi="Helvetica 55 Roman"/>
          <w:b w:val="0"/>
          <w:color w:val="FF6600"/>
        </w:rPr>
        <w:t>nformations et protection des données</w:t>
      </w:r>
      <w:bookmarkEnd w:id="558"/>
      <w:r w:rsidR="004049EA" w:rsidRPr="00AF0BDB">
        <w:rPr>
          <w:rFonts w:ascii="Helvetica 55 Roman" w:hAnsi="Helvetica 55 Roman"/>
          <w:b w:val="0"/>
          <w:color w:val="FF6600"/>
        </w:rPr>
        <w:t xml:space="preserve"> </w:t>
      </w:r>
    </w:p>
    <w:p w:rsidR="004049EA" w:rsidRPr="00AF0BDB" w:rsidRDefault="004049EA" w:rsidP="004049EA">
      <w:pPr>
        <w:jc w:val="both"/>
        <w:rPr>
          <w:rFonts w:ascii="Helvetica 55 Roman" w:hAnsi="Helvetica 55 Roman" w:cs="Arial"/>
          <w:sz w:val="20"/>
          <w:szCs w:val="20"/>
        </w:rPr>
      </w:pPr>
    </w:p>
    <w:p w:rsidR="004049EA" w:rsidRPr="00AF0BDB" w:rsidRDefault="004863E0" w:rsidP="00B6026D">
      <w:pPr>
        <w:pStyle w:val="Titre2"/>
        <w:rPr>
          <w:rFonts w:ascii="Helvetica 55 Roman" w:hAnsi="Helvetica 55 Roman"/>
          <w:b w:val="0"/>
          <w:i w:val="0"/>
        </w:rPr>
      </w:pPr>
      <w:bookmarkStart w:id="559" w:name="_Toc77057518"/>
      <w:r w:rsidRPr="00AF0BDB">
        <w:rPr>
          <w:rFonts w:ascii="Helvetica 55 Roman" w:hAnsi="Helvetica 55 Roman"/>
          <w:b w:val="0"/>
          <w:i w:val="0"/>
        </w:rPr>
        <w:t>– D</w:t>
      </w:r>
      <w:r w:rsidR="004049EA" w:rsidRPr="00AF0BDB">
        <w:rPr>
          <w:rFonts w:ascii="Helvetica 55 Roman" w:hAnsi="Helvetica 55 Roman"/>
          <w:b w:val="0"/>
          <w:i w:val="0"/>
        </w:rPr>
        <w:t>roit d’accès aux fichiers informatisés</w:t>
      </w:r>
      <w:bookmarkEnd w:id="559"/>
      <w:r w:rsidR="004049EA" w:rsidRPr="00AF0BDB">
        <w:rPr>
          <w:rFonts w:ascii="Helvetica 55 Roman" w:hAnsi="Helvetica 55 Roman"/>
          <w:b w:val="0"/>
          <w:i w:val="0"/>
        </w:rPr>
        <w:t xml:space="preserve"> </w:t>
      </w: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Chaque Partie s’engage à respecter les dispositions de l’article L34-1 du Code des Postes et Communications Electroniques relatives à l’anonymisation des données relatives au trafic.</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Chaque Partie fait son affaire du respect de la loi n°2004-801 du 6 août 2004 relative à la protection des personnes physiques à l'égard des traitements de données à caractère personnel et modifiant la loi n° 78-17 du 6 janvier 1978 relative à l'informatique, aux fichiers et aux libertés.</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Les informations que serait</w:t>
      </w:r>
      <w:r w:rsidR="004820B5" w:rsidRPr="00AF0BDB">
        <w:rPr>
          <w:rFonts w:ascii="Helvetica 55 Roman" w:hAnsi="Helvetica 55 Roman" w:cs="Arial"/>
          <w:sz w:val="20"/>
          <w:szCs w:val="20"/>
        </w:rPr>
        <w:t xml:space="preserve"> amené à transmettre l’Usager</w:t>
      </w:r>
      <w:r w:rsidRPr="00AF0BDB">
        <w:rPr>
          <w:rFonts w:ascii="Helvetica 55 Roman" w:hAnsi="Helvetica 55 Roman" w:cs="Arial"/>
          <w:sz w:val="20"/>
          <w:szCs w:val="20"/>
        </w:rPr>
        <w:t xml:space="preserve"> </w:t>
      </w:r>
      <w:r w:rsidR="004863E0" w:rsidRPr="00AF0BDB">
        <w:rPr>
          <w:rFonts w:ascii="Helvetica 55 Roman" w:hAnsi="Helvetica 55 Roman" w:cs="Arial"/>
          <w:sz w:val="20"/>
          <w:szCs w:val="20"/>
        </w:rPr>
        <w:t xml:space="preserve">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concernant des clients finals et conservées dans les fichiers d</w:t>
      </w:r>
      <w:r w:rsidR="004863E0" w:rsidRPr="00AF0BDB">
        <w:rPr>
          <w:rFonts w:ascii="Helvetica 55 Roman" w:hAnsi="Helvetica 55 Roman" w:cs="Arial"/>
          <w:sz w:val="20"/>
          <w:szCs w:val="20"/>
        </w:rPr>
        <w:t xml:space="preserve">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pour </w:t>
      </w:r>
      <w:r w:rsidR="004820B5" w:rsidRPr="00AF0BDB">
        <w:rPr>
          <w:rFonts w:ascii="Helvetica 55 Roman" w:hAnsi="Helvetica 55 Roman" w:cs="Arial"/>
          <w:sz w:val="20"/>
          <w:szCs w:val="20"/>
        </w:rPr>
        <w:t>du</w:t>
      </w:r>
      <w:r w:rsidRPr="00AF0BDB">
        <w:rPr>
          <w:rFonts w:ascii="Helvetica 55 Roman" w:hAnsi="Helvetica 55 Roman" w:cs="Arial"/>
          <w:sz w:val="20"/>
          <w:szCs w:val="20"/>
        </w:rPr>
        <w:t xml:space="preserve"> Contrat ne sont transmises qu’aux personnes </w:t>
      </w:r>
      <w:r w:rsidRPr="00AF0BDB">
        <w:rPr>
          <w:rFonts w:ascii="Helvetica 55 Roman" w:hAnsi="Helvetica 55 Roman" w:cs="Arial"/>
          <w:sz w:val="20"/>
          <w:szCs w:val="20"/>
        </w:rPr>
        <w:lastRenderedPageBreak/>
        <w:t xml:space="preserve">physiques ou morales habilitées à les connaître dans le cadre de la stricte exécution des prestations qui font l’objet dudit Contrat et des déclarations faites auprès de la CNIL par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w:t>
      </w:r>
    </w:p>
    <w:p w:rsidR="004049EA" w:rsidRPr="00AF0BDB" w:rsidRDefault="004049EA" w:rsidP="004049EA">
      <w:pPr>
        <w:jc w:val="both"/>
        <w:rPr>
          <w:rFonts w:ascii="Helvetica 55 Roman" w:hAnsi="Helvetica 55 Roman" w:cs="Arial"/>
          <w:sz w:val="20"/>
          <w:szCs w:val="20"/>
        </w:rPr>
      </w:pPr>
    </w:p>
    <w:p w:rsidR="004049EA" w:rsidRPr="00AF0BDB" w:rsidRDefault="004863E0" w:rsidP="00B6026D">
      <w:pPr>
        <w:pStyle w:val="Titre2"/>
        <w:rPr>
          <w:rFonts w:ascii="Helvetica 55 Roman" w:hAnsi="Helvetica 55 Roman"/>
          <w:b w:val="0"/>
          <w:i w:val="0"/>
        </w:rPr>
      </w:pPr>
      <w:bookmarkStart w:id="560" w:name="_Toc77057519"/>
      <w:r w:rsidRPr="00AF0BDB">
        <w:rPr>
          <w:rFonts w:ascii="Helvetica 55 Roman" w:hAnsi="Helvetica 55 Roman"/>
          <w:b w:val="0"/>
          <w:i w:val="0"/>
        </w:rPr>
        <w:t>– P</w:t>
      </w:r>
      <w:r w:rsidR="004049EA" w:rsidRPr="00AF0BDB">
        <w:rPr>
          <w:rFonts w:ascii="Helvetica 55 Roman" w:hAnsi="Helvetica 55 Roman"/>
          <w:b w:val="0"/>
          <w:i w:val="0"/>
        </w:rPr>
        <w:t>rotection des bases de données</w:t>
      </w:r>
      <w:bookmarkEnd w:id="560"/>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Conformément aux dispositions de la loi n° 98-536 du 1er juillet 1998 concernant la protection juridique des bases de données, </w:t>
      </w:r>
      <w:r w:rsidR="00AF0BDB" w:rsidRPr="00AF0BDB">
        <w:rPr>
          <w:rFonts w:ascii="Helvetica 55 Roman" w:hAnsi="Helvetica 55 Roman" w:cs="Arial"/>
          <w:sz w:val="20"/>
          <w:szCs w:val="20"/>
        </w:rPr>
        <w:t>YANA FIBRE</w:t>
      </w:r>
      <w:r w:rsidR="006B228A" w:rsidRPr="00AF0BDB">
        <w:rPr>
          <w:rFonts w:ascii="Helvetica 55 Roman" w:hAnsi="Helvetica 55 Roman" w:cs="Arial"/>
          <w:sz w:val="20"/>
          <w:szCs w:val="20"/>
        </w:rPr>
        <w:t xml:space="preserve"> </w:t>
      </w:r>
      <w:r w:rsidRPr="00AF0BDB">
        <w:rPr>
          <w:rFonts w:ascii="Helvetica 55 Roman" w:hAnsi="Helvetica 55 Roman" w:cs="Arial"/>
          <w:sz w:val="20"/>
          <w:szCs w:val="20"/>
        </w:rPr>
        <w:t>est producteur et propriétaire de tout ou partie des bases d</w:t>
      </w:r>
      <w:r w:rsidR="004820B5" w:rsidRPr="00AF0BDB">
        <w:rPr>
          <w:rFonts w:ascii="Helvetica 55 Roman" w:hAnsi="Helvetica 55 Roman" w:cs="Arial"/>
          <w:sz w:val="20"/>
          <w:szCs w:val="20"/>
        </w:rPr>
        <w:t>e données auxquelles l’Usager</w:t>
      </w:r>
      <w:r w:rsidRPr="00AF0BDB">
        <w:rPr>
          <w:rFonts w:ascii="Helvetica 55 Roman" w:hAnsi="Helvetica 55 Roman" w:cs="Arial"/>
          <w:sz w:val="20"/>
          <w:szCs w:val="20"/>
        </w:rPr>
        <w:t xml:space="preserve"> peu</w:t>
      </w:r>
      <w:r w:rsidR="004820B5" w:rsidRPr="00AF0BDB">
        <w:rPr>
          <w:rFonts w:ascii="Helvetica 55 Roman" w:hAnsi="Helvetica 55 Roman" w:cs="Arial"/>
          <w:sz w:val="20"/>
          <w:szCs w:val="20"/>
        </w:rPr>
        <w:t>t avoir accès dans le cadre d</w:t>
      </w:r>
      <w:r w:rsidR="004863E0" w:rsidRPr="00AF0BDB">
        <w:rPr>
          <w:rFonts w:ascii="Helvetica 55 Roman" w:hAnsi="Helvetica 55 Roman" w:cs="Arial"/>
          <w:sz w:val="20"/>
          <w:szCs w:val="20"/>
        </w:rPr>
        <w:t>u</w:t>
      </w:r>
      <w:r w:rsidRPr="00AF0BDB">
        <w:rPr>
          <w:rFonts w:ascii="Helvetica 55 Roman" w:hAnsi="Helvetica 55 Roman" w:cs="Arial"/>
          <w:sz w:val="20"/>
          <w:szCs w:val="20"/>
        </w:rPr>
        <w:t xml:space="preserve"> Contrat.</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En conséquenc</w:t>
      </w:r>
      <w:r w:rsidR="004820B5" w:rsidRPr="00AF0BDB">
        <w:rPr>
          <w:rFonts w:ascii="Helvetica 55 Roman" w:hAnsi="Helvetica 55 Roman" w:cs="Arial"/>
          <w:sz w:val="20"/>
          <w:szCs w:val="20"/>
        </w:rPr>
        <w:t>e de ce qui précède, l’Usager</w:t>
      </w:r>
      <w:r w:rsidRPr="00AF0BDB">
        <w:rPr>
          <w:rFonts w:ascii="Helvetica 55 Roman" w:hAnsi="Helvetica 55 Roman" w:cs="Arial"/>
          <w:sz w:val="20"/>
          <w:szCs w:val="20"/>
        </w:rPr>
        <w:t xml:space="preserve"> s’interdit toute extraction ou réutilisation intégrale ou partielle de données, au sens de l’article L342-1 du code de la propriété intellectuelle, auxquelles il peut avoir accès dans le cadre </w:t>
      </w:r>
      <w:r w:rsidR="004820B5" w:rsidRPr="00AF0BDB">
        <w:rPr>
          <w:rFonts w:ascii="Helvetica 55 Roman" w:hAnsi="Helvetica 55 Roman" w:cs="Arial"/>
          <w:sz w:val="20"/>
          <w:szCs w:val="20"/>
        </w:rPr>
        <w:t>du</w:t>
      </w:r>
      <w:r w:rsidRPr="00AF0BDB">
        <w:rPr>
          <w:rFonts w:ascii="Helvetica 55 Roman" w:hAnsi="Helvetica 55 Roman" w:cs="Arial"/>
          <w:sz w:val="20"/>
          <w:szCs w:val="20"/>
        </w:rPr>
        <w:t xml:space="preserve"> Contrat, sans le consentement préalable et écrit de </w:t>
      </w:r>
      <w:r w:rsidR="00AF0BDB" w:rsidRPr="00AF0BDB">
        <w:rPr>
          <w:rFonts w:ascii="Helvetica 55 Roman" w:hAnsi="Helvetica 55 Roman" w:cs="Arial"/>
          <w:sz w:val="20"/>
          <w:szCs w:val="20"/>
        </w:rPr>
        <w:t>YANA FIBRE</w:t>
      </w:r>
      <w:r w:rsidR="004863E0" w:rsidRPr="00AF0BDB">
        <w:rPr>
          <w:rFonts w:ascii="Helvetica 55 Roman" w:hAnsi="Helvetica 55 Roman" w:cs="Arial"/>
          <w:sz w:val="20"/>
          <w:szCs w:val="20"/>
        </w:rPr>
        <w:t>.</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Toute reproduction ou représentation intégrale ou partielle des données déliv</w:t>
      </w:r>
      <w:r w:rsidR="004820B5" w:rsidRPr="00AF0BDB">
        <w:rPr>
          <w:rFonts w:ascii="Helvetica 55 Roman" w:hAnsi="Helvetica 55 Roman" w:cs="Arial"/>
          <w:sz w:val="20"/>
          <w:szCs w:val="20"/>
        </w:rPr>
        <w:t xml:space="preserve">rées par </w:t>
      </w:r>
      <w:r w:rsidR="00AF0BDB" w:rsidRPr="00AF0BDB">
        <w:rPr>
          <w:rFonts w:ascii="Helvetica 55 Roman" w:hAnsi="Helvetica 55 Roman" w:cs="Arial"/>
          <w:sz w:val="20"/>
          <w:szCs w:val="20"/>
        </w:rPr>
        <w:t>YANA FIBRE</w:t>
      </w:r>
      <w:r w:rsidR="006B228A" w:rsidRPr="00AF0BDB">
        <w:rPr>
          <w:rFonts w:ascii="Helvetica 55 Roman" w:hAnsi="Helvetica 55 Roman" w:cs="Arial"/>
          <w:sz w:val="20"/>
          <w:szCs w:val="20"/>
        </w:rPr>
        <w:t xml:space="preserve"> </w:t>
      </w:r>
      <w:r w:rsidR="004820B5" w:rsidRPr="00AF0BDB">
        <w:rPr>
          <w:rFonts w:ascii="Helvetica 55 Roman" w:hAnsi="Helvetica 55 Roman" w:cs="Arial"/>
          <w:sz w:val="20"/>
          <w:szCs w:val="20"/>
        </w:rPr>
        <w:t>à l’Usager dans le cadre du</w:t>
      </w:r>
      <w:r w:rsidRPr="00AF0BDB">
        <w:rPr>
          <w:rFonts w:ascii="Helvetica 55 Roman" w:hAnsi="Helvetica 55 Roman" w:cs="Arial"/>
          <w:sz w:val="20"/>
          <w:szCs w:val="20"/>
        </w:rPr>
        <w:t xml:space="preserve"> Contrat, par quelque procédé que ce soit, faite sans le consentement préalable et écrit d</w:t>
      </w:r>
      <w:r w:rsidR="004863E0" w:rsidRPr="00AF0BDB">
        <w:rPr>
          <w:rFonts w:ascii="Helvetica 55 Roman" w:hAnsi="Helvetica 55 Roman" w:cs="Arial"/>
          <w:sz w:val="20"/>
          <w:szCs w:val="20"/>
        </w:rPr>
        <w:t>u</w:t>
      </w:r>
      <w:r w:rsidRPr="00AF0BDB">
        <w:rPr>
          <w:rFonts w:ascii="Helvetica 55 Roman" w:hAnsi="Helvetica 55 Roman" w:cs="Arial"/>
          <w:sz w:val="20"/>
          <w:szCs w:val="20"/>
        </w:rPr>
        <w:t xml:space="preserve"> </w:t>
      </w:r>
      <w:r w:rsidR="00AF0BDB" w:rsidRPr="00AF0BDB">
        <w:rPr>
          <w:rFonts w:ascii="Helvetica 55 Roman" w:hAnsi="Helvetica 55 Roman" w:cs="Arial"/>
          <w:sz w:val="20"/>
          <w:szCs w:val="20"/>
        </w:rPr>
        <w:t>YANA FIBRE</w:t>
      </w:r>
      <w:r w:rsidR="004863E0" w:rsidRPr="00AF0BDB">
        <w:rPr>
          <w:rFonts w:ascii="Helvetica 55 Roman" w:hAnsi="Helvetica 55 Roman" w:cs="Arial"/>
          <w:sz w:val="20"/>
          <w:szCs w:val="20"/>
        </w:rPr>
        <w:t xml:space="preserve"> </w:t>
      </w:r>
      <w:r w:rsidRPr="00AF0BDB">
        <w:rPr>
          <w:rFonts w:ascii="Helvetica 55 Roman" w:hAnsi="Helvetica 55 Roman" w:cs="Arial"/>
          <w:sz w:val="20"/>
          <w:szCs w:val="20"/>
        </w:rPr>
        <w:t xml:space="preserve">est illicite et constitue une contrefaçon donnant lieu à des sanctions pénales. </w:t>
      </w:r>
    </w:p>
    <w:p w:rsidR="004820B5" w:rsidRPr="00AF0BDB" w:rsidRDefault="004820B5" w:rsidP="004049EA">
      <w:pPr>
        <w:jc w:val="both"/>
        <w:rPr>
          <w:rFonts w:ascii="Helvetica 55 Roman" w:hAnsi="Helvetica 55 Roman" w:cs="Arial"/>
          <w:sz w:val="20"/>
          <w:szCs w:val="20"/>
        </w:rPr>
      </w:pPr>
    </w:p>
    <w:p w:rsidR="004049EA" w:rsidRPr="00AF0BDB" w:rsidRDefault="004863E0" w:rsidP="00AF0BDB">
      <w:pPr>
        <w:pStyle w:val="Titre1"/>
        <w:spacing w:before="480" w:after="0"/>
        <w:ind w:left="612" w:hanging="431"/>
        <w:jc w:val="both"/>
        <w:rPr>
          <w:rFonts w:ascii="Helvetica 55 Roman" w:hAnsi="Helvetica 55 Roman"/>
          <w:b w:val="0"/>
          <w:color w:val="FF6600"/>
        </w:rPr>
      </w:pPr>
      <w:bookmarkStart w:id="561" w:name="_Toc77057520"/>
      <w:r w:rsidRPr="00AF0BDB">
        <w:rPr>
          <w:rFonts w:ascii="Helvetica 55 Roman" w:hAnsi="Helvetica 55 Roman"/>
          <w:b w:val="0"/>
          <w:color w:val="FF6600"/>
        </w:rPr>
        <w:t>– C</w:t>
      </w:r>
      <w:r w:rsidR="004049EA" w:rsidRPr="00AF0BDB">
        <w:rPr>
          <w:rFonts w:ascii="Helvetica 55 Roman" w:hAnsi="Helvetica 55 Roman"/>
          <w:b w:val="0"/>
          <w:color w:val="FF6600"/>
        </w:rPr>
        <w:t>onformité</w:t>
      </w:r>
      <w:bookmarkEnd w:id="561"/>
      <w:r w:rsidR="004049EA" w:rsidRPr="00AF0BDB">
        <w:rPr>
          <w:rFonts w:ascii="Helvetica 55 Roman" w:hAnsi="Helvetica 55 Roman"/>
          <w:b w:val="0"/>
          <w:color w:val="FF6600"/>
        </w:rPr>
        <w:t xml:space="preserve"> </w:t>
      </w:r>
    </w:p>
    <w:p w:rsidR="00947893" w:rsidRPr="00AF0BDB" w:rsidRDefault="00947893" w:rsidP="00947893">
      <w:pPr>
        <w:jc w:val="both"/>
        <w:rPr>
          <w:rFonts w:ascii="Helvetica 55 Roman" w:hAnsi="Helvetica 55 Roman" w:cs="Arial"/>
          <w:sz w:val="20"/>
          <w:szCs w:val="20"/>
        </w:rPr>
      </w:pPr>
      <w:r w:rsidRPr="00AF0BDB">
        <w:rPr>
          <w:rFonts w:ascii="Helvetica 55 Roman" w:hAnsi="Helvetica 55 Roman" w:cs="Arial"/>
          <w:sz w:val="20"/>
          <w:szCs w:val="20"/>
        </w:rPr>
        <w:t xml:space="preserve">Le développement 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est fondé sur un ensemble de valeurs et de principes tels que figurant pour </w:t>
      </w:r>
      <w:r w:rsidR="00AF0BDB">
        <w:rPr>
          <w:rFonts w:ascii="Helvetica 55 Roman" w:hAnsi="Helvetica 55 Roman" w:cs="Arial"/>
          <w:sz w:val="20"/>
          <w:szCs w:val="20"/>
        </w:rPr>
        <w:t>YANA FIBRE</w:t>
      </w:r>
      <w:r w:rsidRPr="00AF0BDB">
        <w:rPr>
          <w:rFonts w:ascii="Helvetica 55 Roman" w:hAnsi="Helvetica 55 Roman" w:cs="Arial"/>
          <w:sz w:val="20"/>
          <w:szCs w:val="20"/>
        </w:rPr>
        <w:t xml:space="preserve"> dans la Charte Déontologique et la Politique Anticorruption du groupe Orange disponible sur le </w:t>
      </w:r>
      <w:hyperlink r:id="rId11" w:history="1">
        <w:r w:rsidRPr="00AF0BDB">
          <w:rPr>
            <w:rFonts w:ascii="Helvetica 55 Roman" w:hAnsi="Helvetica 55 Roman" w:cs="Arial"/>
            <w:sz w:val="20"/>
            <w:szCs w:val="20"/>
          </w:rPr>
          <w:t xml:space="preserve">site </w:t>
        </w:r>
      </w:hyperlink>
      <w:hyperlink r:id="rId12" w:history="1">
        <w:r w:rsidRPr="00AF0BDB">
          <w:rPr>
            <w:rFonts w:ascii="Helvetica 55 Roman" w:hAnsi="Helvetica 55 Roman" w:cs="Arial"/>
            <w:sz w:val="20"/>
            <w:szCs w:val="20"/>
          </w:rPr>
          <w:t>www.orange.com</w:t>
        </w:r>
      </w:hyperlink>
      <w:r w:rsidRPr="00AF0BDB">
        <w:rPr>
          <w:rFonts w:ascii="Helvetica 55 Roman" w:hAnsi="Helvetica 55 Roman" w:cs="Arial"/>
          <w:sz w:val="20"/>
          <w:szCs w:val="20"/>
        </w:rPr>
        <w:t>.</w:t>
      </w:r>
    </w:p>
    <w:p w:rsidR="00947893" w:rsidRPr="00AF0BDB" w:rsidRDefault="00947893" w:rsidP="00947893">
      <w:pPr>
        <w:jc w:val="both"/>
        <w:rPr>
          <w:rFonts w:ascii="Helvetica 55 Roman" w:hAnsi="Helvetica 55 Roman" w:cs="Arial"/>
          <w:sz w:val="20"/>
          <w:szCs w:val="20"/>
        </w:rPr>
      </w:pPr>
    </w:p>
    <w:p w:rsidR="00947893" w:rsidRPr="00AF0BDB" w:rsidRDefault="00947893" w:rsidP="00947893">
      <w:pPr>
        <w:jc w:val="both"/>
        <w:rPr>
          <w:rFonts w:ascii="Helvetica 55 Roman" w:hAnsi="Helvetica 55 Roman" w:cs="Arial"/>
          <w:sz w:val="20"/>
          <w:szCs w:val="20"/>
        </w:rPr>
      </w:pPr>
      <w:r w:rsidRPr="00AF0BDB">
        <w:rPr>
          <w:rFonts w:ascii="Helvetica 55 Roman" w:hAnsi="Helvetica 55 Roman" w:cs="Arial"/>
          <w:sz w:val="20"/>
          <w:szCs w:val="20"/>
        </w:rPr>
        <w:t xml:space="preserve">Les Parties s’engagent à respecter l’ensemble des dispositions légales et règlementaires nationales, européennes et internationales qui leurs sont applicables dans la conduite de leurs activités incluant notamment la Déclaration Universelle des Droits de l'Homme, les normes de l’Organisation Internationale du Travail, les directives de l'OCDE (notamment celles qui concernent la lutte contre la corruption) le Code pénal français relatif aux crimes et délits financiers et économiques et la loi du 29 janvier 1993 relative à la prévention de la corruption et à la transparence de la vie économique et des procédures publiques et la par la loi n° 2016-1691 du 9 décembre 2016 ratifiant les ordonnances sur les marchés publics (2015-899 du 12 juillet 2015) et les concessions (2016-65 du 29 janvier 2016) et le cas échéant, l’« US </w:t>
      </w:r>
      <w:proofErr w:type="spellStart"/>
      <w:r w:rsidRPr="00AF0BDB">
        <w:rPr>
          <w:rFonts w:ascii="Helvetica 55 Roman" w:hAnsi="Helvetica 55 Roman" w:cs="Arial"/>
          <w:sz w:val="20"/>
          <w:szCs w:val="20"/>
        </w:rPr>
        <w:t>Foreign</w:t>
      </w:r>
      <w:proofErr w:type="spellEnd"/>
      <w:r w:rsidRPr="00AF0BDB">
        <w:rPr>
          <w:rFonts w:ascii="Helvetica 55 Roman" w:hAnsi="Helvetica 55 Roman" w:cs="Arial"/>
          <w:sz w:val="20"/>
          <w:szCs w:val="20"/>
        </w:rPr>
        <w:t xml:space="preserve"> </w:t>
      </w:r>
      <w:proofErr w:type="spellStart"/>
      <w:r w:rsidRPr="00AF0BDB">
        <w:rPr>
          <w:rFonts w:ascii="Helvetica 55 Roman" w:hAnsi="Helvetica 55 Roman" w:cs="Arial"/>
          <w:sz w:val="20"/>
          <w:szCs w:val="20"/>
        </w:rPr>
        <w:t>Corrupt</w:t>
      </w:r>
      <w:proofErr w:type="spellEnd"/>
      <w:r w:rsidRPr="00AF0BDB">
        <w:rPr>
          <w:rFonts w:ascii="Helvetica 55 Roman" w:hAnsi="Helvetica 55 Roman" w:cs="Arial"/>
          <w:sz w:val="20"/>
          <w:szCs w:val="20"/>
        </w:rPr>
        <w:t xml:space="preserve"> Practices </w:t>
      </w:r>
      <w:proofErr w:type="spellStart"/>
      <w:r w:rsidRPr="00AF0BDB">
        <w:rPr>
          <w:rFonts w:ascii="Helvetica 55 Roman" w:hAnsi="Helvetica 55 Roman" w:cs="Arial"/>
          <w:sz w:val="20"/>
          <w:szCs w:val="20"/>
        </w:rPr>
        <w:t>Act</w:t>
      </w:r>
      <w:proofErr w:type="spellEnd"/>
      <w:r w:rsidRPr="00AF0BDB">
        <w:rPr>
          <w:rFonts w:ascii="Helvetica 55 Roman" w:hAnsi="Helvetica 55 Roman" w:cs="Arial"/>
          <w:sz w:val="20"/>
          <w:szCs w:val="20"/>
        </w:rPr>
        <w:t xml:space="preserve"> », le « UK </w:t>
      </w:r>
      <w:proofErr w:type="spellStart"/>
      <w:r w:rsidRPr="00AF0BDB">
        <w:rPr>
          <w:rFonts w:ascii="Helvetica 55 Roman" w:hAnsi="Helvetica 55 Roman" w:cs="Arial"/>
          <w:sz w:val="20"/>
          <w:szCs w:val="20"/>
        </w:rPr>
        <w:t>Bribery</w:t>
      </w:r>
      <w:proofErr w:type="spellEnd"/>
      <w:r w:rsidRPr="00AF0BDB">
        <w:rPr>
          <w:rFonts w:ascii="Helvetica 55 Roman" w:hAnsi="Helvetica 55 Roman" w:cs="Arial"/>
          <w:sz w:val="20"/>
          <w:szCs w:val="20"/>
        </w:rPr>
        <w:t xml:space="preserve"> </w:t>
      </w:r>
      <w:proofErr w:type="spellStart"/>
      <w:r w:rsidRPr="00AF0BDB">
        <w:rPr>
          <w:rFonts w:ascii="Helvetica 55 Roman" w:hAnsi="Helvetica 55 Roman" w:cs="Arial"/>
          <w:sz w:val="20"/>
          <w:szCs w:val="20"/>
        </w:rPr>
        <w:t>Act</w:t>
      </w:r>
      <w:proofErr w:type="spellEnd"/>
      <w:r w:rsidRPr="00AF0BDB">
        <w:rPr>
          <w:rFonts w:ascii="Helvetica 55 Roman" w:hAnsi="Helvetica 55 Roman" w:cs="Arial"/>
          <w:sz w:val="20"/>
          <w:szCs w:val="20"/>
        </w:rPr>
        <w:t xml:space="preserve"> », (ci-après les «Règles»).</w:t>
      </w:r>
    </w:p>
    <w:p w:rsidR="00947893" w:rsidRPr="00AF0BDB" w:rsidRDefault="00947893" w:rsidP="00947893">
      <w:pPr>
        <w:ind w:left="1416"/>
        <w:jc w:val="both"/>
        <w:rPr>
          <w:rFonts w:ascii="Helvetica 55 Roman" w:hAnsi="Helvetica 55 Roman" w:cs="Arial"/>
          <w:sz w:val="20"/>
          <w:szCs w:val="20"/>
        </w:rPr>
      </w:pPr>
    </w:p>
    <w:p w:rsidR="00947893" w:rsidRPr="00AF0BDB" w:rsidRDefault="00947893" w:rsidP="00947893">
      <w:pPr>
        <w:jc w:val="both"/>
        <w:rPr>
          <w:rFonts w:ascii="Helvetica 55 Roman" w:hAnsi="Helvetica 55 Roman" w:cs="Arial"/>
          <w:sz w:val="20"/>
          <w:szCs w:val="20"/>
        </w:rPr>
      </w:pPr>
      <w:r w:rsidRPr="00AF0BDB">
        <w:rPr>
          <w:rFonts w:ascii="Helvetica 55 Roman" w:hAnsi="Helvetica 55 Roman" w:cs="Arial"/>
          <w:sz w:val="20"/>
          <w:szCs w:val="20"/>
        </w:rPr>
        <w:t>En cas de modification du cadre législatif et réglementaire ainsi que de décisions de justice qui auraient pour conséquence la violation par l’une des Parties des Règles, les Parties s’engagent à introduire sans délai les adaptations nécessaires au Contrat pour y remédier.</w:t>
      </w:r>
    </w:p>
    <w:p w:rsidR="00776145" w:rsidRPr="00AF0BDB" w:rsidRDefault="00776145" w:rsidP="00947893">
      <w:pPr>
        <w:jc w:val="both"/>
        <w:rPr>
          <w:rFonts w:ascii="Helvetica 55 Roman" w:hAnsi="Helvetica 55 Roman" w:cs="Arial"/>
          <w:sz w:val="20"/>
          <w:szCs w:val="20"/>
        </w:rPr>
      </w:pPr>
    </w:p>
    <w:p w:rsidR="00947893" w:rsidRPr="00AF0BDB" w:rsidRDefault="00947893" w:rsidP="00947893">
      <w:pPr>
        <w:jc w:val="both"/>
        <w:rPr>
          <w:rFonts w:ascii="Helvetica 55 Roman" w:hAnsi="Helvetica 55 Roman" w:cs="Arial"/>
          <w:sz w:val="20"/>
          <w:szCs w:val="20"/>
        </w:rPr>
      </w:pPr>
      <w:r w:rsidRPr="00AF0BDB">
        <w:rPr>
          <w:rFonts w:ascii="Helvetica 55 Roman" w:hAnsi="Helvetica 55 Roman" w:cs="Arial"/>
          <w:sz w:val="20"/>
          <w:szCs w:val="20"/>
        </w:rPr>
        <w:t xml:space="preserve">Les Parties s’engagent pour leur compte, et à obtenir le cas échéant de leurs actionnaires, dirigeants, mandataires sociaux, employés, Sociétés Affiliées, sous-traitants et leurs représentants respectifs qu’ils s’engagent : </w:t>
      </w:r>
    </w:p>
    <w:p w:rsidR="00947893" w:rsidRPr="00AF0BDB" w:rsidRDefault="00947893" w:rsidP="00947893">
      <w:pPr>
        <w:jc w:val="both"/>
        <w:rPr>
          <w:rFonts w:ascii="Helvetica 55 Roman" w:hAnsi="Helvetica 55 Roman" w:cs="Arial"/>
          <w:sz w:val="20"/>
          <w:szCs w:val="20"/>
        </w:rPr>
      </w:pPr>
    </w:p>
    <w:p w:rsidR="00947893" w:rsidRPr="00AF0BDB" w:rsidRDefault="00947893" w:rsidP="00C53C87">
      <w:pPr>
        <w:pStyle w:val="Paragraphedeliste"/>
        <w:numPr>
          <w:ilvl w:val="0"/>
          <w:numId w:val="29"/>
        </w:numPr>
        <w:jc w:val="both"/>
        <w:rPr>
          <w:rFonts w:cs="Arial"/>
          <w:szCs w:val="20"/>
        </w:rPr>
      </w:pPr>
      <w:r w:rsidRPr="00AF0BDB">
        <w:rPr>
          <w:rFonts w:cs="Arial"/>
          <w:szCs w:val="20"/>
        </w:rPr>
        <w:t xml:space="preserve">à avoir mis en œuvre les moyens direct et indirect appropriés à la mise en œuvre effective et au maintien d’un programme de compliance afin de garantir le respect des Règles. </w:t>
      </w:r>
    </w:p>
    <w:p w:rsidR="00947893" w:rsidRPr="00AF0BDB" w:rsidRDefault="00947893" w:rsidP="00947893">
      <w:pPr>
        <w:pStyle w:val="Paragraphedeliste"/>
        <w:ind w:left="720"/>
        <w:jc w:val="both"/>
        <w:rPr>
          <w:rFonts w:cs="Arial"/>
          <w:szCs w:val="20"/>
        </w:rPr>
      </w:pPr>
    </w:p>
    <w:p w:rsidR="00947893" w:rsidRPr="00AF0BDB" w:rsidRDefault="00947893" w:rsidP="00C53C87">
      <w:pPr>
        <w:pStyle w:val="Paragraphedeliste"/>
        <w:numPr>
          <w:ilvl w:val="0"/>
          <w:numId w:val="29"/>
        </w:numPr>
        <w:jc w:val="both"/>
        <w:rPr>
          <w:rFonts w:cs="Arial"/>
          <w:szCs w:val="20"/>
        </w:rPr>
      </w:pPr>
      <w:r w:rsidRPr="00AF0BDB">
        <w:rPr>
          <w:rFonts w:cs="Arial"/>
          <w:szCs w:val="20"/>
        </w:rPr>
        <w:t xml:space="preserve">à ce que (i) chacune des personnes visées ci-dessus et qui interviendront de façon directe ou indirecte de quelque façon que ce soit dans l’exécution du Contrat et (ii) l’ensemble des moyens directs ou indirects, technique, financier et opérationnel nécessaires à l’exécution des prestations qui auront été mis en œuvre par les Parties, respectent les Règles. </w:t>
      </w:r>
    </w:p>
    <w:p w:rsidR="00947893" w:rsidRPr="00AF0BDB" w:rsidRDefault="00947893" w:rsidP="00947893">
      <w:pPr>
        <w:jc w:val="both"/>
        <w:rPr>
          <w:rFonts w:ascii="Helvetica 55 Roman" w:hAnsi="Helvetica 55 Roman" w:cs="Arial"/>
          <w:sz w:val="20"/>
          <w:szCs w:val="20"/>
        </w:rPr>
      </w:pPr>
    </w:p>
    <w:p w:rsidR="00947893" w:rsidRPr="00AF0BDB" w:rsidRDefault="00947893" w:rsidP="00947893">
      <w:pPr>
        <w:jc w:val="both"/>
        <w:rPr>
          <w:rFonts w:ascii="Helvetica 55 Roman" w:hAnsi="Helvetica 55 Roman" w:cs="Arial"/>
          <w:sz w:val="20"/>
          <w:szCs w:val="20"/>
        </w:rPr>
      </w:pPr>
      <w:r w:rsidRPr="00AF0BDB">
        <w:rPr>
          <w:rFonts w:ascii="Helvetica 55 Roman" w:hAnsi="Helvetica 55 Roman" w:cs="Arial"/>
          <w:sz w:val="20"/>
          <w:szCs w:val="20"/>
        </w:rPr>
        <w:lastRenderedPageBreak/>
        <w:t>Afin de garantir le respect des Règles pendant toute la durée du Contrat, les Parties s’engagent d’une part à faire droit à tout moment aux demandes de l’une des Parties tendant à obtenir de l’autre Partie l’ensemble des éléments justifiant de sa conformité aux Règles et d’autre part à informer l’autre Partie sans délai de tout manquement aux Règles commis par elle ou l’une quelconque des personnes visées à l’alinéa précédent dont elle aurait connaissance, ainsi que des mesures correctives mises en place pour se conformer aux Règles.</w:t>
      </w:r>
    </w:p>
    <w:p w:rsidR="00947893" w:rsidRPr="00AF0BDB" w:rsidRDefault="00947893" w:rsidP="004049EA">
      <w:pPr>
        <w:jc w:val="both"/>
        <w:rPr>
          <w:rFonts w:ascii="Helvetica 55 Roman" w:hAnsi="Helvetica 55 Roman" w:cs="Arial"/>
          <w:sz w:val="20"/>
          <w:szCs w:val="20"/>
          <w:highlight w:val="green"/>
        </w:rPr>
      </w:pPr>
    </w:p>
    <w:p w:rsidR="004820B5" w:rsidRPr="00AF0BDB" w:rsidRDefault="004820B5" w:rsidP="004049EA">
      <w:pPr>
        <w:jc w:val="both"/>
        <w:rPr>
          <w:rFonts w:ascii="Helvetica 55 Roman" w:hAnsi="Helvetica 55 Roman" w:cs="Arial"/>
          <w:sz w:val="20"/>
          <w:szCs w:val="20"/>
        </w:rPr>
      </w:pPr>
    </w:p>
    <w:p w:rsidR="004049EA" w:rsidRPr="00AF0BDB" w:rsidRDefault="004863E0" w:rsidP="00AF0BDB">
      <w:pPr>
        <w:pStyle w:val="Titre1"/>
        <w:spacing w:before="480" w:after="0"/>
        <w:ind w:left="612" w:hanging="431"/>
        <w:jc w:val="both"/>
        <w:rPr>
          <w:rFonts w:ascii="Helvetica 55 Roman" w:hAnsi="Helvetica 55 Roman"/>
          <w:b w:val="0"/>
          <w:color w:val="FF6600"/>
        </w:rPr>
      </w:pPr>
      <w:bookmarkStart w:id="562" w:name="_Toc77057521"/>
      <w:r w:rsidRPr="00AF0BDB">
        <w:rPr>
          <w:rFonts w:ascii="Helvetica 55 Roman" w:hAnsi="Helvetica 55 Roman"/>
          <w:b w:val="0"/>
          <w:color w:val="FF6600"/>
        </w:rPr>
        <w:t>– S</w:t>
      </w:r>
      <w:r w:rsidR="004049EA" w:rsidRPr="00AF0BDB">
        <w:rPr>
          <w:rFonts w:ascii="Helvetica 55 Roman" w:hAnsi="Helvetica 55 Roman"/>
          <w:b w:val="0"/>
          <w:color w:val="FF6600"/>
        </w:rPr>
        <w:t>anté et sécurité des travailleurs - intervention d</w:t>
      </w:r>
      <w:r w:rsidR="00163F3B" w:rsidRPr="00AF0BDB">
        <w:rPr>
          <w:rFonts w:ascii="Helvetica 55 Roman" w:hAnsi="Helvetica 55 Roman"/>
          <w:b w:val="0"/>
          <w:color w:val="FF6600"/>
        </w:rPr>
        <w:t xml:space="preserve">u </w:t>
      </w:r>
      <w:r w:rsidR="00AF0BDB" w:rsidRPr="00AF0BDB">
        <w:rPr>
          <w:rFonts w:ascii="Helvetica 55 Roman" w:hAnsi="Helvetica 55 Roman"/>
          <w:b w:val="0"/>
          <w:color w:val="FF6600"/>
        </w:rPr>
        <w:t>YANA FIBRE</w:t>
      </w:r>
      <w:r w:rsidR="004049EA" w:rsidRPr="00AF0BDB">
        <w:rPr>
          <w:rFonts w:ascii="Helvetica 55 Roman" w:hAnsi="Helvetica 55 Roman"/>
          <w:b w:val="0"/>
          <w:color w:val="FF6600"/>
        </w:rPr>
        <w:t xml:space="preserve"> dans les locaux, dépenda</w:t>
      </w:r>
      <w:r w:rsidR="004820B5" w:rsidRPr="00AF0BDB">
        <w:rPr>
          <w:rFonts w:ascii="Helvetica 55 Roman" w:hAnsi="Helvetica 55 Roman"/>
          <w:b w:val="0"/>
          <w:color w:val="FF6600"/>
        </w:rPr>
        <w:t>nces et chantiers de l’Usager</w:t>
      </w:r>
      <w:r w:rsidR="004049EA" w:rsidRPr="00AF0BDB">
        <w:rPr>
          <w:rFonts w:ascii="Helvetica 55 Roman" w:hAnsi="Helvetica 55 Roman"/>
          <w:b w:val="0"/>
          <w:color w:val="FF6600"/>
        </w:rPr>
        <w:t xml:space="preserve"> et/ou d’un tiers</w:t>
      </w:r>
      <w:bookmarkEnd w:id="562"/>
    </w:p>
    <w:p w:rsidR="004049EA" w:rsidRPr="00AF0BDB" w:rsidRDefault="004049EA" w:rsidP="004049EA">
      <w:pPr>
        <w:jc w:val="both"/>
        <w:rPr>
          <w:rFonts w:ascii="Helvetica 55 Roman" w:hAnsi="Helvetica 55 Roman" w:cs="Arial"/>
          <w:sz w:val="20"/>
          <w:szCs w:val="20"/>
        </w:rPr>
      </w:pPr>
    </w:p>
    <w:p w:rsidR="004049EA" w:rsidRPr="00AF0BDB" w:rsidRDefault="004863E0" w:rsidP="00B6026D">
      <w:pPr>
        <w:pStyle w:val="Titre2"/>
        <w:rPr>
          <w:rFonts w:ascii="Helvetica 55 Roman" w:hAnsi="Helvetica 55 Roman"/>
          <w:b w:val="0"/>
          <w:i w:val="0"/>
        </w:rPr>
      </w:pPr>
      <w:bookmarkStart w:id="563" w:name="_Toc77057522"/>
      <w:r w:rsidRPr="00AF0BDB">
        <w:rPr>
          <w:rFonts w:ascii="Helvetica 55 Roman" w:hAnsi="Helvetica 55 Roman"/>
          <w:b w:val="0"/>
          <w:sz w:val="36"/>
          <w:szCs w:val="36"/>
        </w:rPr>
        <w:t xml:space="preserve">– </w:t>
      </w:r>
      <w:r w:rsidRPr="00AF0BDB">
        <w:rPr>
          <w:rFonts w:ascii="Helvetica 55 Roman" w:hAnsi="Helvetica 55 Roman"/>
          <w:b w:val="0"/>
          <w:i w:val="0"/>
        </w:rPr>
        <w:t>P</w:t>
      </w:r>
      <w:r w:rsidR="004049EA" w:rsidRPr="00AF0BDB">
        <w:rPr>
          <w:rFonts w:ascii="Helvetica 55 Roman" w:hAnsi="Helvetica 55 Roman"/>
          <w:b w:val="0"/>
          <w:i w:val="0"/>
        </w:rPr>
        <w:t>rincipes généraux</w:t>
      </w:r>
      <w:bookmarkEnd w:id="563"/>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Lorsqu’en exécution d’un Contrat,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est amené à intervenir dans les locaux </w:t>
      </w:r>
      <w:r w:rsidR="004820B5" w:rsidRPr="00AF0BDB">
        <w:rPr>
          <w:rFonts w:ascii="Helvetica 55 Roman" w:hAnsi="Helvetica 55 Roman" w:cs="Arial"/>
          <w:sz w:val="20"/>
          <w:szCs w:val="20"/>
        </w:rPr>
        <w:t>professionnels de l’Usager</w:t>
      </w:r>
      <w:r w:rsidRPr="00AF0BDB">
        <w:rPr>
          <w:rFonts w:ascii="Helvetica 55 Roman" w:hAnsi="Helvetica 55 Roman" w:cs="Arial"/>
          <w:sz w:val="20"/>
          <w:szCs w:val="20"/>
        </w:rPr>
        <w:t xml:space="preserve"> ou d’un tiers, il est rappelé que les dispositions de droit du travail en matière de prévention des risques liés à l’intervention d’une entreprise extérieure dans les locaux, dépendances et chantiers d’une entreprise utilisatrice s’appliquent (articles R. 4511-1 à R. 4514-10 du Code du Travail - Titre Ier du Livre V de la Quatrième Partie du Code du Travail).</w:t>
      </w:r>
    </w:p>
    <w:p w:rsidR="004049EA" w:rsidRPr="00AF0BDB" w:rsidRDefault="004049EA" w:rsidP="004049EA">
      <w:pPr>
        <w:jc w:val="both"/>
        <w:rPr>
          <w:rFonts w:ascii="Helvetica 55 Roman" w:hAnsi="Helvetica 55 Roman" w:cs="Arial"/>
          <w:sz w:val="20"/>
          <w:szCs w:val="20"/>
        </w:rPr>
      </w:pPr>
    </w:p>
    <w:p w:rsidR="004049EA" w:rsidRPr="00AF0BDB" w:rsidRDefault="00163F3B" w:rsidP="00B6026D">
      <w:pPr>
        <w:pStyle w:val="Titre2"/>
        <w:rPr>
          <w:rFonts w:ascii="Helvetica 55 Roman" w:hAnsi="Helvetica 55 Roman"/>
          <w:b w:val="0"/>
          <w:i w:val="0"/>
        </w:rPr>
      </w:pPr>
      <w:bookmarkStart w:id="564" w:name="_Toc77057523"/>
      <w:r w:rsidRPr="00AF0BDB">
        <w:rPr>
          <w:rFonts w:ascii="Helvetica 55 Roman" w:hAnsi="Helvetica 55 Roman"/>
          <w:b w:val="0"/>
          <w:sz w:val="36"/>
          <w:szCs w:val="36"/>
        </w:rPr>
        <w:t xml:space="preserve">– </w:t>
      </w:r>
      <w:r w:rsidRPr="00AF0BDB">
        <w:rPr>
          <w:rFonts w:ascii="Helvetica 55 Roman" w:hAnsi="Helvetica 55 Roman"/>
          <w:b w:val="0"/>
          <w:i w:val="0"/>
        </w:rPr>
        <w:t>I</w:t>
      </w:r>
      <w:r w:rsidR="004049EA" w:rsidRPr="00AF0BDB">
        <w:rPr>
          <w:rFonts w:ascii="Helvetica 55 Roman" w:hAnsi="Helvetica 55 Roman"/>
          <w:b w:val="0"/>
          <w:i w:val="0"/>
        </w:rPr>
        <w:t>nspection préalable et établissement d’un plan de prévention</w:t>
      </w:r>
      <w:bookmarkEnd w:id="564"/>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Dans tous les cas, une inspection commune préalable des locaux, dépendances et chantiers de l’entreprise u</w:t>
      </w:r>
      <w:r w:rsidR="004820B5" w:rsidRPr="00AF0BDB">
        <w:rPr>
          <w:rFonts w:ascii="Helvetica 55 Roman" w:hAnsi="Helvetica 55 Roman" w:cs="Arial"/>
          <w:sz w:val="20"/>
          <w:szCs w:val="20"/>
        </w:rPr>
        <w:t>tilisatrice et/ou de l’Usager</w:t>
      </w:r>
      <w:r w:rsidRPr="00AF0BDB">
        <w:rPr>
          <w:rFonts w:ascii="Helvetica 55 Roman" w:hAnsi="Helvetica 55 Roman" w:cs="Arial"/>
          <w:sz w:val="20"/>
          <w:szCs w:val="20"/>
        </w:rPr>
        <w:t xml:space="preserve"> est impérative et un plan de prévention des risques identifi</w:t>
      </w:r>
      <w:r w:rsidR="004820B5" w:rsidRPr="00AF0BDB">
        <w:rPr>
          <w:rFonts w:ascii="Helvetica 55 Roman" w:hAnsi="Helvetica 55 Roman" w:cs="Arial"/>
          <w:sz w:val="20"/>
          <w:szCs w:val="20"/>
        </w:rPr>
        <w:t>és doit être établi. L’Usager</w:t>
      </w:r>
      <w:r w:rsidRPr="00AF0BDB">
        <w:rPr>
          <w:rFonts w:ascii="Helvetica 55 Roman" w:hAnsi="Helvetica 55 Roman" w:cs="Arial"/>
          <w:sz w:val="20"/>
          <w:szCs w:val="20"/>
        </w:rPr>
        <w:t xml:space="preserve"> coordonne, en tant que de besoin, l’organisation de cette inspection.</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Dans certains cas, et notamment pour les travaux dangereux tels que visés à l’article R.4512-7 du Code du Travail, ce plan de prévention des risques doit impérativement être formalisé par écrit préalablement à toute intervention.</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Le plan de prévention doit être mis à jour régulièrement afin de tenir compte de l’évolution des risques dans l’espace et dans le temps.</w:t>
      </w:r>
    </w:p>
    <w:p w:rsidR="004049EA" w:rsidRPr="00AF0BDB" w:rsidRDefault="004049EA" w:rsidP="004049EA">
      <w:pPr>
        <w:jc w:val="both"/>
        <w:rPr>
          <w:rFonts w:ascii="Helvetica 55 Roman" w:hAnsi="Helvetica 55 Roman" w:cs="Arial"/>
          <w:sz w:val="20"/>
          <w:szCs w:val="20"/>
        </w:rPr>
      </w:pPr>
    </w:p>
    <w:p w:rsidR="00DC312B"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Le cas échéant, des règles spécifiques s’appliquent au cas de l’amiante définies dans le Contrat de </w:t>
      </w:r>
    </w:p>
    <w:p w:rsidR="004049EA" w:rsidRPr="00AF0BDB" w:rsidRDefault="00DC312B"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Service </w:t>
      </w:r>
      <w:r w:rsidR="00242183" w:rsidRPr="00AF0BDB">
        <w:rPr>
          <w:rFonts w:ascii="Helvetica 55 Roman" w:hAnsi="Helvetica 55 Roman" w:cs="Arial"/>
          <w:sz w:val="20"/>
          <w:szCs w:val="20"/>
        </w:rPr>
        <w:t xml:space="preserve">FOP point à point </w:t>
      </w:r>
      <w:r w:rsidR="004049EA" w:rsidRPr="00AF0BDB">
        <w:rPr>
          <w:rFonts w:ascii="Helvetica 55 Roman" w:hAnsi="Helvetica 55 Roman" w:cs="Arial"/>
          <w:sz w:val="20"/>
          <w:szCs w:val="20"/>
        </w:rPr>
        <w:t>et que les Parties s’engagent à respecter.</w:t>
      </w:r>
    </w:p>
    <w:p w:rsidR="004049EA" w:rsidRPr="00AF0BDB" w:rsidRDefault="004049EA" w:rsidP="004049EA">
      <w:pPr>
        <w:jc w:val="both"/>
        <w:rPr>
          <w:rFonts w:ascii="Helvetica 55 Roman" w:hAnsi="Helvetica 55 Roman" w:cs="Arial"/>
          <w:sz w:val="20"/>
          <w:szCs w:val="20"/>
        </w:rPr>
      </w:pPr>
    </w:p>
    <w:p w:rsidR="004049EA" w:rsidRPr="00AF0BDB" w:rsidRDefault="00163F3B" w:rsidP="00B6026D">
      <w:pPr>
        <w:pStyle w:val="Titre2"/>
        <w:rPr>
          <w:rFonts w:ascii="Helvetica 55 Roman" w:hAnsi="Helvetica 55 Roman"/>
          <w:b w:val="0"/>
          <w:i w:val="0"/>
        </w:rPr>
      </w:pPr>
      <w:bookmarkStart w:id="565" w:name="_Toc77057524"/>
      <w:r w:rsidRPr="00AF0BDB">
        <w:rPr>
          <w:rFonts w:ascii="Helvetica 55 Roman" w:hAnsi="Helvetica 55 Roman"/>
          <w:b w:val="0"/>
          <w:i w:val="0"/>
        </w:rPr>
        <w:t>– E</w:t>
      </w:r>
      <w:r w:rsidR="004049EA" w:rsidRPr="00AF0BDB">
        <w:rPr>
          <w:rFonts w:ascii="Helvetica 55 Roman" w:hAnsi="Helvetica 55 Roman"/>
          <w:b w:val="0"/>
          <w:i w:val="0"/>
        </w:rPr>
        <w:t>ffets de l’accomplissement des procédures de prévention des risques</w:t>
      </w:r>
      <w:bookmarkEnd w:id="565"/>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Lorsqu’au titre d</w:t>
      </w:r>
      <w:r w:rsidR="00163F3B" w:rsidRPr="00AF0BDB">
        <w:rPr>
          <w:rFonts w:ascii="Helvetica 55 Roman" w:hAnsi="Helvetica 55 Roman" w:cs="Arial"/>
          <w:sz w:val="20"/>
          <w:szCs w:val="20"/>
        </w:rPr>
        <w:t>u</w:t>
      </w:r>
      <w:r w:rsidRPr="00AF0BDB">
        <w:rPr>
          <w:rFonts w:ascii="Helvetica 55 Roman" w:hAnsi="Helvetica 55 Roman" w:cs="Arial"/>
          <w:sz w:val="20"/>
          <w:szCs w:val="20"/>
        </w:rPr>
        <w:t xml:space="preserve"> Contrat, </w:t>
      </w:r>
      <w:r w:rsidR="00AF0BDB" w:rsidRPr="00AF0BDB">
        <w:rPr>
          <w:rFonts w:ascii="Helvetica 55 Roman" w:hAnsi="Helvetica 55 Roman" w:cs="Arial"/>
          <w:sz w:val="20"/>
          <w:szCs w:val="20"/>
        </w:rPr>
        <w:t>YANA FIBRE</w:t>
      </w:r>
      <w:r w:rsidR="00163F3B" w:rsidRPr="00AF0BDB">
        <w:rPr>
          <w:rFonts w:ascii="Helvetica 55 Roman" w:hAnsi="Helvetica 55 Roman" w:cs="Arial"/>
          <w:sz w:val="20"/>
          <w:szCs w:val="20"/>
        </w:rPr>
        <w:t xml:space="preserve"> </w:t>
      </w:r>
      <w:r w:rsidRPr="00AF0BDB">
        <w:rPr>
          <w:rFonts w:ascii="Helvetica 55 Roman" w:hAnsi="Helvetica 55 Roman" w:cs="Arial"/>
          <w:sz w:val="20"/>
          <w:szCs w:val="20"/>
        </w:rPr>
        <w:t>est tenu à des engagements de délais relatifs à ses interventions, les Parties conviennent expressément :</w:t>
      </w:r>
    </w:p>
    <w:p w:rsidR="004049EA" w:rsidRPr="00AF0BDB" w:rsidRDefault="004049EA" w:rsidP="00C53C87">
      <w:pPr>
        <w:numPr>
          <w:ilvl w:val="0"/>
          <w:numId w:val="25"/>
        </w:numPr>
        <w:jc w:val="both"/>
        <w:rPr>
          <w:rFonts w:ascii="Helvetica 55 Roman" w:hAnsi="Helvetica 55 Roman" w:cs="Arial"/>
          <w:sz w:val="20"/>
          <w:szCs w:val="20"/>
        </w:rPr>
      </w:pPr>
      <w:r w:rsidRPr="00AF0BDB">
        <w:rPr>
          <w:rFonts w:ascii="Helvetica 55 Roman" w:hAnsi="Helvetica 55 Roman" w:cs="Arial"/>
          <w:sz w:val="20"/>
          <w:szCs w:val="20"/>
        </w:rPr>
        <w:t>que les prestations seront suspendues tant que les procédures de prévention des risques telles que décrites ci-dessus n’auront pas été respectées ;</w:t>
      </w:r>
    </w:p>
    <w:p w:rsidR="004049EA" w:rsidRPr="00AF0BDB" w:rsidRDefault="004049EA" w:rsidP="00C53C87">
      <w:pPr>
        <w:numPr>
          <w:ilvl w:val="0"/>
          <w:numId w:val="25"/>
        </w:numPr>
        <w:jc w:val="both"/>
        <w:rPr>
          <w:rFonts w:ascii="Helvetica 55 Roman" w:hAnsi="Helvetica 55 Roman" w:cs="Arial"/>
          <w:sz w:val="20"/>
          <w:szCs w:val="20"/>
        </w:rPr>
      </w:pPr>
      <w:r w:rsidRPr="00AF0BDB">
        <w:rPr>
          <w:rFonts w:ascii="Helvetica 55 Roman" w:hAnsi="Helvetica 55 Roman" w:cs="Arial"/>
          <w:sz w:val="20"/>
          <w:szCs w:val="20"/>
        </w:rPr>
        <w:t>que les retards ainsi engendrés ne seront pas prises en compte dans le calcul du respect des engagements de délais pris le cas échéant.</w:t>
      </w:r>
    </w:p>
    <w:p w:rsidR="004049EA" w:rsidRPr="00AF0BDB" w:rsidRDefault="004049EA" w:rsidP="004049EA">
      <w:pPr>
        <w:jc w:val="both"/>
        <w:rPr>
          <w:rFonts w:ascii="Helvetica 55 Roman" w:hAnsi="Helvetica 55 Roman" w:cs="Arial"/>
          <w:sz w:val="20"/>
          <w:szCs w:val="20"/>
        </w:rPr>
      </w:pPr>
    </w:p>
    <w:p w:rsidR="004049EA" w:rsidRPr="00AF0BDB" w:rsidRDefault="00163F3B" w:rsidP="00AF0BDB">
      <w:pPr>
        <w:pStyle w:val="Titre1"/>
        <w:spacing w:before="480" w:after="0"/>
        <w:ind w:left="612" w:hanging="431"/>
        <w:jc w:val="both"/>
        <w:rPr>
          <w:rFonts w:ascii="Helvetica 55 Roman" w:hAnsi="Helvetica 55 Roman"/>
          <w:b w:val="0"/>
          <w:color w:val="FF6600"/>
        </w:rPr>
      </w:pPr>
      <w:bookmarkStart w:id="566" w:name="_Toc77057525"/>
      <w:r w:rsidRPr="00AF0BDB">
        <w:rPr>
          <w:rFonts w:ascii="Helvetica 55 Roman" w:hAnsi="Helvetica 55 Roman"/>
          <w:b w:val="0"/>
          <w:color w:val="FF6600"/>
        </w:rPr>
        <w:lastRenderedPageBreak/>
        <w:t>– P</w:t>
      </w:r>
      <w:r w:rsidR="004049EA" w:rsidRPr="00AF0BDB">
        <w:rPr>
          <w:rFonts w:ascii="Helvetica 55 Roman" w:hAnsi="Helvetica 55 Roman"/>
          <w:b w:val="0"/>
          <w:color w:val="FF6600"/>
        </w:rPr>
        <w:t>rocédure de sauvegarde, de redressement ou de liquidation judiciaire</w:t>
      </w:r>
      <w:bookmarkEnd w:id="566"/>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Chacune des Parties s’engage à informer immédiatement l’autre Partie par lettre recommandée avec demande d’avis de réception, de l'existence du jugement qui prononce l'ouverture à son encontre d'une procédure de sauvegarde, de redressement judiciaire ou de liquidation judiciaire.</w:t>
      </w:r>
    </w:p>
    <w:p w:rsidR="004049EA" w:rsidRPr="00AF0BDB" w:rsidRDefault="00163F3B" w:rsidP="00AF0BDB">
      <w:pPr>
        <w:pStyle w:val="Titre1"/>
        <w:spacing w:before="480" w:after="0"/>
        <w:ind w:left="612" w:hanging="431"/>
        <w:jc w:val="both"/>
        <w:rPr>
          <w:rFonts w:ascii="Helvetica 55 Roman" w:hAnsi="Helvetica 55 Roman"/>
          <w:b w:val="0"/>
          <w:color w:val="FF6600"/>
        </w:rPr>
      </w:pPr>
      <w:bookmarkStart w:id="567" w:name="_Toc77057526"/>
      <w:r w:rsidRPr="00AF0BDB">
        <w:rPr>
          <w:rFonts w:ascii="Helvetica 55 Roman" w:hAnsi="Helvetica 55 Roman"/>
          <w:b w:val="0"/>
          <w:color w:val="FF6600"/>
        </w:rPr>
        <w:t>–  A</w:t>
      </w:r>
      <w:r w:rsidR="004049EA" w:rsidRPr="00AF0BDB">
        <w:rPr>
          <w:rFonts w:ascii="Helvetica 55 Roman" w:hAnsi="Helvetica 55 Roman"/>
          <w:b w:val="0"/>
          <w:color w:val="FF6600"/>
        </w:rPr>
        <w:t>utonomie et divisibilité des clauses contractuelles</w:t>
      </w:r>
      <w:bookmarkEnd w:id="567"/>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Dans le cas où certaines stipulations du Contrat seraient inapplicables pour quelque raison que ce soit, y compris en raison d’une loi ou d’une réglementation applicable, les Parties restent liées par les autres stipulations du</w:t>
      </w:r>
      <w:r w:rsidR="000E2B1A" w:rsidRPr="00AF0BDB">
        <w:rPr>
          <w:rFonts w:ascii="Helvetica 55 Roman" w:hAnsi="Helvetica 55 Roman" w:cs="Arial"/>
          <w:sz w:val="20"/>
          <w:szCs w:val="20"/>
        </w:rPr>
        <w:t xml:space="preserve"> présent </w:t>
      </w:r>
      <w:r w:rsidRPr="00AF0BDB">
        <w:rPr>
          <w:rFonts w:ascii="Helvetica 55 Roman" w:hAnsi="Helvetica 55 Roman" w:cs="Arial"/>
          <w:sz w:val="20"/>
          <w:szCs w:val="20"/>
        </w:rPr>
        <w:t xml:space="preserve">Contrat et s'efforcent de remédier aux clauses inapplicables dans le même esprit que celui qui a présidé à l'élaboration du </w:t>
      </w:r>
      <w:r w:rsidR="000E2B1A" w:rsidRPr="00AF0BDB">
        <w:rPr>
          <w:rFonts w:ascii="Helvetica 55 Roman" w:hAnsi="Helvetica 55 Roman" w:cs="Arial"/>
          <w:sz w:val="20"/>
          <w:szCs w:val="20"/>
        </w:rPr>
        <w:t xml:space="preserve">présent </w:t>
      </w:r>
      <w:r w:rsidRPr="00AF0BDB">
        <w:rPr>
          <w:rFonts w:ascii="Helvetica 55 Roman" w:hAnsi="Helvetica 55 Roman" w:cs="Arial"/>
          <w:sz w:val="20"/>
          <w:szCs w:val="20"/>
        </w:rPr>
        <w:t xml:space="preserve">Contrat. </w:t>
      </w:r>
    </w:p>
    <w:p w:rsidR="004820B5" w:rsidRPr="00AF0BDB" w:rsidRDefault="004820B5" w:rsidP="004049EA">
      <w:pPr>
        <w:jc w:val="both"/>
        <w:rPr>
          <w:rFonts w:ascii="Helvetica 55 Roman" w:hAnsi="Helvetica 55 Roman" w:cs="Arial"/>
          <w:sz w:val="20"/>
          <w:szCs w:val="20"/>
        </w:rPr>
      </w:pPr>
    </w:p>
    <w:p w:rsidR="004049EA" w:rsidRPr="00AF0BDB" w:rsidRDefault="004049EA" w:rsidP="00AF0BDB">
      <w:pPr>
        <w:pStyle w:val="Titre1"/>
        <w:spacing w:before="480" w:after="0"/>
        <w:ind w:left="612" w:hanging="431"/>
        <w:jc w:val="both"/>
        <w:rPr>
          <w:rFonts w:ascii="Helvetica 55 Roman" w:hAnsi="Helvetica 55 Roman"/>
          <w:b w:val="0"/>
          <w:color w:val="FF6600"/>
        </w:rPr>
      </w:pPr>
      <w:bookmarkStart w:id="568" w:name="_Toc77057527"/>
      <w:r w:rsidRPr="00AF0BDB">
        <w:rPr>
          <w:rFonts w:ascii="Helvetica 55 Roman" w:hAnsi="Helvetica 55 Roman"/>
          <w:b w:val="0"/>
          <w:color w:val="FF6600"/>
        </w:rPr>
        <w:t xml:space="preserve">- </w:t>
      </w:r>
      <w:r w:rsidR="00163F3B" w:rsidRPr="00AF0BDB">
        <w:rPr>
          <w:rFonts w:ascii="Helvetica 55 Roman" w:hAnsi="Helvetica 55 Roman"/>
          <w:b w:val="0"/>
          <w:color w:val="FF6600"/>
        </w:rPr>
        <w:t>N</w:t>
      </w:r>
      <w:r w:rsidRPr="00AF0BDB">
        <w:rPr>
          <w:rFonts w:ascii="Helvetica 55 Roman" w:hAnsi="Helvetica 55 Roman"/>
          <w:b w:val="0"/>
          <w:color w:val="FF6600"/>
        </w:rPr>
        <w:t>on-renonciation</w:t>
      </w:r>
      <w:bookmarkEnd w:id="568"/>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Le fait pour l’une ou l’autre des Parties de ne pas se prévaloir d’une ou plusieurs</w:t>
      </w:r>
      <w:r w:rsidR="004820B5" w:rsidRPr="00AF0BDB">
        <w:rPr>
          <w:rFonts w:ascii="Helvetica 55 Roman" w:hAnsi="Helvetica 55 Roman" w:cs="Arial"/>
          <w:sz w:val="20"/>
          <w:szCs w:val="20"/>
        </w:rPr>
        <w:t xml:space="preserve"> stipulations du</w:t>
      </w:r>
      <w:r w:rsidRPr="00AF0BDB">
        <w:rPr>
          <w:rFonts w:ascii="Helvetica 55 Roman" w:hAnsi="Helvetica 55 Roman" w:cs="Arial"/>
          <w:sz w:val="20"/>
          <w:szCs w:val="20"/>
        </w:rPr>
        <w:t xml:space="preserve"> Contrat ne peut en aucun cas impliquer la renonciation par cette Partie à s’en prévaloir ultérieurement.</w:t>
      </w:r>
    </w:p>
    <w:p w:rsidR="004820B5" w:rsidRPr="00AF0BDB" w:rsidRDefault="004820B5" w:rsidP="004049EA">
      <w:pPr>
        <w:jc w:val="both"/>
        <w:rPr>
          <w:rFonts w:ascii="Helvetica 55 Roman" w:hAnsi="Helvetica 55 Roman" w:cs="Arial"/>
          <w:sz w:val="20"/>
          <w:szCs w:val="20"/>
        </w:rPr>
      </w:pPr>
    </w:p>
    <w:p w:rsidR="004049EA" w:rsidRPr="00AF0BDB" w:rsidRDefault="004049EA" w:rsidP="00AF0BDB">
      <w:pPr>
        <w:pStyle w:val="Titre1"/>
        <w:spacing w:before="480" w:after="0"/>
        <w:ind w:left="612" w:hanging="431"/>
        <w:jc w:val="both"/>
        <w:rPr>
          <w:rFonts w:ascii="Helvetica 55 Roman" w:hAnsi="Helvetica 55 Roman"/>
          <w:b w:val="0"/>
          <w:color w:val="FF6600"/>
        </w:rPr>
      </w:pPr>
      <w:r w:rsidRPr="00AF0BDB">
        <w:rPr>
          <w:rFonts w:ascii="Helvetica 55 Roman" w:hAnsi="Helvetica 55 Roman"/>
          <w:b w:val="0"/>
          <w:color w:val="FF6600"/>
        </w:rPr>
        <w:t xml:space="preserve"> </w:t>
      </w:r>
      <w:bookmarkStart w:id="569" w:name="_Toc77057528"/>
      <w:r w:rsidRPr="00AF0BDB">
        <w:rPr>
          <w:rFonts w:ascii="Helvetica 55 Roman" w:hAnsi="Helvetica 55 Roman"/>
          <w:b w:val="0"/>
          <w:color w:val="FF6600"/>
        </w:rPr>
        <w:t xml:space="preserve">- </w:t>
      </w:r>
      <w:r w:rsidR="00163F3B" w:rsidRPr="00AF0BDB">
        <w:rPr>
          <w:rFonts w:ascii="Helvetica 55 Roman" w:hAnsi="Helvetica 55 Roman"/>
          <w:b w:val="0"/>
          <w:color w:val="FF6600"/>
        </w:rPr>
        <w:t>E</w:t>
      </w:r>
      <w:r w:rsidRPr="00AF0BDB">
        <w:rPr>
          <w:rFonts w:ascii="Helvetica 55 Roman" w:hAnsi="Helvetica 55 Roman"/>
          <w:b w:val="0"/>
          <w:color w:val="FF6600"/>
        </w:rPr>
        <w:t>lection de domicile</w:t>
      </w:r>
      <w:bookmarkEnd w:id="569"/>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Pour toute correspondance ou acte délivré par un officier ministériel dans le cadre de l’exécution de </w:t>
      </w:r>
      <w:r w:rsidR="004820B5" w:rsidRPr="00AF0BDB">
        <w:rPr>
          <w:rFonts w:ascii="Helvetica 55 Roman" w:hAnsi="Helvetica 55 Roman" w:cs="Arial"/>
          <w:sz w:val="20"/>
          <w:szCs w:val="20"/>
        </w:rPr>
        <w:t>du</w:t>
      </w:r>
      <w:r w:rsidRPr="00AF0BDB">
        <w:rPr>
          <w:rFonts w:ascii="Helvetica 55 Roman" w:hAnsi="Helvetica 55 Roman" w:cs="Arial"/>
          <w:sz w:val="20"/>
          <w:szCs w:val="20"/>
        </w:rPr>
        <w:t xml:space="preserve"> Contrat, les Parties élisent domicile en leur siège social respectif.</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Tout changement d’adresse en cours d’exécution </w:t>
      </w:r>
      <w:r w:rsidR="004820B5" w:rsidRPr="00AF0BDB">
        <w:rPr>
          <w:rFonts w:ascii="Helvetica 55 Roman" w:hAnsi="Helvetica 55 Roman" w:cs="Arial"/>
          <w:sz w:val="20"/>
          <w:szCs w:val="20"/>
        </w:rPr>
        <w:t>du</w:t>
      </w:r>
      <w:r w:rsidRPr="00AF0BDB">
        <w:rPr>
          <w:rFonts w:ascii="Helvetica 55 Roman" w:hAnsi="Helvetica 55 Roman" w:cs="Arial"/>
          <w:sz w:val="20"/>
          <w:szCs w:val="20"/>
        </w:rPr>
        <w:t xml:space="preserve"> Contrat doit être notifié dans les meilleurs délais par la Partie concernée à l’autre Partie.</w:t>
      </w:r>
    </w:p>
    <w:p w:rsidR="004820B5" w:rsidRPr="00AF0BDB" w:rsidRDefault="004820B5" w:rsidP="004049EA">
      <w:pPr>
        <w:jc w:val="both"/>
        <w:rPr>
          <w:rFonts w:ascii="Helvetica 55 Roman" w:hAnsi="Helvetica 55 Roman" w:cs="Arial"/>
          <w:sz w:val="20"/>
          <w:szCs w:val="20"/>
        </w:rPr>
      </w:pPr>
    </w:p>
    <w:p w:rsidR="004049EA" w:rsidRPr="00AF0BDB" w:rsidRDefault="004049EA" w:rsidP="00AF0BDB">
      <w:pPr>
        <w:pStyle w:val="Titre1"/>
        <w:spacing w:before="480" w:after="0"/>
        <w:ind w:left="612" w:hanging="431"/>
        <w:jc w:val="both"/>
        <w:rPr>
          <w:rFonts w:ascii="Helvetica 55 Roman" w:hAnsi="Helvetica 55 Roman"/>
          <w:b w:val="0"/>
          <w:color w:val="FF6600"/>
        </w:rPr>
      </w:pPr>
      <w:r w:rsidRPr="00AF0BDB">
        <w:rPr>
          <w:rFonts w:ascii="Helvetica 55 Roman" w:hAnsi="Helvetica 55 Roman"/>
          <w:b w:val="0"/>
          <w:color w:val="FF6600"/>
        </w:rPr>
        <w:t xml:space="preserve"> </w:t>
      </w:r>
      <w:bookmarkStart w:id="570" w:name="_Toc77057529"/>
      <w:r w:rsidRPr="00AF0BDB">
        <w:rPr>
          <w:rFonts w:ascii="Helvetica 55 Roman" w:hAnsi="Helvetica 55 Roman"/>
          <w:b w:val="0"/>
          <w:color w:val="FF6600"/>
        </w:rPr>
        <w:t xml:space="preserve">- </w:t>
      </w:r>
      <w:r w:rsidR="00B370E7" w:rsidRPr="00AF0BDB">
        <w:rPr>
          <w:rFonts w:ascii="Helvetica 55 Roman" w:hAnsi="Helvetica 55 Roman"/>
          <w:b w:val="0"/>
          <w:color w:val="FF6600"/>
        </w:rPr>
        <w:t>L</w:t>
      </w:r>
      <w:r w:rsidRPr="00AF0BDB">
        <w:rPr>
          <w:rFonts w:ascii="Helvetica 55 Roman" w:hAnsi="Helvetica 55 Roman"/>
          <w:b w:val="0"/>
          <w:color w:val="FF6600"/>
        </w:rPr>
        <w:t>angue applicable</w:t>
      </w:r>
      <w:bookmarkEnd w:id="570"/>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 xml:space="preserve">En cas de traduction de tout ou partie </w:t>
      </w:r>
      <w:r w:rsidR="004820B5" w:rsidRPr="00AF0BDB">
        <w:rPr>
          <w:rFonts w:ascii="Helvetica 55 Roman" w:hAnsi="Helvetica 55 Roman" w:cs="Arial"/>
          <w:sz w:val="20"/>
          <w:szCs w:val="20"/>
        </w:rPr>
        <w:t>du</w:t>
      </w:r>
      <w:r w:rsidRPr="00AF0BDB">
        <w:rPr>
          <w:rFonts w:ascii="Helvetica 55 Roman" w:hAnsi="Helvetica 55 Roman" w:cs="Arial"/>
          <w:sz w:val="20"/>
          <w:szCs w:val="20"/>
        </w:rPr>
        <w:t xml:space="preserve"> Contrat, il est expressément convenu que seule la version française fait foi en cas de difficultés d’interprétation.</w:t>
      </w:r>
    </w:p>
    <w:p w:rsidR="004820B5" w:rsidRPr="00AF0BDB" w:rsidRDefault="004820B5" w:rsidP="004049EA">
      <w:pPr>
        <w:jc w:val="both"/>
        <w:rPr>
          <w:rFonts w:ascii="Helvetica 55 Roman" w:hAnsi="Helvetica 55 Roman" w:cs="Arial"/>
          <w:sz w:val="20"/>
          <w:szCs w:val="20"/>
        </w:rPr>
      </w:pPr>
    </w:p>
    <w:p w:rsidR="00B370E7" w:rsidRPr="00AF0BDB" w:rsidRDefault="00B370E7" w:rsidP="004049EA">
      <w:pPr>
        <w:jc w:val="both"/>
        <w:rPr>
          <w:rFonts w:ascii="Helvetica 55 Roman" w:hAnsi="Helvetica 55 Roman" w:cs="Arial"/>
          <w:sz w:val="20"/>
          <w:szCs w:val="20"/>
        </w:rPr>
      </w:pPr>
    </w:p>
    <w:p w:rsidR="004049EA" w:rsidRPr="00AF0BDB" w:rsidRDefault="004049EA" w:rsidP="00AF0BDB">
      <w:pPr>
        <w:pStyle w:val="Titre1"/>
        <w:spacing w:before="480" w:after="0"/>
        <w:ind w:left="612" w:hanging="431"/>
        <w:jc w:val="both"/>
        <w:rPr>
          <w:rFonts w:ascii="Helvetica 55 Roman" w:hAnsi="Helvetica 55 Roman"/>
          <w:b w:val="0"/>
          <w:color w:val="FF6600"/>
        </w:rPr>
      </w:pPr>
      <w:bookmarkStart w:id="571" w:name="_Toc77057530"/>
      <w:r w:rsidRPr="00AF0BDB">
        <w:rPr>
          <w:rFonts w:ascii="Helvetica 55 Roman" w:hAnsi="Helvetica 55 Roman"/>
          <w:b w:val="0"/>
          <w:color w:val="FF6600"/>
        </w:rPr>
        <w:t xml:space="preserve">- </w:t>
      </w:r>
      <w:r w:rsidR="007470E4" w:rsidRPr="00AF0BDB">
        <w:rPr>
          <w:rFonts w:ascii="Helvetica 55 Roman" w:hAnsi="Helvetica 55 Roman"/>
          <w:b w:val="0"/>
          <w:color w:val="FF6600"/>
        </w:rPr>
        <w:t>L</w:t>
      </w:r>
      <w:r w:rsidRPr="00AF0BDB">
        <w:rPr>
          <w:rFonts w:ascii="Helvetica 55 Roman" w:hAnsi="Helvetica 55 Roman"/>
          <w:b w:val="0"/>
          <w:color w:val="FF6600"/>
        </w:rPr>
        <w:t>oi applicable et attribution de compétence</w:t>
      </w:r>
      <w:bookmarkEnd w:id="571"/>
    </w:p>
    <w:p w:rsidR="004049EA" w:rsidRPr="00AF0BDB" w:rsidRDefault="007470E4" w:rsidP="004049EA">
      <w:pPr>
        <w:jc w:val="both"/>
        <w:rPr>
          <w:rFonts w:ascii="Helvetica 55 Roman" w:hAnsi="Helvetica 55 Roman" w:cs="Arial"/>
          <w:sz w:val="20"/>
          <w:szCs w:val="20"/>
        </w:rPr>
      </w:pPr>
      <w:r w:rsidRPr="00AF0BDB">
        <w:rPr>
          <w:rFonts w:ascii="Helvetica 55 Roman" w:hAnsi="Helvetica 55 Roman" w:cs="Arial"/>
          <w:sz w:val="20"/>
          <w:szCs w:val="20"/>
        </w:rPr>
        <w:t>Le</w:t>
      </w:r>
      <w:r w:rsidR="004049EA" w:rsidRPr="00AF0BDB">
        <w:rPr>
          <w:rFonts w:ascii="Helvetica 55 Roman" w:hAnsi="Helvetica 55 Roman" w:cs="Arial"/>
          <w:sz w:val="20"/>
          <w:szCs w:val="20"/>
        </w:rPr>
        <w:t xml:space="preserve"> Contrats relatif à la fourniture d</w:t>
      </w:r>
      <w:r w:rsidR="00DC312B" w:rsidRPr="00AF0BDB">
        <w:rPr>
          <w:rFonts w:ascii="Helvetica 55 Roman" w:hAnsi="Helvetica 55 Roman" w:cs="Arial"/>
          <w:sz w:val="20"/>
          <w:szCs w:val="20"/>
        </w:rPr>
        <w:t>u Service</w:t>
      </w:r>
      <w:r w:rsidRPr="00AF0BDB">
        <w:rPr>
          <w:rFonts w:ascii="Helvetica 55 Roman" w:hAnsi="Helvetica 55 Roman" w:cs="Arial"/>
          <w:sz w:val="20"/>
          <w:szCs w:val="20"/>
        </w:rPr>
        <w:t xml:space="preserve"> FOP point à point est</w:t>
      </w:r>
      <w:r w:rsidR="004049EA" w:rsidRPr="00AF0BDB">
        <w:rPr>
          <w:rFonts w:ascii="Helvetica 55 Roman" w:hAnsi="Helvetica 55 Roman" w:cs="Arial"/>
          <w:sz w:val="20"/>
          <w:szCs w:val="20"/>
        </w:rPr>
        <w:t xml:space="preserve"> soumis à la loi française.</w:t>
      </w:r>
    </w:p>
    <w:p w:rsidR="004049EA" w:rsidRPr="00AF0BDB" w:rsidRDefault="004049EA" w:rsidP="004049EA">
      <w:pPr>
        <w:jc w:val="both"/>
        <w:rPr>
          <w:rFonts w:ascii="Helvetica 55 Roman" w:hAnsi="Helvetica 55 Roman" w:cs="Arial"/>
          <w:sz w:val="20"/>
          <w:szCs w:val="20"/>
        </w:rPr>
      </w:pPr>
    </w:p>
    <w:p w:rsidR="004049EA" w:rsidRPr="00AF0BDB" w:rsidRDefault="004049EA" w:rsidP="004049EA">
      <w:pPr>
        <w:jc w:val="both"/>
        <w:rPr>
          <w:rFonts w:ascii="Helvetica 55 Roman" w:hAnsi="Helvetica 55 Roman" w:cs="Arial"/>
          <w:sz w:val="20"/>
          <w:szCs w:val="20"/>
        </w:rPr>
      </w:pPr>
      <w:r w:rsidRPr="00AF0BDB">
        <w:rPr>
          <w:rFonts w:ascii="Helvetica 55 Roman" w:hAnsi="Helvetica 55 Roman" w:cs="Arial"/>
          <w:sz w:val="20"/>
          <w:szCs w:val="20"/>
        </w:rPr>
        <w:t>Toutes difficultés relatives à la validité, l’application ou à l’interprétation du</w:t>
      </w:r>
      <w:r w:rsidR="007470E4" w:rsidRPr="00AF0BDB">
        <w:rPr>
          <w:rFonts w:ascii="Helvetica 55 Roman" w:hAnsi="Helvetica 55 Roman" w:cs="Arial"/>
          <w:sz w:val="20"/>
          <w:szCs w:val="20"/>
        </w:rPr>
        <w:t xml:space="preserve"> présent</w:t>
      </w:r>
      <w:r w:rsidRPr="00AF0BDB">
        <w:rPr>
          <w:rFonts w:ascii="Helvetica 55 Roman" w:hAnsi="Helvetica 55 Roman" w:cs="Arial"/>
          <w:sz w:val="20"/>
          <w:szCs w:val="20"/>
        </w:rPr>
        <w:t xml:space="preserve"> Contrat sont soumis, à défaut d’accord amiable, aux juridictions compétentes du domicile du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auquel les Parties attribuent compétence territoriale, quel que soit le lieu d’exécution ou le domicile du défendeur. Cette attribution de compétence s’applique également en cas de procédure en référé, de pluralité de défendeurs ou d’appel en garantie.</w:t>
      </w:r>
    </w:p>
    <w:p w:rsidR="00C04DCD" w:rsidRPr="00AF0BDB" w:rsidRDefault="00C04DCD" w:rsidP="004049EA">
      <w:pPr>
        <w:jc w:val="both"/>
        <w:rPr>
          <w:rFonts w:ascii="Helvetica 55 Roman" w:hAnsi="Helvetica 55 Roman" w:cs="Arial"/>
          <w:sz w:val="20"/>
          <w:szCs w:val="20"/>
        </w:rPr>
      </w:pPr>
    </w:p>
    <w:p w:rsidR="00C42267" w:rsidRPr="00AF0BDB" w:rsidRDefault="00865B41" w:rsidP="00AF0BDB">
      <w:pPr>
        <w:pStyle w:val="Titre1"/>
        <w:spacing w:before="480" w:after="0"/>
        <w:ind w:left="612" w:hanging="431"/>
        <w:jc w:val="both"/>
        <w:rPr>
          <w:rFonts w:ascii="Helvetica 55 Roman" w:hAnsi="Helvetica 55 Roman"/>
          <w:b w:val="0"/>
          <w:color w:val="FF6600"/>
        </w:rPr>
      </w:pPr>
      <w:bookmarkStart w:id="572" w:name="_Ref14786566"/>
      <w:bookmarkStart w:id="573" w:name="_Toc77057531"/>
      <w:r w:rsidRPr="00AF0BDB">
        <w:rPr>
          <w:rFonts w:ascii="Helvetica 55 Roman" w:hAnsi="Helvetica 55 Roman"/>
          <w:b w:val="0"/>
          <w:color w:val="FF6600"/>
        </w:rPr>
        <w:lastRenderedPageBreak/>
        <w:t xml:space="preserve">- </w:t>
      </w:r>
      <w:r w:rsidR="004C3BEA" w:rsidRPr="00AF0BDB">
        <w:rPr>
          <w:rFonts w:ascii="Helvetica 55 Roman" w:hAnsi="Helvetica 55 Roman"/>
          <w:b w:val="0"/>
          <w:color w:val="FF6600"/>
        </w:rPr>
        <w:t>Convention de Délégation</w:t>
      </w:r>
      <w:bookmarkEnd w:id="572"/>
      <w:bookmarkEnd w:id="573"/>
    </w:p>
    <w:p w:rsidR="004C3BEA" w:rsidRPr="00AF0BDB" w:rsidRDefault="004C3BEA" w:rsidP="004D34C2">
      <w:pPr>
        <w:jc w:val="both"/>
        <w:rPr>
          <w:rFonts w:ascii="Helvetica 55 Roman" w:hAnsi="Helvetica 55 Roman" w:cs="Arial"/>
          <w:sz w:val="20"/>
          <w:szCs w:val="20"/>
        </w:rPr>
      </w:pPr>
    </w:p>
    <w:p w:rsidR="004C3BEA" w:rsidRPr="00AF0BDB" w:rsidRDefault="004C3BEA" w:rsidP="004D34C2">
      <w:pPr>
        <w:jc w:val="both"/>
        <w:rPr>
          <w:rFonts w:ascii="Helvetica 55 Roman" w:hAnsi="Helvetica 55 Roman" w:cs="Arial"/>
          <w:sz w:val="20"/>
          <w:szCs w:val="20"/>
        </w:rPr>
      </w:pPr>
      <w:r w:rsidRPr="00AF0BDB">
        <w:rPr>
          <w:rFonts w:ascii="Helvetica 55 Roman" w:hAnsi="Helvetica 55 Roman" w:cs="Arial"/>
          <w:sz w:val="20"/>
          <w:szCs w:val="20"/>
        </w:rPr>
        <w:t xml:space="preserve">Les </w:t>
      </w:r>
      <w:r w:rsidR="001C3D9C" w:rsidRPr="00AF0BDB">
        <w:rPr>
          <w:rFonts w:ascii="Helvetica 55 Roman" w:hAnsi="Helvetica 55 Roman" w:cs="Arial"/>
          <w:sz w:val="20"/>
          <w:szCs w:val="20"/>
        </w:rPr>
        <w:t>P</w:t>
      </w:r>
      <w:r w:rsidRPr="00AF0BDB">
        <w:rPr>
          <w:rFonts w:ascii="Helvetica 55 Roman" w:hAnsi="Helvetica 55 Roman" w:cs="Arial"/>
          <w:sz w:val="20"/>
          <w:szCs w:val="20"/>
        </w:rPr>
        <w:t xml:space="preserve">arties reconnaissent que le Service est fourni par </w:t>
      </w:r>
      <w:r w:rsidR="00AF0BDB">
        <w:rPr>
          <w:rFonts w:ascii="Helvetica 55 Roman" w:hAnsi="Helvetica 55 Roman" w:cs="Arial"/>
          <w:sz w:val="20"/>
          <w:szCs w:val="20"/>
        </w:rPr>
        <w:t>YANA FIBRE</w:t>
      </w:r>
      <w:r w:rsidRPr="00AF0BDB">
        <w:rPr>
          <w:rFonts w:ascii="Helvetica 55 Roman" w:hAnsi="Helvetica 55 Roman" w:cs="Arial"/>
          <w:sz w:val="20"/>
          <w:szCs w:val="20"/>
        </w:rPr>
        <w:t xml:space="preserve"> dans le cadre de la Convention de Délégation visée en préambule.</w:t>
      </w:r>
    </w:p>
    <w:p w:rsidR="00C04DCD" w:rsidRPr="00AF0BDB" w:rsidRDefault="00C04DCD" w:rsidP="00C04DCD">
      <w:pPr>
        <w:jc w:val="both"/>
        <w:rPr>
          <w:rFonts w:ascii="Helvetica 55 Roman" w:hAnsi="Helvetica 55 Roman" w:cs="Arial"/>
          <w:sz w:val="20"/>
          <w:szCs w:val="20"/>
        </w:rPr>
      </w:pPr>
    </w:p>
    <w:p w:rsidR="00C04DCD" w:rsidRPr="00AF0BDB" w:rsidRDefault="00C04DCD" w:rsidP="00C04DCD">
      <w:pPr>
        <w:jc w:val="both"/>
        <w:rPr>
          <w:rFonts w:ascii="Helvetica 55 Roman" w:hAnsi="Helvetica 55 Roman" w:cs="Arial"/>
          <w:sz w:val="20"/>
          <w:szCs w:val="20"/>
        </w:rPr>
      </w:pPr>
      <w:r w:rsidRPr="00AF0BDB">
        <w:rPr>
          <w:rFonts w:ascii="Helvetica 55 Roman" w:hAnsi="Helvetica 55 Roman" w:cs="Arial"/>
          <w:sz w:val="20"/>
          <w:szCs w:val="20"/>
        </w:rPr>
        <w:t>En cas de modification de ladite Convention de service public rendant impossible la poursuite de l’exécution du Contrat, totalement ou partiellement, ou plus généralement, de nature à remettre en cause la viabilité du Contrat, les Parties se réuniront pour renégocier de bonne foi le présent Contrat en vue d’y inclure les adaptations rendues nécessaires.</w:t>
      </w:r>
    </w:p>
    <w:p w:rsidR="00C04DCD" w:rsidRPr="00AF0BDB" w:rsidRDefault="00C04DCD" w:rsidP="00C04DCD">
      <w:pPr>
        <w:jc w:val="both"/>
        <w:rPr>
          <w:rFonts w:ascii="Helvetica 55 Roman" w:hAnsi="Helvetica 55 Roman" w:cs="Arial"/>
          <w:sz w:val="20"/>
          <w:szCs w:val="20"/>
        </w:rPr>
      </w:pPr>
    </w:p>
    <w:p w:rsidR="00C04DCD" w:rsidRPr="00AF0BDB" w:rsidRDefault="00C04DCD" w:rsidP="00C04DCD">
      <w:pPr>
        <w:jc w:val="both"/>
        <w:rPr>
          <w:rFonts w:ascii="Helvetica 55 Roman" w:hAnsi="Helvetica 55 Roman" w:cs="Arial"/>
          <w:sz w:val="20"/>
          <w:szCs w:val="20"/>
        </w:rPr>
      </w:pPr>
      <w:r w:rsidRPr="00AF0BDB">
        <w:rPr>
          <w:rFonts w:ascii="Helvetica 55 Roman" w:hAnsi="Helvetica 55 Roman" w:cs="Arial"/>
          <w:sz w:val="20"/>
          <w:szCs w:val="20"/>
        </w:rPr>
        <w:t xml:space="preserve">Par ailleurs, l’Usager sera informé avec un préavis de six (6) mois calendaires, sauf résiliation anticipée, de la date de fin de la Convention de service public,  et des conséquences éventuelles sur le présent Contrat. Les Parties se rencontreront pour envisager s’il y a lieu, la résiliation ou la poursuite du présent Contrat, son renouvellement ou la conclusion d’un nouveau contrat. </w:t>
      </w:r>
    </w:p>
    <w:p w:rsidR="00C04DCD" w:rsidRPr="00AF0BDB" w:rsidRDefault="00C04DCD" w:rsidP="00C04DCD">
      <w:pPr>
        <w:jc w:val="both"/>
        <w:rPr>
          <w:rFonts w:ascii="Helvetica 55 Roman" w:hAnsi="Helvetica 55 Roman" w:cs="Arial"/>
          <w:sz w:val="20"/>
          <w:szCs w:val="20"/>
        </w:rPr>
      </w:pPr>
    </w:p>
    <w:p w:rsidR="00C04DCD" w:rsidRPr="00AF0BDB" w:rsidRDefault="00C04DCD" w:rsidP="00C04DCD">
      <w:pPr>
        <w:jc w:val="both"/>
        <w:rPr>
          <w:rFonts w:ascii="Helvetica 55 Roman" w:hAnsi="Helvetica 55 Roman" w:cs="Arial"/>
          <w:sz w:val="20"/>
          <w:szCs w:val="20"/>
        </w:rPr>
      </w:pPr>
      <w:r w:rsidRPr="00AF0BDB">
        <w:rPr>
          <w:rFonts w:ascii="Helvetica 55 Roman" w:hAnsi="Helvetica 55 Roman" w:cs="Arial"/>
          <w:sz w:val="20"/>
          <w:szCs w:val="20"/>
        </w:rPr>
        <w:t>Conformément aux dispositions de l’</w:t>
      </w:r>
      <w:r w:rsidR="006B228A" w:rsidRPr="00AF0BDB">
        <w:rPr>
          <w:rFonts w:ascii="Helvetica 55 Roman" w:hAnsi="Helvetica 55 Roman" w:cs="Arial"/>
          <w:sz w:val="20"/>
          <w:szCs w:val="20"/>
        </w:rPr>
        <w:fldChar w:fldCharType="begin"/>
      </w:r>
      <w:r w:rsidR="006B228A" w:rsidRPr="00AF0BDB">
        <w:rPr>
          <w:rFonts w:ascii="Helvetica 55 Roman" w:hAnsi="Helvetica 55 Roman" w:cs="Arial"/>
          <w:sz w:val="20"/>
          <w:szCs w:val="20"/>
        </w:rPr>
        <w:instrText xml:space="preserve"> REF _Ref14781223 \r \h </w:instrText>
      </w:r>
      <w:r w:rsidR="00865B41" w:rsidRPr="00AF0BDB">
        <w:rPr>
          <w:rFonts w:ascii="Helvetica 55 Roman" w:hAnsi="Helvetica 55 Roman" w:cs="Arial"/>
          <w:sz w:val="20"/>
          <w:szCs w:val="20"/>
        </w:rPr>
        <w:instrText xml:space="preserve"> \* MERGEFORMAT </w:instrText>
      </w:r>
      <w:r w:rsidR="006B228A" w:rsidRPr="00AF0BDB">
        <w:rPr>
          <w:rFonts w:ascii="Helvetica 55 Roman" w:hAnsi="Helvetica 55 Roman" w:cs="Arial"/>
          <w:sz w:val="20"/>
          <w:szCs w:val="20"/>
        </w:rPr>
      </w:r>
      <w:r w:rsidR="006B228A"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20</w:t>
      </w:r>
      <w:r w:rsidR="006B228A"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et sauf accord contraire des Parties, l’exécution du présent Contrat sera reprise par le Délégant, qui se substituera au </w:t>
      </w:r>
      <w:r w:rsidR="00AF0BDB" w:rsidRPr="00AF0BDB">
        <w:rPr>
          <w:rFonts w:ascii="Helvetica 55 Roman" w:hAnsi="Helvetica 55 Roman" w:cs="Arial"/>
          <w:sz w:val="20"/>
          <w:szCs w:val="20"/>
        </w:rPr>
        <w:t>YANA FIBRE</w:t>
      </w:r>
      <w:r w:rsidRPr="00AF0BDB">
        <w:rPr>
          <w:rFonts w:ascii="Helvetica 55 Roman" w:hAnsi="Helvetica 55 Roman" w:cs="Arial"/>
          <w:sz w:val="20"/>
          <w:szCs w:val="20"/>
        </w:rPr>
        <w:t xml:space="preserve"> dans les conditions mentionnées à l’</w:t>
      </w:r>
      <w:r w:rsidR="006B228A" w:rsidRPr="00AF0BDB">
        <w:rPr>
          <w:rFonts w:ascii="Helvetica 55 Roman" w:hAnsi="Helvetica 55 Roman" w:cs="Arial"/>
          <w:sz w:val="20"/>
          <w:szCs w:val="20"/>
        </w:rPr>
        <w:fldChar w:fldCharType="begin"/>
      </w:r>
      <w:r w:rsidR="006B228A" w:rsidRPr="00AF0BDB">
        <w:rPr>
          <w:rFonts w:ascii="Helvetica 55 Roman" w:hAnsi="Helvetica 55 Roman" w:cs="Arial"/>
          <w:sz w:val="20"/>
          <w:szCs w:val="20"/>
        </w:rPr>
        <w:instrText xml:space="preserve"> REF _Ref14781223 \r \h </w:instrText>
      </w:r>
      <w:r w:rsidR="00865B41" w:rsidRPr="00AF0BDB">
        <w:rPr>
          <w:rFonts w:ascii="Helvetica 55 Roman" w:hAnsi="Helvetica 55 Roman" w:cs="Arial"/>
          <w:sz w:val="20"/>
          <w:szCs w:val="20"/>
        </w:rPr>
        <w:instrText xml:space="preserve"> \* MERGEFORMAT </w:instrText>
      </w:r>
      <w:r w:rsidR="006B228A" w:rsidRPr="00AF0BDB">
        <w:rPr>
          <w:rFonts w:ascii="Helvetica 55 Roman" w:hAnsi="Helvetica 55 Roman" w:cs="Arial"/>
          <w:sz w:val="20"/>
          <w:szCs w:val="20"/>
        </w:rPr>
      </w:r>
      <w:r w:rsidR="006B228A" w:rsidRPr="00AF0BDB">
        <w:rPr>
          <w:rFonts w:ascii="Helvetica 55 Roman" w:hAnsi="Helvetica 55 Roman" w:cs="Arial"/>
          <w:sz w:val="20"/>
          <w:szCs w:val="20"/>
        </w:rPr>
        <w:fldChar w:fldCharType="separate"/>
      </w:r>
      <w:r w:rsidR="0050221C" w:rsidRPr="00AF0BDB">
        <w:rPr>
          <w:rFonts w:ascii="Helvetica 55 Roman" w:hAnsi="Helvetica 55 Roman" w:cs="Arial"/>
          <w:sz w:val="20"/>
          <w:szCs w:val="20"/>
        </w:rPr>
        <w:t>article 20</w:t>
      </w:r>
      <w:r w:rsidR="006B228A" w:rsidRPr="00AF0BDB">
        <w:rPr>
          <w:rFonts w:ascii="Helvetica 55 Roman" w:hAnsi="Helvetica 55 Roman" w:cs="Arial"/>
          <w:sz w:val="20"/>
          <w:szCs w:val="20"/>
        </w:rPr>
        <w:fldChar w:fldCharType="end"/>
      </w:r>
      <w:r w:rsidRPr="00AF0BDB">
        <w:rPr>
          <w:rFonts w:ascii="Helvetica 55 Roman" w:hAnsi="Helvetica 55 Roman" w:cs="Arial"/>
          <w:sz w:val="20"/>
          <w:szCs w:val="20"/>
        </w:rPr>
        <w:t xml:space="preserve"> précité.</w:t>
      </w:r>
    </w:p>
    <w:p w:rsidR="00C04DCD" w:rsidRPr="00AF0BDB" w:rsidRDefault="00C04DCD" w:rsidP="00C04DCD">
      <w:pPr>
        <w:jc w:val="both"/>
        <w:rPr>
          <w:rFonts w:ascii="Helvetica 55 Roman" w:hAnsi="Helvetica 55 Roman" w:cs="Arial"/>
          <w:sz w:val="20"/>
          <w:szCs w:val="20"/>
        </w:rPr>
      </w:pPr>
    </w:p>
    <w:p w:rsidR="00C04DCD" w:rsidRPr="00AF0BDB" w:rsidRDefault="00C04DCD" w:rsidP="00C04DCD">
      <w:pPr>
        <w:jc w:val="both"/>
        <w:rPr>
          <w:rFonts w:ascii="Helvetica 55 Roman" w:hAnsi="Helvetica 55 Roman" w:cs="Arial"/>
          <w:sz w:val="20"/>
          <w:szCs w:val="20"/>
        </w:rPr>
      </w:pPr>
      <w:r w:rsidRPr="00AF0BDB">
        <w:rPr>
          <w:rFonts w:ascii="Helvetica 55 Roman" w:hAnsi="Helvetica 55 Roman" w:cs="Arial"/>
          <w:sz w:val="20"/>
          <w:szCs w:val="20"/>
        </w:rPr>
        <w:t>Les Parties reconnaissent également que ces évolutions ou modifications permettront le cas échéant de déroger aux délais de préavis applicables en cas de modification du présent Contrat.</w:t>
      </w:r>
    </w:p>
    <w:p w:rsidR="00C04DCD" w:rsidRPr="00AF0BDB" w:rsidRDefault="00C04DCD" w:rsidP="004D34C2">
      <w:pPr>
        <w:jc w:val="both"/>
        <w:rPr>
          <w:rFonts w:ascii="Helvetica 55 Roman" w:hAnsi="Helvetica 55 Roman" w:cs="Arial"/>
          <w:szCs w:val="20"/>
        </w:rPr>
      </w:pPr>
    </w:p>
    <w:p w:rsidR="004D34C2" w:rsidRPr="00AF0BDB" w:rsidRDefault="004D34C2" w:rsidP="004D34C2">
      <w:pPr>
        <w:jc w:val="both"/>
        <w:rPr>
          <w:rFonts w:ascii="Helvetica 55 Roman" w:hAnsi="Helvetica 55 Roman" w:cs="Arial"/>
          <w:szCs w:val="20"/>
        </w:rPr>
      </w:pPr>
    </w:p>
    <w:p w:rsidR="008C4717" w:rsidRPr="00AF0BDB" w:rsidRDefault="008C4717" w:rsidP="008C4717">
      <w:pPr>
        <w:rPr>
          <w:rFonts w:ascii="Helvetica 55 Roman" w:hAnsi="Helvetica 55 Roman" w:cs="Arial"/>
          <w:sz w:val="20"/>
          <w:szCs w:val="20"/>
        </w:rPr>
      </w:pPr>
      <w:r w:rsidRPr="00AF0BDB">
        <w:rPr>
          <w:rFonts w:ascii="Helvetica 55 Roman" w:hAnsi="Helvetica 55 Roman" w:cs="Arial"/>
          <w:sz w:val="20"/>
          <w:szCs w:val="20"/>
        </w:rPr>
        <w:t xml:space="preserve">Fait à </w:t>
      </w:r>
      <w:proofErr w:type="gramStart"/>
      <w:r w:rsidRPr="00AF0BDB">
        <w:rPr>
          <w:rFonts w:ascii="Helvetica 55 Roman" w:hAnsi="Helvetica 55 Roman" w:cs="Arial"/>
          <w:sz w:val="20"/>
          <w:szCs w:val="20"/>
        </w:rPr>
        <w:t>………………………….,</w:t>
      </w:r>
      <w:proofErr w:type="gramEnd"/>
      <w:r w:rsidRPr="00AF0BDB">
        <w:rPr>
          <w:rFonts w:ascii="Helvetica 55 Roman" w:hAnsi="Helvetica 55 Roman" w:cs="Arial"/>
          <w:sz w:val="20"/>
          <w:szCs w:val="20"/>
        </w:rPr>
        <w:t xml:space="preserve"> le …………………………..</w:t>
      </w:r>
    </w:p>
    <w:p w:rsidR="008C4717" w:rsidRPr="00AF0BDB" w:rsidRDefault="008C4717" w:rsidP="008C4717">
      <w:pPr>
        <w:rPr>
          <w:rFonts w:ascii="Helvetica 55 Roman" w:hAnsi="Helvetica 55 Roman" w:cs="Arial"/>
          <w:sz w:val="20"/>
          <w:szCs w:val="20"/>
        </w:rPr>
      </w:pPr>
    </w:p>
    <w:p w:rsidR="008C4717" w:rsidRPr="00AF0BDB" w:rsidRDefault="008C4717" w:rsidP="008C4717">
      <w:pPr>
        <w:rPr>
          <w:rFonts w:ascii="Helvetica 55 Roman" w:hAnsi="Helvetica 55 Roman" w:cs="Arial"/>
          <w:sz w:val="20"/>
          <w:szCs w:val="20"/>
        </w:rPr>
      </w:pPr>
      <w:r w:rsidRPr="00AF0BDB">
        <w:rPr>
          <w:rFonts w:ascii="Helvetica 55 Roman" w:hAnsi="Helvetica 55 Roman" w:cs="Arial"/>
          <w:sz w:val="20"/>
          <w:szCs w:val="20"/>
        </w:rPr>
        <w:t xml:space="preserve">En double exemplaire </w:t>
      </w:r>
    </w:p>
    <w:p w:rsidR="008C4717" w:rsidRPr="00AF0BDB" w:rsidRDefault="008C4717" w:rsidP="008C4717">
      <w:pPr>
        <w:rPr>
          <w:rFonts w:ascii="Helvetica 55 Roman" w:hAnsi="Helvetica 55 Roman" w:cs="Arial"/>
          <w:sz w:val="20"/>
          <w:szCs w:val="20"/>
        </w:rPr>
      </w:pPr>
    </w:p>
    <w:p w:rsidR="008C4717" w:rsidRPr="00AF0BDB" w:rsidRDefault="008C4717" w:rsidP="008C4717">
      <w:pPr>
        <w:rPr>
          <w:rFonts w:ascii="Helvetica 55 Roman" w:hAnsi="Helvetica 55 Roman" w:cs="Arial"/>
          <w:sz w:val="20"/>
          <w:szCs w:val="20"/>
        </w:rPr>
      </w:pPr>
    </w:p>
    <w:p w:rsidR="00C25FB5" w:rsidRDefault="008C4717" w:rsidP="00C34166">
      <w:pPr>
        <w:rPr>
          <w:rFonts w:ascii="Helvetica 55 Roman" w:hAnsi="Helvetica 55 Roman" w:cs="Arial"/>
          <w:sz w:val="20"/>
          <w:szCs w:val="20"/>
        </w:rPr>
      </w:pPr>
      <w:r w:rsidRPr="00AF0BDB">
        <w:rPr>
          <w:rFonts w:ascii="Helvetica 55 Roman" w:hAnsi="Helvetica 55 Roman" w:cs="Arial"/>
          <w:sz w:val="20"/>
          <w:szCs w:val="20"/>
        </w:rPr>
        <w:t xml:space="preserve">Pour </w:t>
      </w:r>
      <w:r w:rsidR="00AF0BDB" w:rsidRPr="00AF0BDB">
        <w:rPr>
          <w:rFonts w:ascii="Helvetica 55 Roman" w:hAnsi="Helvetica 55 Roman" w:cs="Arial"/>
          <w:sz w:val="20"/>
          <w:szCs w:val="20"/>
        </w:rPr>
        <w:t>YANA FIBRE</w:t>
      </w:r>
      <w:r w:rsidR="003D7EF4" w:rsidRPr="00AF0BDB">
        <w:rPr>
          <w:rFonts w:ascii="Helvetica 55 Roman" w:hAnsi="Helvetica 55 Roman" w:cs="Arial"/>
          <w:sz w:val="20"/>
          <w:szCs w:val="20"/>
        </w:rPr>
        <w:tab/>
      </w:r>
      <w:r w:rsidR="003D7EF4" w:rsidRPr="00AF0BDB">
        <w:rPr>
          <w:rFonts w:ascii="Helvetica 55 Roman" w:hAnsi="Helvetica 55 Roman" w:cs="Arial"/>
          <w:sz w:val="20"/>
          <w:szCs w:val="20"/>
        </w:rPr>
        <w:tab/>
      </w:r>
      <w:r w:rsidRPr="00AF0BDB">
        <w:rPr>
          <w:rFonts w:ascii="Helvetica 55 Roman" w:hAnsi="Helvetica 55 Roman" w:cs="Arial"/>
          <w:sz w:val="20"/>
          <w:szCs w:val="20"/>
        </w:rPr>
        <w:tab/>
      </w:r>
      <w:r w:rsidRPr="00AF0BDB">
        <w:rPr>
          <w:rFonts w:ascii="Helvetica 55 Roman" w:hAnsi="Helvetica 55 Roman" w:cs="Arial"/>
          <w:sz w:val="20"/>
          <w:szCs w:val="20"/>
        </w:rPr>
        <w:tab/>
        <w:t xml:space="preserve">Pour l’Usager </w:t>
      </w:r>
    </w:p>
    <w:p w:rsidR="00AF0BDB" w:rsidRDefault="00AF0BDB" w:rsidP="00C34166">
      <w:pPr>
        <w:rPr>
          <w:rFonts w:ascii="Helvetica 55 Roman" w:hAnsi="Helvetica 55 Roman" w:cs="Arial"/>
          <w:sz w:val="20"/>
          <w:szCs w:val="20"/>
        </w:rPr>
      </w:pPr>
    </w:p>
    <w:p w:rsidR="00AF0BDB" w:rsidRPr="00AF0BDB" w:rsidRDefault="00AF0BDB" w:rsidP="00C34166">
      <w:pPr>
        <w:rPr>
          <w:rFonts w:ascii="Helvetica 55 Roman" w:hAnsi="Helvetica 55 Roman" w:cs="Arial"/>
          <w:sz w:val="20"/>
          <w:szCs w:val="20"/>
        </w:rPr>
      </w:pPr>
      <w:r>
        <w:rPr>
          <w:rFonts w:ascii="Helvetica 55 Roman" w:hAnsi="Helvetica 55 Roman" w:cs="Arial"/>
          <w:sz w:val="20"/>
          <w:szCs w:val="20"/>
        </w:rPr>
        <w:t>Monsieur Christophe SERGUES</w:t>
      </w:r>
    </w:p>
    <w:sectPr w:rsidR="00AF0BDB" w:rsidRPr="00AF0BD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C87" w:rsidRDefault="00C53C87">
      <w:r>
        <w:separator/>
      </w:r>
    </w:p>
  </w:endnote>
  <w:endnote w:type="continuationSeparator" w:id="0">
    <w:p w:rsidR="00C53C87" w:rsidRDefault="00C53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55 Roman">
    <w:panose1 w:val="020B0604020202020204"/>
    <w:charset w:val="00"/>
    <w:family w:val="swiss"/>
    <w:pitch w:val="variable"/>
    <w:sig w:usb0="A00002AF" w:usb1="5000205B"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35 Thin">
    <w:altName w:val="DINPro-Medium"/>
    <w:panose1 w:val="020B0403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789" w:rsidRPr="00784789" w:rsidRDefault="00784789" w:rsidP="00784789">
    <w:pPr>
      <w:pStyle w:val="Pieddepage"/>
      <w:jc w:val="right"/>
      <w:rPr>
        <w:rFonts w:ascii="Helvetica 55 Roman" w:hAnsi="Helvetica 55 Roman" w:cs="Arial"/>
        <w:sz w:val="16"/>
        <w:szCs w:val="16"/>
      </w:rPr>
    </w:pPr>
    <w:r w:rsidRPr="00784789">
      <w:rPr>
        <w:rFonts w:ascii="Helvetica 55 Roman" w:hAnsi="Helvetica 55 Roman" w:cs="Arial"/>
        <w:sz w:val="16"/>
        <w:szCs w:val="16"/>
      </w:rPr>
      <w:t>FOP Point à Point</w:t>
    </w:r>
  </w:p>
  <w:p w:rsidR="006B228A" w:rsidRDefault="00784789" w:rsidP="00784789">
    <w:pPr>
      <w:pStyle w:val="Pieddepage"/>
      <w:jc w:val="right"/>
      <w:rPr>
        <w:rFonts w:ascii="Helvetica 55 Roman" w:hAnsi="Helvetica 55 Roman" w:cs="Arial"/>
        <w:sz w:val="16"/>
        <w:szCs w:val="16"/>
      </w:rPr>
    </w:pPr>
    <w:r w:rsidRPr="00784789">
      <w:rPr>
        <w:rFonts w:ascii="Helvetica 55 Roman" w:hAnsi="Helvetica 55 Roman" w:cs="Arial"/>
        <w:sz w:val="16"/>
        <w:szCs w:val="16"/>
      </w:rPr>
      <w:t>Version juillet 2019</w:t>
    </w:r>
  </w:p>
  <w:p w:rsidR="00AF0BDB" w:rsidRPr="009D172B" w:rsidRDefault="00AF0BDB" w:rsidP="00AF0BDB">
    <w:pPr>
      <w:ind w:firstLine="708"/>
      <w:jc w:val="right"/>
      <w:rPr>
        <w:rFonts w:ascii="Helvetica 55 Roman" w:hAnsi="Helvetica 55 Roman"/>
        <w:sz w:val="16"/>
        <w:szCs w:val="16"/>
      </w:rPr>
    </w:pPr>
    <w:r w:rsidRPr="003B21B5">
      <w:rPr>
        <w:rFonts w:ascii="Helvetica 55 Roman" w:hAnsi="Helvetica 55 Roman" w:cs="Arial"/>
        <w:sz w:val="16"/>
        <w:szCs w:val="16"/>
      </w:rPr>
      <w:t xml:space="preserve">Page </w:t>
    </w:r>
    <w:r w:rsidRPr="003B21B5">
      <w:rPr>
        <w:rFonts w:ascii="Helvetica 55 Roman" w:hAnsi="Helvetica 55 Roman" w:cs="Arial"/>
        <w:sz w:val="16"/>
        <w:szCs w:val="16"/>
      </w:rPr>
      <w:fldChar w:fldCharType="begin"/>
    </w:r>
    <w:r w:rsidRPr="003B21B5">
      <w:rPr>
        <w:rFonts w:ascii="Helvetica 55 Roman" w:hAnsi="Helvetica 55 Roman" w:cs="Arial"/>
        <w:sz w:val="16"/>
        <w:szCs w:val="16"/>
      </w:rPr>
      <w:instrText xml:space="preserve"> PAGE </w:instrText>
    </w:r>
    <w:r w:rsidRPr="003B21B5">
      <w:rPr>
        <w:rFonts w:ascii="Helvetica 55 Roman" w:hAnsi="Helvetica 55 Roman" w:cs="Arial"/>
        <w:sz w:val="16"/>
        <w:szCs w:val="16"/>
      </w:rPr>
      <w:fldChar w:fldCharType="separate"/>
    </w:r>
    <w:r w:rsidR="007F0789">
      <w:rPr>
        <w:rFonts w:ascii="Helvetica 55 Roman" w:hAnsi="Helvetica 55 Roman" w:cs="Arial"/>
        <w:noProof/>
        <w:sz w:val="16"/>
        <w:szCs w:val="16"/>
      </w:rPr>
      <w:t>5</w:t>
    </w:r>
    <w:r w:rsidRPr="003B21B5">
      <w:rPr>
        <w:rFonts w:ascii="Helvetica 55 Roman" w:hAnsi="Helvetica 55 Roman" w:cs="Arial"/>
        <w:sz w:val="16"/>
        <w:szCs w:val="16"/>
      </w:rPr>
      <w:fldChar w:fldCharType="end"/>
    </w:r>
    <w:r w:rsidRPr="003B21B5">
      <w:rPr>
        <w:rFonts w:ascii="Helvetica 55 Roman" w:hAnsi="Helvetica 55 Roman" w:cs="Arial"/>
        <w:sz w:val="16"/>
        <w:szCs w:val="16"/>
      </w:rPr>
      <w:t xml:space="preserve"> sur </w:t>
    </w:r>
    <w:r w:rsidRPr="003B21B5">
      <w:rPr>
        <w:rFonts w:ascii="Helvetica 55 Roman" w:hAnsi="Helvetica 55 Roman" w:cs="Arial"/>
        <w:sz w:val="16"/>
        <w:szCs w:val="16"/>
      </w:rPr>
      <w:fldChar w:fldCharType="begin"/>
    </w:r>
    <w:r w:rsidRPr="003B21B5">
      <w:rPr>
        <w:rFonts w:ascii="Helvetica 55 Roman" w:hAnsi="Helvetica 55 Roman" w:cs="Arial"/>
        <w:sz w:val="16"/>
        <w:szCs w:val="16"/>
      </w:rPr>
      <w:instrText xml:space="preserve"> NUMPAGES </w:instrText>
    </w:r>
    <w:r w:rsidRPr="003B21B5">
      <w:rPr>
        <w:rFonts w:ascii="Helvetica 55 Roman" w:hAnsi="Helvetica 55 Roman" w:cs="Arial"/>
        <w:sz w:val="16"/>
        <w:szCs w:val="16"/>
      </w:rPr>
      <w:fldChar w:fldCharType="separate"/>
    </w:r>
    <w:r w:rsidR="007F0789">
      <w:rPr>
        <w:rFonts w:ascii="Helvetica 55 Roman" w:hAnsi="Helvetica 55 Roman" w:cs="Arial"/>
        <w:noProof/>
        <w:sz w:val="16"/>
        <w:szCs w:val="16"/>
      </w:rPr>
      <w:t>35</w:t>
    </w:r>
    <w:r w:rsidRPr="003B21B5">
      <w:rPr>
        <w:rFonts w:ascii="Helvetica 55 Roman" w:hAnsi="Helvetica 55 Roman" w:cs="Arial"/>
        <w:sz w:val="16"/>
        <w:szCs w:val="16"/>
      </w:rPr>
      <w:fldChar w:fldCharType="end"/>
    </w:r>
  </w:p>
  <w:p w:rsidR="00AF0BDB" w:rsidRPr="00784789" w:rsidRDefault="00AF0BDB" w:rsidP="00784789">
    <w:pPr>
      <w:pStyle w:val="Pieddepage"/>
      <w:jc w:val="right"/>
      <w:rPr>
        <w:rFonts w:ascii="Helvetica 55 Roman" w:hAnsi="Helvetica 55 Roman"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BDB" w:rsidRPr="00784789" w:rsidRDefault="00AF0BDB" w:rsidP="00AF0BDB">
    <w:pPr>
      <w:pStyle w:val="Pieddepage"/>
      <w:jc w:val="right"/>
      <w:rPr>
        <w:rFonts w:ascii="Helvetica 55 Roman" w:hAnsi="Helvetica 55 Roman" w:cs="Arial"/>
        <w:sz w:val="16"/>
        <w:szCs w:val="16"/>
      </w:rPr>
    </w:pPr>
    <w:r w:rsidRPr="00784789">
      <w:rPr>
        <w:rFonts w:ascii="Helvetica 55 Roman" w:hAnsi="Helvetica 55 Roman" w:cs="Arial"/>
        <w:sz w:val="16"/>
        <w:szCs w:val="16"/>
      </w:rPr>
      <w:t>FOP Point à Point</w:t>
    </w:r>
  </w:p>
  <w:p w:rsidR="00AF0BDB" w:rsidRPr="00AF0BDB" w:rsidRDefault="00AF0BDB" w:rsidP="00AF0BDB">
    <w:pPr>
      <w:pStyle w:val="Pieddepage"/>
      <w:jc w:val="right"/>
      <w:rPr>
        <w:rFonts w:ascii="Helvetica 55 Roman" w:hAnsi="Helvetica 55 Roman" w:cs="Arial"/>
        <w:sz w:val="16"/>
        <w:szCs w:val="16"/>
      </w:rPr>
    </w:pPr>
    <w:r w:rsidRPr="00784789">
      <w:rPr>
        <w:rFonts w:ascii="Helvetica 55 Roman" w:hAnsi="Helvetica 55 Roman" w:cs="Arial"/>
        <w:sz w:val="16"/>
        <w:szCs w:val="16"/>
      </w:rPr>
      <w:t>Version juillet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C87" w:rsidRDefault="00C53C87">
      <w:r>
        <w:separator/>
      </w:r>
    </w:p>
  </w:footnote>
  <w:footnote w:type="continuationSeparator" w:id="0">
    <w:p w:rsidR="00C53C87" w:rsidRDefault="00C53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8A" w:rsidRPr="00AF0BDB" w:rsidRDefault="00A711F8" w:rsidP="00AF0BDB">
    <w:pPr>
      <w:pStyle w:val="En-tte"/>
    </w:pPr>
    <w:r>
      <w:rPr>
        <w:noProof/>
      </w:rPr>
      <w:drawing>
        <wp:inline distT="0" distB="0" distL="0" distR="0">
          <wp:extent cx="942975" cy="800100"/>
          <wp:effectExtent l="0" t="0" r="0" b="0"/>
          <wp:docPr id="1" name="Image 1" descr="Logo-Yana-F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Yana-Fib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8001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8A" w:rsidRDefault="006B228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266B"/>
    <w:multiLevelType w:val="hybridMultilevel"/>
    <w:tmpl w:val="35009DC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9D5688"/>
    <w:multiLevelType w:val="hybridMultilevel"/>
    <w:tmpl w:val="EA56882C"/>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A37EA"/>
    <w:multiLevelType w:val="hybridMultilevel"/>
    <w:tmpl w:val="72A0D70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pStyle w:val="Style2"/>
      <w:lvlText w:val=""/>
      <w:lvlJc w:val="left"/>
      <w:pPr>
        <w:tabs>
          <w:tab w:val="num" w:pos="2160"/>
        </w:tabs>
        <w:ind w:left="2160" w:hanging="360"/>
      </w:pPr>
      <w:rPr>
        <w:rFonts w:ascii="Wingdings" w:hAnsi="Wingdings" w:hint="default"/>
      </w:rPr>
    </w:lvl>
    <w:lvl w:ilvl="3" w:tplc="040C0001" w:tentative="1">
      <w:start w:val="1"/>
      <w:numFmt w:val="bullet"/>
      <w:pStyle w:val="Style3"/>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0013C7"/>
    <w:multiLevelType w:val="hybridMultilevel"/>
    <w:tmpl w:val="F2FAEEC2"/>
    <w:lvl w:ilvl="0" w:tplc="32D449FE">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0C7470B7"/>
    <w:multiLevelType w:val="hybridMultilevel"/>
    <w:tmpl w:val="3CF04434"/>
    <w:lvl w:ilvl="0" w:tplc="040C0001">
      <w:start w:val="1"/>
      <w:numFmt w:val="bullet"/>
      <w:lvlText w:val=""/>
      <w:lvlJc w:val="left"/>
      <w:pPr>
        <w:tabs>
          <w:tab w:val="num" w:pos="720"/>
        </w:tabs>
        <w:ind w:left="720" w:hanging="360"/>
      </w:pPr>
      <w:rPr>
        <w:rFonts w:ascii="Symbol" w:hAnsi="Symbo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4E60ED"/>
    <w:multiLevelType w:val="hybridMultilevel"/>
    <w:tmpl w:val="772EA69E"/>
    <w:lvl w:ilvl="0" w:tplc="6A8850E4">
      <w:numFmt w:val="bullet"/>
      <w:lvlText w:val="-"/>
      <w:lvlJc w:val="left"/>
      <w:pPr>
        <w:tabs>
          <w:tab w:val="num" w:pos="360"/>
        </w:tabs>
        <w:ind w:left="360" w:hanging="360"/>
      </w:pPr>
      <w:rPr>
        <w:rFonts w:ascii="Footlight MT Light" w:eastAsia="Footlight MT Light" w:hAnsi="Footlight MT Light" w:cs="Footlight MT Ligh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AE273E"/>
    <w:multiLevelType w:val="hybridMultilevel"/>
    <w:tmpl w:val="43DA933C"/>
    <w:lvl w:ilvl="0" w:tplc="2326AC76">
      <w:start w:val="1"/>
      <w:numFmt w:val="bullet"/>
      <w:lvlText w:val="-"/>
      <w:lvlJc w:val="left"/>
      <w:pPr>
        <w:ind w:left="720" w:hanging="360"/>
      </w:pPr>
      <w:rPr>
        <w:rFonts w:ascii="Arial" w:hAnsi="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383F13"/>
    <w:multiLevelType w:val="multilevel"/>
    <w:tmpl w:val="DDB881C4"/>
    <w:styleLink w:val="WW8Num2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E1078"/>
    <w:multiLevelType w:val="hybridMultilevel"/>
    <w:tmpl w:val="FE0A7586"/>
    <w:lvl w:ilvl="0" w:tplc="30CC56B2">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E5D3532"/>
    <w:multiLevelType w:val="hybridMultilevel"/>
    <w:tmpl w:val="E47E4940"/>
    <w:lvl w:ilvl="0" w:tplc="02B2A4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hint="default"/>
      </w:rPr>
    </w:lvl>
    <w:lvl w:ilvl="1" w:tplc="212E5298">
      <w:start w:val="1"/>
      <w:numFmt w:val="bullet"/>
      <w:lvlText w:val="-"/>
      <w:lvlJc w:val="left"/>
      <w:pPr>
        <w:tabs>
          <w:tab w:val="num" w:pos="1440"/>
        </w:tabs>
        <w:ind w:left="1440" w:hanging="360"/>
      </w:pPr>
      <w:rPr>
        <w:rFonts w:ascii="Times New Roman" w:hAnsi="Times New Roman" w:hint="default"/>
      </w:rPr>
    </w:lvl>
    <w:lvl w:ilvl="2" w:tplc="0BCE2204">
      <w:start w:val="1"/>
      <w:numFmt w:val="bullet"/>
      <w:lvlText w:val="-"/>
      <w:lvlJc w:val="left"/>
      <w:pPr>
        <w:tabs>
          <w:tab w:val="num" w:pos="2160"/>
        </w:tabs>
        <w:ind w:left="2160" w:hanging="360"/>
      </w:pPr>
      <w:rPr>
        <w:rFonts w:ascii="Times New Roman" w:hAnsi="Times New Roman" w:hint="default"/>
      </w:rPr>
    </w:lvl>
    <w:lvl w:ilvl="3" w:tplc="441C6AAA">
      <w:start w:val="642"/>
      <w:numFmt w:val="bullet"/>
      <w:lvlText w:val="-"/>
      <w:lvlJc w:val="left"/>
      <w:pPr>
        <w:tabs>
          <w:tab w:val="num" w:pos="2880"/>
        </w:tabs>
        <w:ind w:left="2880" w:hanging="360"/>
      </w:pPr>
      <w:rPr>
        <w:rFonts w:ascii="Times New Roman" w:hAnsi="Times New Roman" w:hint="default"/>
      </w:rPr>
    </w:lvl>
    <w:lvl w:ilvl="4" w:tplc="83A85142" w:tentative="1">
      <w:start w:val="1"/>
      <w:numFmt w:val="bullet"/>
      <w:lvlText w:val="-"/>
      <w:lvlJc w:val="left"/>
      <w:pPr>
        <w:tabs>
          <w:tab w:val="num" w:pos="3600"/>
        </w:tabs>
        <w:ind w:left="3600" w:hanging="360"/>
      </w:pPr>
      <w:rPr>
        <w:rFonts w:ascii="Times New Roman" w:hAnsi="Times New Roman" w:hint="default"/>
      </w:rPr>
    </w:lvl>
    <w:lvl w:ilvl="5" w:tplc="DBFE2DD0" w:tentative="1">
      <w:start w:val="1"/>
      <w:numFmt w:val="bullet"/>
      <w:lvlText w:val="-"/>
      <w:lvlJc w:val="left"/>
      <w:pPr>
        <w:tabs>
          <w:tab w:val="num" w:pos="4320"/>
        </w:tabs>
        <w:ind w:left="4320" w:hanging="360"/>
      </w:pPr>
      <w:rPr>
        <w:rFonts w:ascii="Times New Roman" w:hAnsi="Times New Roman" w:hint="default"/>
      </w:rPr>
    </w:lvl>
    <w:lvl w:ilvl="6" w:tplc="134A7560" w:tentative="1">
      <w:start w:val="1"/>
      <w:numFmt w:val="bullet"/>
      <w:lvlText w:val="-"/>
      <w:lvlJc w:val="left"/>
      <w:pPr>
        <w:tabs>
          <w:tab w:val="num" w:pos="5040"/>
        </w:tabs>
        <w:ind w:left="5040" w:hanging="360"/>
      </w:pPr>
      <w:rPr>
        <w:rFonts w:ascii="Times New Roman" w:hAnsi="Times New Roman" w:hint="default"/>
      </w:rPr>
    </w:lvl>
    <w:lvl w:ilvl="7" w:tplc="89481DBA" w:tentative="1">
      <w:start w:val="1"/>
      <w:numFmt w:val="bullet"/>
      <w:lvlText w:val="-"/>
      <w:lvlJc w:val="left"/>
      <w:pPr>
        <w:tabs>
          <w:tab w:val="num" w:pos="5760"/>
        </w:tabs>
        <w:ind w:left="5760" w:hanging="360"/>
      </w:pPr>
      <w:rPr>
        <w:rFonts w:ascii="Times New Roman" w:hAnsi="Times New Roman" w:hint="default"/>
      </w:rPr>
    </w:lvl>
    <w:lvl w:ilvl="8" w:tplc="A7AC236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101853"/>
    <w:multiLevelType w:val="hybridMultilevel"/>
    <w:tmpl w:val="BB122544"/>
    <w:lvl w:ilvl="0" w:tplc="48E4D5AC">
      <w:numFmt w:val="bullet"/>
      <w:lvlText w:val="-"/>
      <w:lvlJc w:val="left"/>
      <w:pPr>
        <w:tabs>
          <w:tab w:val="num" w:pos="720"/>
        </w:tabs>
        <w:ind w:left="720" w:hanging="360"/>
      </w:pPr>
      <w:rPr>
        <w:rFonts w:ascii="Times New Roman" w:eastAsia="Times New Roman" w:hAnsi="Times New Roman" w:cs="Times New Roman"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D35C7"/>
    <w:multiLevelType w:val="hybridMultilevel"/>
    <w:tmpl w:val="9C2268A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0" w15:restartNumberingAfterBreak="0">
    <w:nsid w:val="59B25936"/>
    <w:multiLevelType w:val="hybridMultilevel"/>
    <w:tmpl w:val="6870263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EB6255"/>
    <w:multiLevelType w:val="multilevel"/>
    <w:tmpl w:val="62A0F256"/>
    <w:lvl w:ilvl="0">
      <w:start w:val="1"/>
      <w:numFmt w:val="decimal"/>
      <w:pStyle w:val="Titre1"/>
      <w:suff w:val="space"/>
      <w:lvlText w:val="article %1"/>
      <w:lvlJc w:val="left"/>
      <w:pPr>
        <w:ind w:left="142" w:firstLine="0"/>
      </w:pPr>
      <w:rPr>
        <w:rFonts w:ascii="Arial" w:hAnsi="Arial" w:cs="Arial" w:hint="default"/>
        <w:b w:val="0"/>
        <w:color w:val="FF6600"/>
        <w:sz w:val="36"/>
      </w:rPr>
    </w:lvl>
    <w:lvl w:ilvl="1">
      <w:start w:val="1"/>
      <w:numFmt w:val="decimal"/>
      <w:pStyle w:val="Titre2"/>
      <w:suff w:val="space"/>
      <w:lvlText w:val="%1.%2"/>
      <w:lvlJc w:val="left"/>
      <w:pPr>
        <w:ind w:left="142" w:firstLine="0"/>
      </w:pPr>
      <w:rPr>
        <w:rFonts w:ascii="Arial" w:hAnsi="Arial" w:cs="Arial" w:hint="default"/>
        <w:b w:val="0"/>
        <w:i w:val="0"/>
        <w:sz w:val="28"/>
      </w:rPr>
    </w:lvl>
    <w:lvl w:ilvl="2">
      <w:start w:val="1"/>
      <w:numFmt w:val="decimal"/>
      <w:pStyle w:val="Titre3"/>
      <w:suff w:val="space"/>
      <w:lvlText w:val="%1.%2.%3"/>
      <w:lvlJc w:val="left"/>
      <w:pPr>
        <w:ind w:left="993" w:firstLine="0"/>
      </w:pPr>
      <w:rPr>
        <w:rFonts w:ascii="Arial" w:hAnsi="Arial" w:cs="Arial" w:hint="default"/>
        <w:sz w:val="24"/>
        <w:szCs w:val="24"/>
      </w:rPr>
    </w:lvl>
    <w:lvl w:ilvl="3">
      <w:start w:val="1"/>
      <w:numFmt w:val="decimal"/>
      <w:pStyle w:val="Titre4"/>
      <w:suff w:val="space"/>
      <w:lvlText w:val="%1.%2.%3.%4"/>
      <w:lvlJc w:val="left"/>
      <w:pPr>
        <w:ind w:left="1702" w:firstLine="0"/>
      </w:pPr>
      <w:rPr>
        <w:rFonts w:hint="default"/>
        <w:b w:val="0"/>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15:restartNumberingAfterBreak="0">
    <w:nsid w:val="6C944305"/>
    <w:multiLevelType w:val="multilevel"/>
    <w:tmpl w:val="C0C8469E"/>
    <w:styleLink w:val="WW8Num9"/>
    <w:lvl w:ilvl="0">
      <w:numFmt w:val="bullet"/>
      <w:lvlText w:val="-"/>
      <w:lvlJc w:val="left"/>
      <w:rPr>
        <w:rFonts w:ascii="Times New Roman" w:eastAsia="Times New Roman" w:hAnsi="Times New Roman"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708E43D6"/>
    <w:multiLevelType w:val="hybridMultilevel"/>
    <w:tmpl w:val="50C03F96"/>
    <w:lvl w:ilvl="0" w:tplc="32D449F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42870C6"/>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num w:numId="1">
    <w:abstractNumId w:val="4"/>
  </w:num>
  <w:num w:numId="2">
    <w:abstractNumId w:val="22"/>
  </w:num>
  <w:num w:numId="3">
    <w:abstractNumId w:val="23"/>
  </w:num>
  <w:num w:numId="4">
    <w:abstractNumId w:val="0"/>
  </w:num>
  <w:num w:numId="5">
    <w:abstractNumId w:val="12"/>
  </w:num>
  <w:num w:numId="6">
    <w:abstractNumId w:val="5"/>
  </w:num>
  <w:num w:numId="7">
    <w:abstractNumId w:val="18"/>
  </w:num>
  <w:num w:numId="8">
    <w:abstractNumId w:val="9"/>
  </w:num>
  <w:num w:numId="9">
    <w:abstractNumId w:val="11"/>
  </w:num>
  <w:num w:numId="10">
    <w:abstractNumId w:val="24"/>
  </w:num>
  <w:num w:numId="11">
    <w:abstractNumId w:val="2"/>
  </w:num>
  <w:num w:numId="12">
    <w:abstractNumId w:val="1"/>
  </w:num>
  <w:num w:numId="13">
    <w:abstractNumId w:val="3"/>
  </w:num>
  <w:num w:numId="14">
    <w:abstractNumId w:val="6"/>
  </w:num>
  <w:num w:numId="15">
    <w:abstractNumId w:val="20"/>
  </w:num>
  <w:num w:numId="16">
    <w:abstractNumId w:val="10"/>
  </w:num>
  <w:num w:numId="17">
    <w:abstractNumId w:val="19"/>
  </w:num>
  <w:num w:numId="18">
    <w:abstractNumId w:val="25"/>
  </w:num>
  <w:num w:numId="19">
    <w:abstractNumId w:val="25"/>
  </w:num>
  <w:num w:numId="20">
    <w:abstractNumId w:val="15"/>
  </w:num>
  <w:num w:numId="21">
    <w:abstractNumId w:val="21"/>
  </w:num>
  <w:num w:numId="22">
    <w:abstractNumId w:val="27"/>
  </w:num>
  <w:num w:numId="23">
    <w:abstractNumId w:val="17"/>
  </w:num>
  <w:num w:numId="24">
    <w:abstractNumId w:val="7"/>
  </w:num>
  <w:num w:numId="25">
    <w:abstractNumId w:val="14"/>
  </w:num>
  <w:num w:numId="26">
    <w:abstractNumId w:val="13"/>
  </w:num>
  <w:num w:numId="27">
    <w:abstractNumId w:val="8"/>
  </w:num>
  <w:num w:numId="28">
    <w:abstractNumId w:val="16"/>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928"/>
    <w:rsid w:val="00000E88"/>
    <w:rsid w:val="000041C9"/>
    <w:rsid w:val="000113EB"/>
    <w:rsid w:val="000157A5"/>
    <w:rsid w:val="0001751B"/>
    <w:rsid w:val="000213B8"/>
    <w:rsid w:val="0002363C"/>
    <w:rsid w:val="00025D66"/>
    <w:rsid w:val="00026358"/>
    <w:rsid w:val="0002693F"/>
    <w:rsid w:val="00027873"/>
    <w:rsid w:val="0002791B"/>
    <w:rsid w:val="00031129"/>
    <w:rsid w:val="00031573"/>
    <w:rsid w:val="000316EC"/>
    <w:rsid w:val="0003653D"/>
    <w:rsid w:val="0004158F"/>
    <w:rsid w:val="00042F64"/>
    <w:rsid w:val="000435CF"/>
    <w:rsid w:val="00046AD1"/>
    <w:rsid w:val="00047652"/>
    <w:rsid w:val="000501CA"/>
    <w:rsid w:val="000507E9"/>
    <w:rsid w:val="00051FD6"/>
    <w:rsid w:val="00052F6D"/>
    <w:rsid w:val="000535DA"/>
    <w:rsid w:val="00055E86"/>
    <w:rsid w:val="00056797"/>
    <w:rsid w:val="000608FD"/>
    <w:rsid w:val="00062380"/>
    <w:rsid w:val="000630E7"/>
    <w:rsid w:val="00063127"/>
    <w:rsid w:val="00065BF9"/>
    <w:rsid w:val="00066AD1"/>
    <w:rsid w:val="00067B26"/>
    <w:rsid w:val="000701A6"/>
    <w:rsid w:val="00071D10"/>
    <w:rsid w:val="000751B5"/>
    <w:rsid w:val="000753BE"/>
    <w:rsid w:val="00075E1C"/>
    <w:rsid w:val="000774A0"/>
    <w:rsid w:val="00077D0C"/>
    <w:rsid w:val="00085058"/>
    <w:rsid w:val="0008597A"/>
    <w:rsid w:val="0008768F"/>
    <w:rsid w:val="00090547"/>
    <w:rsid w:val="00091D13"/>
    <w:rsid w:val="00093089"/>
    <w:rsid w:val="0009311A"/>
    <w:rsid w:val="00095E00"/>
    <w:rsid w:val="00096665"/>
    <w:rsid w:val="000A29CA"/>
    <w:rsid w:val="000A7B35"/>
    <w:rsid w:val="000A7C6A"/>
    <w:rsid w:val="000B03A2"/>
    <w:rsid w:val="000B176C"/>
    <w:rsid w:val="000B187B"/>
    <w:rsid w:val="000B3C36"/>
    <w:rsid w:val="000B67F0"/>
    <w:rsid w:val="000C0C82"/>
    <w:rsid w:val="000C3F19"/>
    <w:rsid w:val="000C4B7D"/>
    <w:rsid w:val="000D0C5E"/>
    <w:rsid w:val="000D3270"/>
    <w:rsid w:val="000D570A"/>
    <w:rsid w:val="000D70E0"/>
    <w:rsid w:val="000D7630"/>
    <w:rsid w:val="000E09AE"/>
    <w:rsid w:val="000E2B1A"/>
    <w:rsid w:val="000E4027"/>
    <w:rsid w:val="000E4059"/>
    <w:rsid w:val="000E5685"/>
    <w:rsid w:val="000E606D"/>
    <w:rsid w:val="000F1E7A"/>
    <w:rsid w:val="000F25B8"/>
    <w:rsid w:val="000F479F"/>
    <w:rsid w:val="000F4FA7"/>
    <w:rsid w:val="000F7D73"/>
    <w:rsid w:val="001016B3"/>
    <w:rsid w:val="001138AA"/>
    <w:rsid w:val="0012270A"/>
    <w:rsid w:val="0012434B"/>
    <w:rsid w:val="00125882"/>
    <w:rsid w:val="00126A5B"/>
    <w:rsid w:val="001335A7"/>
    <w:rsid w:val="00133834"/>
    <w:rsid w:val="00136147"/>
    <w:rsid w:val="001366FB"/>
    <w:rsid w:val="00136ED1"/>
    <w:rsid w:val="00142CB1"/>
    <w:rsid w:val="00144B7E"/>
    <w:rsid w:val="00152101"/>
    <w:rsid w:val="00155A05"/>
    <w:rsid w:val="001565FF"/>
    <w:rsid w:val="00156A08"/>
    <w:rsid w:val="001628AD"/>
    <w:rsid w:val="0016293F"/>
    <w:rsid w:val="00163F3B"/>
    <w:rsid w:val="00166664"/>
    <w:rsid w:val="00166740"/>
    <w:rsid w:val="001719E1"/>
    <w:rsid w:val="001729F7"/>
    <w:rsid w:val="0017308A"/>
    <w:rsid w:val="00177AED"/>
    <w:rsid w:val="0018066C"/>
    <w:rsid w:val="00180F7C"/>
    <w:rsid w:val="00185CA4"/>
    <w:rsid w:val="001865BC"/>
    <w:rsid w:val="00187843"/>
    <w:rsid w:val="00192121"/>
    <w:rsid w:val="001922B8"/>
    <w:rsid w:val="00194A17"/>
    <w:rsid w:val="00196B81"/>
    <w:rsid w:val="00196BF6"/>
    <w:rsid w:val="00197209"/>
    <w:rsid w:val="00197B3F"/>
    <w:rsid w:val="001A1AD9"/>
    <w:rsid w:val="001A2CE9"/>
    <w:rsid w:val="001A5F71"/>
    <w:rsid w:val="001A6AAC"/>
    <w:rsid w:val="001B06AC"/>
    <w:rsid w:val="001B1288"/>
    <w:rsid w:val="001B1F0E"/>
    <w:rsid w:val="001B291E"/>
    <w:rsid w:val="001B3548"/>
    <w:rsid w:val="001B6CF8"/>
    <w:rsid w:val="001C1C4A"/>
    <w:rsid w:val="001C1DB9"/>
    <w:rsid w:val="001C2789"/>
    <w:rsid w:val="001C28F4"/>
    <w:rsid w:val="001C3D9C"/>
    <w:rsid w:val="001C5F30"/>
    <w:rsid w:val="001C7142"/>
    <w:rsid w:val="001D07E6"/>
    <w:rsid w:val="001D3571"/>
    <w:rsid w:val="001D4E49"/>
    <w:rsid w:val="001D654D"/>
    <w:rsid w:val="001D7D11"/>
    <w:rsid w:val="001E1251"/>
    <w:rsid w:val="001E1AFE"/>
    <w:rsid w:val="001E3182"/>
    <w:rsid w:val="001E3FC3"/>
    <w:rsid w:val="001E40B4"/>
    <w:rsid w:val="001E6CDD"/>
    <w:rsid w:val="001E71D3"/>
    <w:rsid w:val="001E7F04"/>
    <w:rsid w:val="001F2895"/>
    <w:rsid w:val="001F60EE"/>
    <w:rsid w:val="00202F6C"/>
    <w:rsid w:val="002036EB"/>
    <w:rsid w:val="0020574F"/>
    <w:rsid w:val="00206DC1"/>
    <w:rsid w:val="00207CFA"/>
    <w:rsid w:val="00210814"/>
    <w:rsid w:val="002109A6"/>
    <w:rsid w:val="00216C01"/>
    <w:rsid w:val="0021718B"/>
    <w:rsid w:val="00217F48"/>
    <w:rsid w:val="00220F61"/>
    <w:rsid w:val="00221193"/>
    <w:rsid w:val="00221DA9"/>
    <w:rsid w:val="002228F7"/>
    <w:rsid w:val="0022317F"/>
    <w:rsid w:val="00224239"/>
    <w:rsid w:val="00230E0C"/>
    <w:rsid w:val="002334C6"/>
    <w:rsid w:val="00234FEC"/>
    <w:rsid w:val="0023695F"/>
    <w:rsid w:val="00236E0C"/>
    <w:rsid w:val="00240CC2"/>
    <w:rsid w:val="00240E37"/>
    <w:rsid w:val="00240EB1"/>
    <w:rsid w:val="00242183"/>
    <w:rsid w:val="00242210"/>
    <w:rsid w:val="00243FDD"/>
    <w:rsid w:val="00244737"/>
    <w:rsid w:val="00246991"/>
    <w:rsid w:val="00250B14"/>
    <w:rsid w:val="00252AE6"/>
    <w:rsid w:val="00253DB2"/>
    <w:rsid w:val="00255ADD"/>
    <w:rsid w:val="00256DA8"/>
    <w:rsid w:val="0026080B"/>
    <w:rsid w:val="00263E1E"/>
    <w:rsid w:val="00263F0B"/>
    <w:rsid w:val="002649FA"/>
    <w:rsid w:val="00264F25"/>
    <w:rsid w:val="002663D1"/>
    <w:rsid w:val="00266F5B"/>
    <w:rsid w:val="00271F96"/>
    <w:rsid w:val="002742C1"/>
    <w:rsid w:val="00281282"/>
    <w:rsid w:val="00281437"/>
    <w:rsid w:val="00284905"/>
    <w:rsid w:val="00286A9F"/>
    <w:rsid w:val="00286D09"/>
    <w:rsid w:val="002875CB"/>
    <w:rsid w:val="002919E8"/>
    <w:rsid w:val="00294B28"/>
    <w:rsid w:val="002A0228"/>
    <w:rsid w:val="002A1926"/>
    <w:rsid w:val="002A3B92"/>
    <w:rsid w:val="002A4500"/>
    <w:rsid w:val="002A635C"/>
    <w:rsid w:val="002A78B7"/>
    <w:rsid w:val="002A7DFA"/>
    <w:rsid w:val="002B0DEC"/>
    <w:rsid w:val="002B20FC"/>
    <w:rsid w:val="002B2778"/>
    <w:rsid w:val="002B412B"/>
    <w:rsid w:val="002B5058"/>
    <w:rsid w:val="002B7DDD"/>
    <w:rsid w:val="002C3544"/>
    <w:rsid w:val="002C3A7E"/>
    <w:rsid w:val="002C5EE1"/>
    <w:rsid w:val="002C633C"/>
    <w:rsid w:val="002C69F3"/>
    <w:rsid w:val="002D3809"/>
    <w:rsid w:val="002D483D"/>
    <w:rsid w:val="002D6ED7"/>
    <w:rsid w:val="002D700D"/>
    <w:rsid w:val="002E0E1E"/>
    <w:rsid w:val="002E0FB3"/>
    <w:rsid w:val="002E2971"/>
    <w:rsid w:val="002E7A46"/>
    <w:rsid w:val="002E7B13"/>
    <w:rsid w:val="002F263B"/>
    <w:rsid w:val="002F4D9E"/>
    <w:rsid w:val="00302560"/>
    <w:rsid w:val="00302EEA"/>
    <w:rsid w:val="0030459F"/>
    <w:rsid w:val="00306125"/>
    <w:rsid w:val="00313084"/>
    <w:rsid w:val="003211E3"/>
    <w:rsid w:val="00321442"/>
    <w:rsid w:val="003225E0"/>
    <w:rsid w:val="0032391D"/>
    <w:rsid w:val="0032510D"/>
    <w:rsid w:val="00326181"/>
    <w:rsid w:val="003262FF"/>
    <w:rsid w:val="003265DB"/>
    <w:rsid w:val="0032720B"/>
    <w:rsid w:val="00327EEC"/>
    <w:rsid w:val="003355E1"/>
    <w:rsid w:val="0033641B"/>
    <w:rsid w:val="00336B0D"/>
    <w:rsid w:val="003377DE"/>
    <w:rsid w:val="0034031C"/>
    <w:rsid w:val="003431F3"/>
    <w:rsid w:val="00343E25"/>
    <w:rsid w:val="003457F1"/>
    <w:rsid w:val="00347FC2"/>
    <w:rsid w:val="00350454"/>
    <w:rsid w:val="00350890"/>
    <w:rsid w:val="00351056"/>
    <w:rsid w:val="00353380"/>
    <w:rsid w:val="003559BF"/>
    <w:rsid w:val="00355F18"/>
    <w:rsid w:val="00356F2F"/>
    <w:rsid w:val="00360893"/>
    <w:rsid w:val="00362583"/>
    <w:rsid w:val="00362A8D"/>
    <w:rsid w:val="003655FD"/>
    <w:rsid w:val="00367729"/>
    <w:rsid w:val="003731AE"/>
    <w:rsid w:val="00373885"/>
    <w:rsid w:val="0037610C"/>
    <w:rsid w:val="00380F0D"/>
    <w:rsid w:val="00381314"/>
    <w:rsid w:val="0038310C"/>
    <w:rsid w:val="00385096"/>
    <w:rsid w:val="00385B84"/>
    <w:rsid w:val="003912D4"/>
    <w:rsid w:val="00391AD9"/>
    <w:rsid w:val="003928E4"/>
    <w:rsid w:val="00393961"/>
    <w:rsid w:val="003A065A"/>
    <w:rsid w:val="003A0913"/>
    <w:rsid w:val="003A107A"/>
    <w:rsid w:val="003A181A"/>
    <w:rsid w:val="003A5482"/>
    <w:rsid w:val="003A6273"/>
    <w:rsid w:val="003A70E1"/>
    <w:rsid w:val="003A712E"/>
    <w:rsid w:val="003B26A5"/>
    <w:rsid w:val="003B2B01"/>
    <w:rsid w:val="003B2E4C"/>
    <w:rsid w:val="003B2F86"/>
    <w:rsid w:val="003B3ABF"/>
    <w:rsid w:val="003B7E77"/>
    <w:rsid w:val="003C0C93"/>
    <w:rsid w:val="003C24EF"/>
    <w:rsid w:val="003C29EC"/>
    <w:rsid w:val="003D3C8B"/>
    <w:rsid w:val="003D676F"/>
    <w:rsid w:val="003D6A26"/>
    <w:rsid w:val="003D7EF4"/>
    <w:rsid w:val="003E489D"/>
    <w:rsid w:val="003E58B0"/>
    <w:rsid w:val="003E691F"/>
    <w:rsid w:val="003E7273"/>
    <w:rsid w:val="003F1DFD"/>
    <w:rsid w:val="003F27C7"/>
    <w:rsid w:val="003F41B7"/>
    <w:rsid w:val="003F66E9"/>
    <w:rsid w:val="003F7823"/>
    <w:rsid w:val="003F7E2F"/>
    <w:rsid w:val="004049EA"/>
    <w:rsid w:val="0040603C"/>
    <w:rsid w:val="004124C7"/>
    <w:rsid w:val="0041344E"/>
    <w:rsid w:val="00417FB0"/>
    <w:rsid w:val="004207AE"/>
    <w:rsid w:val="0042259D"/>
    <w:rsid w:val="00426B3E"/>
    <w:rsid w:val="00427AA7"/>
    <w:rsid w:val="00431D21"/>
    <w:rsid w:val="004329CB"/>
    <w:rsid w:val="004411F4"/>
    <w:rsid w:val="00443231"/>
    <w:rsid w:val="00444BA8"/>
    <w:rsid w:val="00445998"/>
    <w:rsid w:val="004459B2"/>
    <w:rsid w:val="00446483"/>
    <w:rsid w:val="00447501"/>
    <w:rsid w:val="00447A21"/>
    <w:rsid w:val="00450618"/>
    <w:rsid w:val="004527F3"/>
    <w:rsid w:val="00454489"/>
    <w:rsid w:val="00455C3B"/>
    <w:rsid w:val="00460340"/>
    <w:rsid w:val="0046683B"/>
    <w:rsid w:val="0046764D"/>
    <w:rsid w:val="0047124D"/>
    <w:rsid w:val="0047250F"/>
    <w:rsid w:val="004760EF"/>
    <w:rsid w:val="0048118E"/>
    <w:rsid w:val="004816E3"/>
    <w:rsid w:val="004820B5"/>
    <w:rsid w:val="00483250"/>
    <w:rsid w:val="004850E3"/>
    <w:rsid w:val="00485E61"/>
    <w:rsid w:val="004863E0"/>
    <w:rsid w:val="004867E1"/>
    <w:rsid w:val="00487486"/>
    <w:rsid w:val="00492F53"/>
    <w:rsid w:val="00494B94"/>
    <w:rsid w:val="00495436"/>
    <w:rsid w:val="004962C4"/>
    <w:rsid w:val="004A0E33"/>
    <w:rsid w:val="004A1642"/>
    <w:rsid w:val="004A2001"/>
    <w:rsid w:val="004A494B"/>
    <w:rsid w:val="004B14CB"/>
    <w:rsid w:val="004B2973"/>
    <w:rsid w:val="004B4053"/>
    <w:rsid w:val="004B57B6"/>
    <w:rsid w:val="004C1AC6"/>
    <w:rsid w:val="004C2392"/>
    <w:rsid w:val="004C2796"/>
    <w:rsid w:val="004C2AD6"/>
    <w:rsid w:val="004C3BEA"/>
    <w:rsid w:val="004C40D1"/>
    <w:rsid w:val="004C54E4"/>
    <w:rsid w:val="004C664E"/>
    <w:rsid w:val="004C6E7C"/>
    <w:rsid w:val="004C7864"/>
    <w:rsid w:val="004D0CC6"/>
    <w:rsid w:val="004D328E"/>
    <w:rsid w:val="004D34C2"/>
    <w:rsid w:val="004D35E4"/>
    <w:rsid w:val="004D3930"/>
    <w:rsid w:val="004D39DB"/>
    <w:rsid w:val="004D42A1"/>
    <w:rsid w:val="004D5595"/>
    <w:rsid w:val="004D5B56"/>
    <w:rsid w:val="004D7E1E"/>
    <w:rsid w:val="004E2F01"/>
    <w:rsid w:val="004E62E8"/>
    <w:rsid w:val="004F09CE"/>
    <w:rsid w:val="004F20DF"/>
    <w:rsid w:val="004F495D"/>
    <w:rsid w:val="004F70FF"/>
    <w:rsid w:val="00500017"/>
    <w:rsid w:val="0050221C"/>
    <w:rsid w:val="0050291D"/>
    <w:rsid w:val="005029A7"/>
    <w:rsid w:val="00502F6D"/>
    <w:rsid w:val="00503072"/>
    <w:rsid w:val="005043B7"/>
    <w:rsid w:val="005045D6"/>
    <w:rsid w:val="00504B9F"/>
    <w:rsid w:val="00505BF3"/>
    <w:rsid w:val="0051026E"/>
    <w:rsid w:val="00512932"/>
    <w:rsid w:val="00516823"/>
    <w:rsid w:val="005200FB"/>
    <w:rsid w:val="0052174B"/>
    <w:rsid w:val="005218CD"/>
    <w:rsid w:val="00521B23"/>
    <w:rsid w:val="00521BE2"/>
    <w:rsid w:val="005220E1"/>
    <w:rsid w:val="00525615"/>
    <w:rsid w:val="00526861"/>
    <w:rsid w:val="00527998"/>
    <w:rsid w:val="00531DA3"/>
    <w:rsid w:val="00532318"/>
    <w:rsid w:val="00532DE1"/>
    <w:rsid w:val="00536AE1"/>
    <w:rsid w:val="005417EA"/>
    <w:rsid w:val="005452CC"/>
    <w:rsid w:val="00545C73"/>
    <w:rsid w:val="00546790"/>
    <w:rsid w:val="00546878"/>
    <w:rsid w:val="00547D4B"/>
    <w:rsid w:val="00551A19"/>
    <w:rsid w:val="00553A65"/>
    <w:rsid w:val="00554797"/>
    <w:rsid w:val="00554C94"/>
    <w:rsid w:val="0055779A"/>
    <w:rsid w:val="005609D6"/>
    <w:rsid w:val="00562364"/>
    <w:rsid w:val="00562BA8"/>
    <w:rsid w:val="005630A7"/>
    <w:rsid w:val="00565D13"/>
    <w:rsid w:val="0056700F"/>
    <w:rsid w:val="005670F1"/>
    <w:rsid w:val="00571FE3"/>
    <w:rsid w:val="00574621"/>
    <w:rsid w:val="005765D7"/>
    <w:rsid w:val="0057718D"/>
    <w:rsid w:val="00586E5A"/>
    <w:rsid w:val="00587F1C"/>
    <w:rsid w:val="005920DF"/>
    <w:rsid w:val="00592891"/>
    <w:rsid w:val="00592EB0"/>
    <w:rsid w:val="0059453F"/>
    <w:rsid w:val="00594761"/>
    <w:rsid w:val="005973CA"/>
    <w:rsid w:val="005A03C0"/>
    <w:rsid w:val="005A0CCB"/>
    <w:rsid w:val="005A1819"/>
    <w:rsid w:val="005A1AA0"/>
    <w:rsid w:val="005A22B5"/>
    <w:rsid w:val="005A346C"/>
    <w:rsid w:val="005A4713"/>
    <w:rsid w:val="005A4D20"/>
    <w:rsid w:val="005A651D"/>
    <w:rsid w:val="005A6655"/>
    <w:rsid w:val="005A6C1F"/>
    <w:rsid w:val="005B0D71"/>
    <w:rsid w:val="005B454B"/>
    <w:rsid w:val="005C04BE"/>
    <w:rsid w:val="005C39B4"/>
    <w:rsid w:val="005C4772"/>
    <w:rsid w:val="005C5108"/>
    <w:rsid w:val="005C564A"/>
    <w:rsid w:val="005D1A64"/>
    <w:rsid w:val="005D5036"/>
    <w:rsid w:val="005D57F5"/>
    <w:rsid w:val="005D6E70"/>
    <w:rsid w:val="005E093B"/>
    <w:rsid w:val="005E18CE"/>
    <w:rsid w:val="005E1A91"/>
    <w:rsid w:val="005E2EE7"/>
    <w:rsid w:val="005E673E"/>
    <w:rsid w:val="005F12BA"/>
    <w:rsid w:val="005F2E68"/>
    <w:rsid w:val="005F3237"/>
    <w:rsid w:val="005F33D1"/>
    <w:rsid w:val="005F3CCE"/>
    <w:rsid w:val="005F4E64"/>
    <w:rsid w:val="005F59F2"/>
    <w:rsid w:val="005F5D46"/>
    <w:rsid w:val="005F6CB2"/>
    <w:rsid w:val="006034BB"/>
    <w:rsid w:val="00616003"/>
    <w:rsid w:val="0061639C"/>
    <w:rsid w:val="00616547"/>
    <w:rsid w:val="00621415"/>
    <w:rsid w:val="00622985"/>
    <w:rsid w:val="006244FC"/>
    <w:rsid w:val="00632B9E"/>
    <w:rsid w:val="006330AE"/>
    <w:rsid w:val="00633BD2"/>
    <w:rsid w:val="006349AE"/>
    <w:rsid w:val="0064040A"/>
    <w:rsid w:val="00640495"/>
    <w:rsid w:val="00640DE6"/>
    <w:rsid w:val="0064209E"/>
    <w:rsid w:val="00642824"/>
    <w:rsid w:val="006431CF"/>
    <w:rsid w:val="00644B82"/>
    <w:rsid w:val="00644CFD"/>
    <w:rsid w:val="0064567A"/>
    <w:rsid w:val="00645F3E"/>
    <w:rsid w:val="00646BA7"/>
    <w:rsid w:val="006507CC"/>
    <w:rsid w:val="00655225"/>
    <w:rsid w:val="0065603D"/>
    <w:rsid w:val="00656A3B"/>
    <w:rsid w:val="00661EAC"/>
    <w:rsid w:val="0066245D"/>
    <w:rsid w:val="00663BB2"/>
    <w:rsid w:val="0066480A"/>
    <w:rsid w:val="00670BB0"/>
    <w:rsid w:val="006745B4"/>
    <w:rsid w:val="006758AB"/>
    <w:rsid w:val="00677207"/>
    <w:rsid w:val="0067788F"/>
    <w:rsid w:val="006778DA"/>
    <w:rsid w:val="00677CE6"/>
    <w:rsid w:val="00681010"/>
    <w:rsid w:val="00681762"/>
    <w:rsid w:val="00681E34"/>
    <w:rsid w:val="006834E6"/>
    <w:rsid w:val="00684804"/>
    <w:rsid w:val="00684831"/>
    <w:rsid w:val="0068484C"/>
    <w:rsid w:val="00685140"/>
    <w:rsid w:val="00686686"/>
    <w:rsid w:val="00687631"/>
    <w:rsid w:val="006902E9"/>
    <w:rsid w:val="00694EE8"/>
    <w:rsid w:val="00696D5B"/>
    <w:rsid w:val="006A532F"/>
    <w:rsid w:val="006A631B"/>
    <w:rsid w:val="006A744C"/>
    <w:rsid w:val="006B228A"/>
    <w:rsid w:val="006B2630"/>
    <w:rsid w:val="006B292B"/>
    <w:rsid w:val="006B2DA9"/>
    <w:rsid w:val="006B3A64"/>
    <w:rsid w:val="006B5E54"/>
    <w:rsid w:val="006B5FFD"/>
    <w:rsid w:val="006C06A7"/>
    <w:rsid w:val="006C0D59"/>
    <w:rsid w:val="006C1FF8"/>
    <w:rsid w:val="006C2D57"/>
    <w:rsid w:val="006C668B"/>
    <w:rsid w:val="006C75E8"/>
    <w:rsid w:val="006C76A7"/>
    <w:rsid w:val="006D23D0"/>
    <w:rsid w:val="006D24F3"/>
    <w:rsid w:val="006D4B23"/>
    <w:rsid w:val="006E0599"/>
    <w:rsid w:val="006E0D0A"/>
    <w:rsid w:val="006E6380"/>
    <w:rsid w:val="006F0AD8"/>
    <w:rsid w:val="00700739"/>
    <w:rsid w:val="00703097"/>
    <w:rsid w:val="00705198"/>
    <w:rsid w:val="00705711"/>
    <w:rsid w:val="007069F5"/>
    <w:rsid w:val="007124AA"/>
    <w:rsid w:val="007137EF"/>
    <w:rsid w:val="007139D7"/>
    <w:rsid w:val="00714312"/>
    <w:rsid w:val="00714F67"/>
    <w:rsid w:val="00715CB9"/>
    <w:rsid w:val="00722624"/>
    <w:rsid w:val="00722CA5"/>
    <w:rsid w:val="00733E73"/>
    <w:rsid w:val="00740947"/>
    <w:rsid w:val="00740B65"/>
    <w:rsid w:val="00741EE8"/>
    <w:rsid w:val="0074348D"/>
    <w:rsid w:val="007452AB"/>
    <w:rsid w:val="007467C5"/>
    <w:rsid w:val="00746AC2"/>
    <w:rsid w:val="007470E4"/>
    <w:rsid w:val="00747286"/>
    <w:rsid w:val="0075298D"/>
    <w:rsid w:val="00756712"/>
    <w:rsid w:val="00760E6C"/>
    <w:rsid w:val="00762917"/>
    <w:rsid w:val="00764D58"/>
    <w:rsid w:val="00765E89"/>
    <w:rsid w:val="00767334"/>
    <w:rsid w:val="007674B3"/>
    <w:rsid w:val="00770538"/>
    <w:rsid w:val="00773B5B"/>
    <w:rsid w:val="007747EB"/>
    <w:rsid w:val="00776145"/>
    <w:rsid w:val="0078318C"/>
    <w:rsid w:val="0078361F"/>
    <w:rsid w:val="00784789"/>
    <w:rsid w:val="00787679"/>
    <w:rsid w:val="0079319E"/>
    <w:rsid w:val="007935B1"/>
    <w:rsid w:val="007935F0"/>
    <w:rsid w:val="00797134"/>
    <w:rsid w:val="007A2306"/>
    <w:rsid w:val="007A5CB0"/>
    <w:rsid w:val="007A720A"/>
    <w:rsid w:val="007A7A3C"/>
    <w:rsid w:val="007B1098"/>
    <w:rsid w:val="007B33A2"/>
    <w:rsid w:val="007B3BC5"/>
    <w:rsid w:val="007B58C2"/>
    <w:rsid w:val="007B7DEF"/>
    <w:rsid w:val="007C05AC"/>
    <w:rsid w:val="007C76DC"/>
    <w:rsid w:val="007D0B32"/>
    <w:rsid w:val="007D4572"/>
    <w:rsid w:val="007D4D01"/>
    <w:rsid w:val="007D4F45"/>
    <w:rsid w:val="007D5774"/>
    <w:rsid w:val="007E0AB9"/>
    <w:rsid w:val="007E0EAC"/>
    <w:rsid w:val="007E1C30"/>
    <w:rsid w:val="007E3184"/>
    <w:rsid w:val="007F0789"/>
    <w:rsid w:val="007F3DDC"/>
    <w:rsid w:val="008006E9"/>
    <w:rsid w:val="00801E81"/>
    <w:rsid w:val="00805375"/>
    <w:rsid w:val="0080698F"/>
    <w:rsid w:val="00806F67"/>
    <w:rsid w:val="00807FF9"/>
    <w:rsid w:val="00810EC2"/>
    <w:rsid w:val="0081283E"/>
    <w:rsid w:val="00812DD7"/>
    <w:rsid w:val="00813FCF"/>
    <w:rsid w:val="008149BE"/>
    <w:rsid w:val="008168E0"/>
    <w:rsid w:val="00817F95"/>
    <w:rsid w:val="00820D82"/>
    <w:rsid w:val="0082161B"/>
    <w:rsid w:val="00821B7C"/>
    <w:rsid w:val="00825EBF"/>
    <w:rsid w:val="00826BAE"/>
    <w:rsid w:val="008302ED"/>
    <w:rsid w:val="00831ABF"/>
    <w:rsid w:val="0083205E"/>
    <w:rsid w:val="00833B3D"/>
    <w:rsid w:val="00833DCD"/>
    <w:rsid w:val="00837D38"/>
    <w:rsid w:val="00841497"/>
    <w:rsid w:val="0084192A"/>
    <w:rsid w:val="00843676"/>
    <w:rsid w:val="00843A65"/>
    <w:rsid w:val="00844E49"/>
    <w:rsid w:val="00846699"/>
    <w:rsid w:val="00847F2B"/>
    <w:rsid w:val="00850078"/>
    <w:rsid w:val="00850C6E"/>
    <w:rsid w:val="00852038"/>
    <w:rsid w:val="00853AD6"/>
    <w:rsid w:val="0086006A"/>
    <w:rsid w:val="00861D91"/>
    <w:rsid w:val="00862123"/>
    <w:rsid w:val="00863F49"/>
    <w:rsid w:val="00865B41"/>
    <w:rsid w:val="00866594"/>
    <w:rsid w:val="00867A92"/>
    <w:rsid w:val="008706EC"/>
    <w:rsid w:val="00871AC9"/>
    <w:rsid w:val="0087335B"/>
    <w:rsid w:val="00873BE2"/>
    <w:rsid w:val="00874786"/>
    <w:rsid w:val="00874BFB"/>
    <w:rsid w:val="00875D89"/>
    <w:rsid w:val="00875EDD"/>
    <w:rsid w:val="008827F1"/>
    <w:rsid w:val="00882EBA"/>
    <w:rsid w:val="00885089"/>
    <w:rsid w:val="00885CC5"/>
    <w:rsid w:val="00886210"/>
    <w:rsid w:val="008914D3"/>
    <w:rsid w:val="00892DFE"/>
    <w:rsid w:val="0089671A"/>
    <w:rsid w:val="008A3A63"/>
    <w:rsid w:val="008A5DF7"/>
    <w:rsid w:val="008A79DB"/>
    <w:rsid w:val="008B3B99"/>
    <w:rsid w:val="008B6D7B"/>
    <w:rsid w:val="008C02FC"/>
    <w:rsid w:val="008C083B"/>
    <w:rsid w:val="008C1429"/>
    <w:rsid w:val="008C1652"/>
    <w:rsid w:val="008C1FB3"/>
    <w:rsid w:val="008C4717"/>
    <w:rsid w:val="008C574F"/>
    <w:rsid w:val="008C66B2"/>
    <w:rsid w:val="008D357C"/>
    <w:rsid w:val="008D5246"/>
    <w:rsid w:val="008E076F"/>
    <w:rsid w:val="008E0F69"/>
    <w:rsid w:val="008E3F81"/>
    <w:rsid w:val="008E742A"/>
    <w:rsid w:val="008F071A"/>
    <w:rsid w:val="008F1520"/>
    <w:rsid w:val="008F19ED"/>
    <w:rsid w:val="008F4B77"/>
    <w:rsid w:val="008F5C19"/>
    <w:rsid w:val="008F6686"/>
    <w:rsid w:val="008F6E21"/>
    <w:rsid w:val="00906C86"/>
    <w:rsid w:val="00913593"/>
    <w:rsid w:val="00917CC6"/>
    <w:rsid w:val="00920BD9"/>
    <w:rsid w:val="00923DA0"/>
    <w:rsid w:val="00925D19"/>
    <w:rsid w:val="009342CA"/>
    <w:rsid w:val="00936B34"/>
    <w:rsid w:val="0093751A"/>
    <w:rsid w:val="00937DE2"/>
    <w:rsid w:val="009406CB"/>
    <w:rsid w:val="00940A6C"/>
    <w:rsid w:val="00942496"/>
    <w:rsid w:val="00944FA7"/>
    <w:rsid w:val="00946928"/>
    <w:rsid w:val="0094726C"/>
    <w:rsid w:val="00947893"/>
    <w:rsid w:val="00947953"/>
    <w:rsid w:val="0095319C"/>
    <w:rsid w:val="00953AF4"/>
    <w:rsid w:val="00953DD9"/>
    <w:rsid w:val="00957A64"/>
    <w:rsid w:val="00960ACB"/>
    <w:rsid w:val="00960FB8"/>
    <w:rsid w:val="00960FC8"/>
    <w:rsid w:val="00960FFA"/>
    <w:rsid w:val="00961A88"/>
    <w:rsid w:val="00962FE5"/>
    <w:rsid w:val="00963450"/>
    <w:rsid w:val="009641DC"/>
    <w:rsid w:val="00965024"/>
    <w:rsid w:val="009665EC"/>
    <w:rsid w:val="00967B67"/>
    <w:rsid w:val="00970788"/>
    <w:rsid w:val="00972631"/>
    <w:rsid w:val="00973F35"/>
    <w:rsid w:val="00975245"/>
    <w:rsid w:val="00975E8A"/>
    <w:rsid w:val="00976638"/>
    <w:rsid w:val="009773FF"/>
    <w:rsid w:val="00982729"/>
    <w:rsid w:val="00983124"/>
    <w:rsid w:val="0098366E"/>
    <w:rsid w:val="00986086"/>
    <w:rsid w:val="00987145"/>
    <w:rsid w:val="00990107"/>
    <w:rsid w:val="00990612"/>
    <w:rsid w:val="00990730"/>
    <w:rsid w:val="00992F8E"/>
    <w:rsid w:val="0099407A"/>
    <w:rsid w:val="009A2542"/>
    <w:rsid w:val="009A33FB"/>
    <w:rsid w:val="009A4832"/>
    <w:rsid w:val="009A4869"/>
    <w:rsid w:val="009A52B3"/>
    <w:rsid w:val="009A73CA"/>
    <w:rsid w:val="009B053C"/>
    <w:rsid w:val="009B4633"/>
    <w:rsid w:val="009B4F61"/>
    <w:rsid w:val="009B50FD"/>
    <w:rsid w:val="009B60E9"/>
    <w:rsid w:val="009B796A"/>
    <w:rsid w:val="009C1D9D"/>
    <w:rsid w:val="009C5603"/>
    <w:rsid w:val="009C6F28"/>
    <w:rsid w:val="009C7192"/>
    <w:rsid w:val="009C7C5D"/>
    <w:rsid w:val="009D3E19"/>
    <w:rsid w:val="009D4222"/>
    <w:rsid w:val="009D5BC8"/>
    <w:rsid w:val="009D6F2B"/>
    <w:rsid w:val="009E0AE4"/>
    <w:rsid w:val="009E22A9"/>
    <w:rsid w:val="009E4AAD"/>
    <w:rsid w:val="009F17C6"/>
    <w:rsid w:val="009F1B93"/>
    <w:rsid w:val="009F7A5C"/>
    <w:rsid w:val="00A008E7"/>
    <w:rsid w:val="00A018E1"/>
    <w:rsid w:val="00A05FEA"/>
    <w:rsid w:val="00A06159"/>
    <w:rsid w:val="00A14C01"/>
    <w:rsid w:val="00A1580F"/>
    <w:rsid w:val="00A16B8D"/>
    <w:rsid w:val="00A16C86"/>
    <w:rsid w:val="00A259F3"/>
    <w:rsid w:val="00A313EC"/>
    <w:rsid w:val="00A31D19"/>
    <w:rsid w:val="00A34BAD"/>
    <w:rsid w:val="00A34FC2"/>
    <w:rsid w:val="00A37AD0"/>
    <w:rsid w:val="00A37B53"/>
    <w:rsid w:val="00A4154E"/>
    <w:rsid w:val="00A47399"/>
    <w:rsid w:val="00A47BB9"/>
    <w:rsid w:val="00A47BCD"/>
    <w:rsid w:val="00A5092E"/>
    <w:rsid w:val="00A550FE"/>
    <w:rsid w:val="00A56830"/>
    <w:rsid w:val="00A57160"/>
    <w:rsid w:val="00A57291"/>
    <w:rsid w:val="00A61742"/>
    <w:rsid w:val="00A6212D"/>
    <w:rsid w:val="00A62596"/>
    <w:rsid w:val="00A62DF4"/>
    <w:rsid w:val="00A671E0"/>
    <w:rsid w:val="00A67234"/>
    <w:rsid w:val="00A67B58"/>
    <w:rsid w:val="00A70E86"/>
    <w:rsid w:val="00A711F8"/>
    <w:rsid w:val="00A72C31"/>
    <w:rsid w:val="00A73162"/>
    <w:rsid w:val="00A7466A"/>
    <w:rsid w:val="00A750C0"/>
    <w:rsid w:val="00A76333"/>
    <w:rsid w:val="00A83179"/>
    <w:rsid w:val="00A832B5"/>
    <w:rsid w:val="00A83B85"/>
    <w:rsid w:val="00A84875"/>
    <w:rsid w:val="00A854BE"/>
    <w:rsid w:val="00A86123"/>
    <w:rsid w:val="00A869F2"/>
    <w:rsid w:val="00A92001"/>
    <w:rsid w:val="00A92414"/>
    <w:rsid w:val="00A973E3"/>
    <w:rsid w:val="00A9748B"/>
    <w:rsid w:val="00A97AA8"/>
    <w:rsid w:val="00AA2E4F"/>
    <w:rsid w:val="00AA6990"/>
    <w:rsid w:val="00AB0BAA"/>
    <w:rsid w:val="00AB1E75"/>
    <w:rsid w:val="00AB31F7"/>
    <w:rsid w:val="00AB406F"/>
    <w:rsid w:val="00AB611A"/>
    <w:rsid w:val="00AB62F1"/>
    <w:rsid w:val="00AB70F7"/>
    <w:rsid w:val="00AB733F"/>
    <w:rsid w:val="00AB7711"/>
    <w:rsid w:val="00AC1115"/>
    <w:rsid w:val="00AC1917"/>
    <w:rsid w:val="00AC4ED6"/>
    <w:rsid w:val="00AC696B"/>
    <w:rsid w:val="00AD02DB"/>
    <w:rsid w:val="00AD0A0F"/>
    <w:rsid w:val="00AD2EBA"/>
    <w:rsid w:val="00AD43E6"/>
    <w:rsid w:val="00AD518D"/>
    <w:rsid w:val="00AD6B8E"/>
    <w:rsid w:val="00AE20CD"/>
    <w:rsid w:val="00AE29D6"/>
    <w:rsid w:val="00AE2FBD"/>
    <w:rsid w:val="00AE375E"/>
    <w:rsid w:val="00AE5BA9"/>
    <w:rsid w:val="00AF0BDB"/>
    <w:rsid w:val="00AF1926"/>
    <w:rsid w:val="00AF34CC"/>
    <w:rsid w:val="00AF4D6A"/>
    <w:rsid w:val="00AF4D81"/>
    <w:rsid w:val="00AF5C62"/>
    <w:rsid w:val="00AF6541"/>
    <w:rsid w:val="00AF79D7"/>
    <w:rsid w:val="00B04854"/>
    <w:rsid w:val="00B04BB1"/>
    <w:rsid w:val="00B07440"/>
    <w:rsid w:val="00B07571"/>
    <w:rsid w:val="00B079C7"/>
    <w:rsid w:val="00B12EAC"/>
    <w:rsid w:val="00B14042"/>
    <w:rsid w:val="00B14BCA"/>
    <w:rsid w:val="00B153A7"/>
    <w:rsid w:val="00B15E23"/>
    <w:rsid w:val="00B16E21"/>
    <w:rsid w:val="00B17357"/>
    <w:rsid w:val="00B20A39"/>
    <w:rsid w:val="00B23319"/>
    <w:rsid w:val="00B248CB"/>
    <w:rsid w:val="00B25707"/>
    <w:rsid w:val="00B26E20"/>
    <w:rsid w:val="00B30978"/>
    <w:rsid w:val="00B30C71"/>
    <w:rsid w:val="00B36447"/>
    <w:rsid w:val="00B36D8E"/>
    <w:rsid w:val="00B370E7"/>
    <w:rsid w:val="00B374ED"/>
    <w:rsid w:val="00B40E5C"/>
    <w:rsid w:val="00B420F4"/>
    <w:rsid w:val="00B42F93"/>
    <w:rsid w:val="00B43A18"/>
    <w:rsid w:val="00B43F01"/>
    <w:rsid w:val="00B44681"/>
    <w:rsid w:val="00B52A32"/>
    <w:rsid w:val="00B536F5"/>
    <w:rsid w:val="00B546AD"/>
    <w:rsid w:val="00B55024"/>
    <w:rsid w:val="00B5738D"/>
    <w:rsid w:val="00B57D08"/>
    <w:rsid w:val="00B6026D"/>
    <w:rsid w:val="00B60C79"/>
    <w:rsid w:val="00B6225F"/>
    <w:rsid w:val="00B64E39"/>
    <w:rsid w:val="00B66190"/>
    <w:rsid w:val="00B701CF"/>
    <w:rsid w:val="00B70EA0"/>
    <w:rsid w:val="00B71324"/>
    <w:rsid w:val="00B71390"/>
    <w:rsid w:val="00B73E82"/>
    <w:rsid w:val="00B76D95"/>
    <w:rsid w:val="00B80BD4"/>
    <w:rsid w:val="00B83C24"/>
    <w:rsid w:val="00B87D9A"/>
    <w:rsid w:val="00B904BA"/>
    <w:rsid w:val="00B91A24"/>
    <w:rsid w:val="00B9481D"/>
    <w:rsid w:val="00B95E6D"/>
    <w:rsid w:val="00B97813"/>
    <w:rsid w:val="00BA2D1D"/>
    <w:rsid w:val="00BA4C25"/>
    <w:rsid w:val="00BA5A8D"/>
    <w:rsid w:val="00BA7360"/>
    <w:rsid w:val="00BA736F"/>
    <w:rsid w:val="00BA7A93"/>
    <w:rsid w:val="00BB0CC7"/>
    <w:rsid w:val="00BB163A"/>
    <w:rsid w:val="00BB1CFC"/>
    <w:rsid w:val="00BB65DF"/>
    <w:rsid w:val="00BB7310"/>
    <w:rsid w:val="00BB7581"/>
    <w:rsid w:val="00BC1602"/>
    <w:rsid w:val="00BC34D4"/>
    <w:rsid w:val="00BC73B6"/>
    <w:rsid w:val="00BD49DC"/>
    <w:rsid w:val="00BD686C"/>
    <w:rsid w:val="00BD6BDE"/>
    <w:rsid w:val="00BE218E"/>
    <w:rsid w:val="00BE3B2F"/>
    <w:rsid w:val="00BF062F"/>
    <w:rsid w:val="00BF0818"/>
    <w:rsid w:val="00BF3920"/>
    <w:rsid w:val="00BF406E"/>
    <w:rsid w:val="00BF519F"/>
    <w:rsid w:val="00C003A8"/>
    <w:rsid w:val="00C00AC8"/>
    <w:rsid w:val="00C00B8D"/>
    <w:rsid w:val="00C02071"/>
    <w:rsid w:val="00C02096"/>
    <w:rsid w:val="00C0285A"/>
    <w:rsid w:val="00C037BE"/>
    <w:rsid w:val="00C04A41"/>
    <w:rsid w:val="00C04DCD"/>
    <w:rsid w:val="00C0603F"/>
    <w:rsid w:val="00C068D2"/>
    <w:rsid w:val="00C1012F"/>
    <w:rsid w:val="00C14B24"/>
    <w:rsid w:val="00C17BC5"/>
    <w:rsid w:val="00C2328F"/>
    <w:rsid w:val="00C23F16"/>
    <w:rsid w:val="00C25FB5"/>
    <w:rsid w:val="00C278B7"/>
    <w:rsid w:val="00C27E8F"/>
    <w:rsid w:val="00C30A5F"/>
    <w:rsid w:val="00C30FF8"/>
    <w:rsid w:val="00C3110D"/>
    <w:rsid w:val="00C323EC"/>
    <w:rsid w:val="00C33532"/>
    <w:rsid w:val="00C34166"/>
    <w:rsid w:val="00C346E7"/>
    <w:rsid w:val="00C35A9D"/>
    <w:rsid w:val="00C35E71"/>
    <w:rsid w:val="00C40A0D"/>
    <w:rsid w:val="00C42267"/>
    <w:rsid w:val="00C44049"/>
    <w:rsid w:val="00C44C4B"/>
    <w:rsid w:val="00C455BF"/>
    <w:rsid w:val="00C45654"/>
    <w:rsid w:val="00C47535"/>
    <w:rsid w:val="00C50C3C"/>
    <w:rsid w:val="00C50F04"/>
    <w:rsid w:val="00C53C3C"/>
    <w:rsid w:val="00C53C87"/>
    <w:rsid w:val="00C5441E"/>
    <w:rsid w:val="00C56F16"/>
    <w:rsid w:val="00C6475F"/>
    <w:rsid w:val="00C64B3D"/>
    <w:rsid w:val="00C705D4"/>
    <w:rsid w:val="00C730AF"/>
    <w:rsid w:val="00C73596"/>
    <w:rsid w:val="00C73EAD"/>
    <w:rsid w:val="00C740EE"/>
    <w:rsid w:val="00C759AE"/>
    <w:rsid w:val="00C761EA"/>
    <w:rsid w:val="00C80917"/>
    <w:rsid w:val="00C81B37"/>
    <w:rsid w:val="00C8488B"/>
    <w:rsid w:val="00C90A2B"/>
    <w:rsid w:val="00C90CB0"/>
    <w:rsid w:val="00C9242B"/>
    <w:rsid w:val="00C92763"/>
    <w:rsid w:val="00C92A7E"/>
    <w:rsid w:val="00C92DD6"/>
    <w:rsid w:val="00C9341F"/>
    <w:rsid w:val="00C93CC5"/>
    <w:rsid w:val="00CA0A3F"/>
    <w:rsid w:val="00CA0F64"/>
    <w:rsid w:val="00CA206B"/>
    <w:rsid w:val="00CA2206"/>
    <w:rsid w:val="00CA2F25"/>
    <w:rsid w:val="00CA346C"/>
    <w:rsid w:val="00CA497E"/>
    <w:rsid w:val="00CA66C3"/>
    <w:rsid w:val="00CA73B6"/>
    <w:rsid w:val="00CB0CAF"/>
    <w:rsid w:val="00CB34D0"/>
    <w:rsid w:val="00CB5633"/>
    <w:rsid w:val="00CB6659"/>
    <w:rsid w:val="00CC0597"/>
    <w:rsid w:val="00CD2C91"/>
    <w:rsid w:val="00CD2EFE"/>
    <w:rsid w:val="00CD36C0"/>
    <w:rsid w:val="00CD40BE"/>
    <w:rsid w:val="00CD49E4"/>
    <w:rsid w:val="00CD5422"/>
    <w:rsid w:val="00CD5601"/>
    <w:rsid w:val="00CD624D"/>
    <w:rsid w:val="00CD71A7"/>
    <w:rsid w:val="00CD735E"/>
    <w:rsid w:val="00CE00CE"/>
    <w:rsid w:val="00CE0BB4"/>
    <w:rsid w:val="00CE25BC"/>
    <w:rsid w:val="00CE7B5C"/>
    <w:rsid w:val="00CF64B2"/>
    <w:rsid w:val="00CF6B2B"/>
    <w:rsid w:val="00D0151F"/>
    <w:rsid w:val="00D039EA"/>
    <w:rsid w:val="00D0611C"/>
    <w:rsid w:val="00D107A8"/>
    <w:rsid w:val="00D115E1"/>
    <w:rsid w:val="00D11A44"/>
    <w:rsid w:val="00D12B40"/>
    <w:rsid w:val="00D12EFE"/>
    <w:rsid w:val="00D138E2"/>
    <w:rsid w:val="00D1519B"/>
    <w:rsid w:val="00D1532A"/>
    <w:rsid w:val="00D17851"/>
    <w:rsid w:val="00D22E7F"/>
    <w:rsid w:val="00D230DE"/>
    <w:rsid w:val="00D33E8D"/>
    <w:rsid w:val="00D3729F"/>
    <w:rsid w:val="00D379B5"/>
    <w:rsid w:val="00D45919"/>
    <w:rsid w:val="00D45A6D"/>
    <w:rsid w:val="00D45D31"/>
    <w:rsid w:val="00D463D5"/>
    <w:rsid w:val="00D47FF0"/>
    <w:rsid w:val="00D50034"/>
    <w:rsid w:val="00D528ED"/>
    <w:rsid w:val="00D52A85"/>
    <w:rsid w:val="00D55C6D"/>
    <w:rsid w:val="00D606EC"/>
    <w:rsid w:val="00D649F1"/>
    <w:rsid w:val="00D65D9C"/>
    <w:rsid w:val="00D668F5"/>
    <w:rsid w:val="00D71DB5"/>
    <w:rsid w:val="00D722CE"/>
    <w:rsid w:val="00D724C9"/>
    <w:rsid w:val="00D7301E"/>
    <w:rsid w:val="00D74A6B"/>
    <w:rsid w:val="00D770E1"/>
    <w:rsid w:val="00D80FEF"/>
    <w:rsid w:val="00D8314A"/>
    <w:rsid w:val="00D83152"/>
    <w:rsid w:val="00D8323A"/>
    <w:rsid w:val="00D83CE2"/>
    <w:rsid w:val="00D84177"/>
    <w:rsid w:val="00D907CD"/>
    <w:rsid w:val="00D90D7E"/>
    <w:rsid w:val="00D91E4E"/>
    <w:rsid w:val="00D9373B"/>
    <w:rsid w:val="00D93EC8"/>
    <w:rsid w:val="00D958DE"/>
    <w:rsid w:val="00D966FF"/>
    <w:rsid w:val="00D96705"/>
    <w:rsid w:val="00D9692D"/>
    <w:rsid w:val="00D97914"/>
    <w:rsid w:val="00DA0930"/>
    <w:rsid w:val="00DA2F64"/>
    <w:rsid w:val="00DA3AD8"/>
    <w:rsid w:val="00DA4FA9"/>
    <w:rsid w:val="00DA5979"/>
    <w:rsid w:val="00DA6018"/>
    <w:rsid w:val="00DA7151"/>
    <w:rsid w:val="00DB0256"/>
    <w:rsid w:val="00DB03B3"/>
    <w:rsid w:val="00DB0A42"/>
    <w:rsid w:val="00DB22C1"/>
    <w:rsid w:val="00DB3199"/>
    <w:rsid w:val="00DB326D"/>
    <w:rsid w:val="00DB3A52"/>
    <w:rsid w:val="00DB585F"/>
    <w:rsid w:val="00DB6ABA"/>
    <w:rsid w:val="00DB6BD6"/>
    <w:rsid w:val="00DB70A3"/>
    <w:rsid w:val="00DB745F"/>
    <w:rsid w:val="00DB7DE9"/>
    <w:rsid w:val="00DC12DD"/>
    <w:rsid w:val="00DC2ED5"/>
    <w:rsid w:val="00DC312B"/>
    <w:rsid w:val="00DC3553"/>
    <w:rsid w:val="00DC3A82"/>
    <w:rsid w:val="00DC3BA0"/>
    <w:rsid w:val="00DC3F52"/>
    <w:rsid w:val="00DC4336"/>
    <w:rsid w:val="00DC4FEC"/>
    <w:rsid w:val="00DD0C00"/>
    <w:rsid w:val="00DD402A"/>
    <w:rsid w:val="00DD74E5"/>
    <w:rsid w:val="00DE20D2"/>
    <w:rsid w:val="00DE42BD"/>
    <w:rsid w:val="00DE778D"/>
    <w:rsid w:val="00DF3C41"/>
    <w:rsid w:val="00DF3C90"/>
    <w:rsid w:val="00DF48F9"/>
    <w:rsid w:val="00DF58DB"/>
    <w:rsid w:val="00DF5FF6"/>
    <w:rsid w:val="00DF604D"/>
    <w:rsid w:val="00E0299F"/>
    <w:rsid w:val="00E02ACC"/>
    <w:rsid w:val="00E03B3F"/>
    <w:rsid w:val="00E07BD7"/>
    <w:rsid w:val="00E07CD3"/>
    <w:rsid w:val="00E12E2E"/>
    <w:rsid w:val="00E14D8B"/>
    <w:rsid w:val="00E15D89"/>
    <w:rsid w:val="00E2020D"/>
    <w:rsid w:val="00E20219"/>
    <w:rsid w:val="00E217D8"/>
    <w:rsid w:val="00E24AA1"/>
    <w:rsid w:val="00E279EA"/>
    <w:rsid w:val="00E27BA9"/>
    <w:rsid w:val="00E301A0"/>
    <w:rsid w:val="00E30B2F"/>
    <w:rsid w:val="00E31CC5"/>
    <w:rsid w:val="00E32B4B"/>
    <w:rsid w:val="00E34283"/>
    <w:rsid w:val="00E40CC4"/>
    <w:rsid w:val="00E4170E"/>
    <w:rsid w:val="00E41CDE"/>
    <w:rsid w:val="00E41E9B"/>
    <w:rsid w:val="00E43113"/>
    <w:rsid w:val="00E47321"/>
    <w:rsid w:val="00E53D74"/>
    <w:rsid w:val="00E54CE1"/>
    <w:rsid w:val="00E5576F"/>
    <w:rsid w:val="00E57A7D"/>
    <w:rsid w:val="00E60C16"/>
    <w:rsid w:val="00E61C53"/>
    <w:rsid w:val="00E61D75"/>
    <w:rsid w:val="00E62457"/>
    <w:rsid w:val="00E62D3F"/>
    <w:rsid w:val="00E630B1"/>
    <w:rsid w:val="00E65514"/>
    <w:rsid w:val="00E67A62"/>
    <w:rsid w:val="00E708FE"/>
    <w:rsid w:val="00E71103"/>
    <w:rsid w:val="00E71F3E"/>
    <w:rsid w:val="00E72086"/>
    <w:rsid w:val="00E755C7"/>
    <w:rsid w:val="00E77A36"/>
    <w:rsid w:val="00E803DE"/>
    <w:rsid w:val="00E80F46"/>
    <w:rsid w:val="00E81E3A"/>
    <w:rsid w:val="00E82611"/>
    <w:rsid w:val="00E906B1"/>
    <w:rsid w:val="00E93423"/>
    <w:rsid w:val="00E94138"/>
    <w:rsid w:val="00E94162"/>
    <w:rsid w:val="00E95969"/>
    <w:rsid w:val="00E97609"/>
    <w:rsid w:val="00EA16B1"/>
    <w:rsid w:val="00EA17E0"/>
    <w:rsid w:val="00EA2322"/>
    <w:rsid w:val="00EA43A1"/>
    <w:rsid w:val="00EA7D37"/>
    <w:rsid w:val="00EB1A77"/>
    <w:rsid w:val="00EB27AD"/>
    <w:rsid w:val="00EB3503"/>
    <w:rsid w:val="00EB3EA9"/>
    <w:rsid w:val="00EB779F"/>
    <w:rsid w:val="00EB7877"/>
    <w:rsid w:val="00EB7C59"/>
    <w:rsid w:val="00EC3A97"/>
    <w:rsid w:val="00ED01E5"/>
    <w:rsid w:val="00ED1559"/>
    <w:rsid w:val="00ED3945"/>
    <w:rsid w:val="00EE08E3"/>
    <w:rsid w:val="00EE490D"/>
    <w:rsid w:val="00EE649B"/>
    <w:rsid w:val="00EF2A99"/>
    <w:rsid w:val="00EF7083"/>
    <w:rsid w:val="00F025B3"/>
    <w:rsid w:val="00F0289E"/>
    <w:rsid w:val="00F0601F"/>
    <w:rsid w:val="00F068CE"/>
    <w:rsid w:val="00F0788E"/>
    <w:rsid w:val="00F12F34"/>
    <w:rsid w:val="00F14896"/>
    <w:rsid w:val="00F149E1"/>
    <w:rsid w:val="00F17A2E"/>
    <w:rsid w:val="00F20473"/>
    <w:rsid w:val="00F21C2B"/>
    <w:rsid w:val="00F22C53"/>
    <w:rsid w:val="00F234AE"/>
    <w:rsid w:val="00F23779"/>
    <w:rsid w:val="00F25BF3"/>
    <w:rsid w:val="00F3000F"/>
    <w:rsid w:val="00F30918"/>
    <w:rsid w:val="00F31F49"/>
    <w:rsid w:val="00F33500"/>
    <w:rsid w:val="00F33D0F"/>
    <w:rsid w:val="00F33EE1"/>
    <w:rsid w:val="00F34659"/>
    <w:rsid w:val="00F35B98"/>
    <w:rsid w:val="00F368BA"/>
    <w:rsid w:val="00F3741B"/>
    <w:rsid w:val="00F42754"/>
    <w:rsid w:val="00F4342E"/>
    <w:rsid w:val="00F43E6C"/>
    <w:rsid w:val="00F46032"/>
    <w:rsid w:val="00F47C90"/>
    <w:rsid w:val="00F53FEE"/>
    <w:rsid w:val="00F55E0D"/>
    <w:rsid w:val="00F56C47"/>
    <w:rsid w:val="00F61EBC"/>
    <w:rsid w:val="00F62EA0"/>
    <w:rsid w:val="00F6415B"/>
    <w:rsid w:val="00F641F5"/>
    <w:rsid w:val="00F64495"/>
    <w:rsid w:val="00F65AA8"/>
    <w:rsid w:val="00F6643B"/>
    <w:rsid w:val="00F67179"/>
    <w:rsid w:val="00F7334F"/>
    <w:rsid w:val="00F73F4D"/>
    <w:rsid w:val="00F779BB"/>
    <w:rsid w:val="00F80305"/>
    <w:rsid w:val="00F8036A"/>
    <w:rsid w:val="00F8139A"/>
    <w:rsid w:val="00F81CA9"/>
    <w:rsid w:val="00F82938"/>
    <w:rsid w:val="00F846AB"/>
    <w:rsid w:val="00F85500"/>
    <w:rsid w:val="00F859A3"/>
    <w:rsid w:val="00F95A7D"/>
    <w:rsid w:val="00F95AFE"/>
    <w:rsid w:val="00F95D20"/>
    <w:rsid w:val="00F975C5"/>
    <w:rsid w:val="00FA0215"/>
    <w:rsid w:val="00FA0FD0"/>
    <w:rsid w:val="00FA1E77"/>
    <w:rsid w:val="00FA2A64"/>
    <w:rsid w:val="00FA4710"/>
    <w:rsid w:val="00FA4763"/>
    <w:rsid w:val="00FA5789"/>
    <w:rsid w:val="00FA5F60"/>
    <w:rsid w:val="00FB03DF"/>
    <w:rsid w:val="00FB2B2A"/>
    <w:rsid w:val="00FB4295"/>
    <w:rsid w:val="00FB5D25"/>
    <w:rsid w:val="00FC085E"/>
    <w:rsid w:val="00FC0C82"/>
    <w:rsid w:val="00FC4E17"/>
    <w:rsid w:val="00FD2359"/>
    <w:rsid w:val="00FD707C"/>
    <w:rsid w:val="00FE0433"/>
    <w:rsid w:val="00FE0EC9"/>
    <w:rsid w:val="00FE2D91"/>
    <w:rsid w:val="00FE66C7"/>
    <w:rsid w:val="00FE67AA"/>
    <w:rsid w:val="00FF2519"/>
    <w:rsid w:val="00FF328C"/>
    <w:rsid w:val="00FF4B49"/>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D99D7CF-06D0-4823-A54D-D26702D3A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6415B"/>
    <w:pPr>
      <w:keepNext/>
      <w:numPr>
        <w:numId w:val="10"/>
      </w:numPr>
      <w:spacing w:before="240" w:after="60"/>
      <w:outlineLvl w:val="0"/>
    </w:pPr>
    <w:rPr>
      <w:rFonts w:ascii="Arial" w:hAnsi="Arial" w:cs="Arial"/>
      <w:b/>
      <w:bCs/>
      <w:kern w:val="32"/>
      <w:sz w:val="32"/>
      <w:szCs w:val="32"/>
    </w:rPr>
  </w:style>
  <w:style w:type="paragraph" w:styleId="Titre2">
    <w:name w:val="heading 2"/>
    <w:basedOn w:val="Normal"/>
    <w:next w:val="Normal"/>
    <w:qFormat/>
    <w:rsid w:val="008F4B77"/>
    <w:pPr>
      <w:keepNext/>
      <w:numPr>
        <w:ilvl w:val="1"/>
        <w:numId w:val="10"/>
      </w:numPr>
      <w:spacing w:before="240" w:after="60"/>
      <w:outlineLvl w:val="1"/>
    </w:pPr>
    <w:rPr>
      <w:rFonts w:ascii="Arial" w:hAnsi="Arial" w:cs="Arial"/>
      <w:b/>
      <w:bCs/>
      <w:i/>
      <w:iCs/>
      <w:sz w:val="28"/>
      <w:szCs w:val="28"/>
    </w:rPr>
  </w:style>
  <w:style w:type="paragraph" w:styleId="Titre3">
    <w:name w:val="heading 3"/>
    <w:aliases w:val="h3,3,l3,sh3,H3,H31,subhead,1.,TF-Overskrift 3,CT,l3+toc 3,level3,text,Subhead,titre 1.1.1,3rd level,Head 3,ITT t3,PA Minor Section,Titre3"/>
    <w:basedOn w:val="Normal"/>
    <w:next w:val="Normal"/>
    <w:link w:val="Titre3Car"/>
    <w:qFormat/>
    <w:rsid w:val="008F4B77"/>
    <w:pPr>
      <w:keepNext/>
      <w:numPr>
        <w:ilvl w:val="2"/>
        <w:numId w:val="10"/>
      </w:numPr>
      <w:spacing w:before="240" w:after="60"/>
      <w:outlineLvl w:val="2"/>
    </w:pPr>
    <w:rPr>
      <w:rFonts w:ascii="Arial" w:hAnsi="Arial" w:cs="Arial"/>
      <w:b/>
      <w:bCs/>
      <w:sz w:val="26"/>
      <w:szCs w:val="26"/>
    </w:rPr>
  </w:style>
  <w:style w:type="paragraph" w:styleId="Titre4">
    <w:name w:val="heading 4"/>
    <w:basedOn w:val="Normal"/>
    <w:next w:val="Normal"/>
    <w:qFormat/>
    <w:rsid w:val="000753BE"/>
    <w:pPr>
      <w:keepNext/>
      <w:numPr>
        <w:ilvl w:val="3"/>
        <w:numId w:val="10"/>
      </w:numPr>
      <w:spacing w:before="240" w:after="60"/>
      <w:outlineLvl w:val="3"/>
    </w:pPr>
    <w:rPr>
      <w:b/>
      <w:bCs/>
      <w:sz w:val="28"/>
      <w:szCs w:val="28"/>
    </w:rPr>
  </w:style>
  <w:style w:type="paragraph" w:styleId="Titre5">
    <w:name w:val="heading 5"/>
    <w:aliases w:val="h5,l5,hm"/>
    <w:basedOn w:val="Normal"/>
    <w:next w:val="Normal"/>
    <w:qFormat/>
    <w:rsid w:val="00F56C47"/>
    <w:pPr>
      <w:numPr>
        <w:ilvl w:val="4"/>
        <w:numId w:val="10"/>
      </w:numPr>
      <w:spacing w:before="240" w:after="60"/>
      <w:outlineLvl w:val="4"/>
    </w:pPr>
    <w:rPr>
      <w:b/>
      <w:bCs/>
      <w:i/>
      <w:iCs/>
      <w:sz w:val="26"/>
      <w:szCs w:val="26"/>
    </w:rPr>
  </w:style>
  <w:style w:type="paragraph" w:styleId="Titre6">
    <w:name w:val="heading 6"/>
    <w:aliases w:val="h6,l6,hsm"/>
    <w:basedOn w:val="Normal"/>
    <w:next w:val="Normal"/>
    <w:qFormat/>
    <w:rsid w:val="00F56C47"/>
    <w:pPr>
      <w:numPr>
        <w:ilvl w:val="5"/>
        <w:numId w:val="10"/>
      </w:numPr>
      <w:spacing w:before="240" w:after="60"/>
      <w:outlineLvl w:val="5"/>
    </w:pPr>
    <w:rPr>
      <w:b/>
      <w:bCs/>
      <w:sz w:val="22"/>
      <w:szCs w:val="22"/>
    </w:rPr>
  </w:style>
  <w:style w:type="paragraph" w:styleId="Titre7">
    <w:name w:val="heading 7"/>
    <w:basedOn w:val="Normal"/>
    <w:next w:val="Normal"/>
    <w:qFormat/>
    <w:rsid w:val="00F56C47"/>
    <w:pPr>
      <w:numPr>
        <w:ilvl w:val="6"/>
        <w:numId w:val="10"/>
      </w:numPr>
      <w:spacing w:before="240" w:after="60"/>
      <w:outlineLvl w:val="6"/>
    </w:pPr>
  </w:style>
  <w:style w:type="paragraph" w:styleId="Titre8">
    <w:name w:val="heading 8"/>
    <w:basedOn w:val="Normal"/>
    <w:next w:val="Normal"/>
    <w:qFormat/>
    <w:rsid w:val="00F56C47"/>
    <w:pPr>
      <w:numPr>
        <w:ilvl w:val="7"/>
        <w:numId w:val="10"/>
      </w:numPr>
      <w:spacing w:before="240" w:after="60"/>
      <w:outlineLvl w:val="7"/>
    </w:pPr>
    <w:rPr>
      <w:i/>
      <w:iCs/>
    </w:rPr>
  </w:style>
  <w:style w:type="paragraph" w:styleId="Titre9">
    <w:name w:val="heading 9"/>
    <w:basedOn w:val="Normal"/>
    <w:next w:val="Normal"/>
    <w:qFormat/>
    <w:rsid w:val="00F56C47"/>
    <w:pPr>
      <w:numPr>
        <w:ilvl w:val="8"/>
        <w:numId w:val="10"/>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EE649B"/>
    <w:rPr>
      <w:rFonts w:ascii="Arial" w:hAnsi="Arial" w:cs="Arial"/>
      <w:b/>
      <w:bCs/>
      <w:sz w:val="26"/>
      <w:szCs w:val="26"/>
    </w:rPr>
  </w:style>
  <w:style w:type="paragraph" w:styleId="En-tte">
    <w:name w:val="header"/>
    <w:aliases w:val="h,index"/>
    <w:basedOn w:val="Normal"/>
    <w:link w:val="En-tteCar"/>
    <w:rsid w:val="00946928"/>
    <w:pPr>
      <w:tabs>
        <w:tab w:val="center" w:pos="4536"/>
        <w:tab w:val="right" w:pos="9072"/>
      </w:tabs>
    </w:pPr>
  </w:style>
  <w:style w:type="character" w:customStyle="1" w:styleId="En-tteCar">
    <w:name w:val="En-tête Car"/>
    <w:aliases w:val="h Car,index Car"/>
    <w:link w:val="En-tte"/>
    <w:uiPriority w:val="99"/>
    <w:semiHidden/>
    <w:locked/>
    <w:rsid w:val="007E1C30"/>
    <w:rPr>
      <w:sz w:val="24"/>
      <w:szCs w:val="24"/>
      <w:lang w:val="fr-FR" w:eastAsia="fr-FR" w:bidi="ar-SA"/>
    </w:rPr>
  </w:style>
  <w:style w:type="paragraph" w:styleId="Pieddepage">
    <w:name w:val="footer"/>
    <w:basedOn w:val="Normal"/>
    <w:link w:val="PieddepageCar"/>
    <w:uiPriority w:val="99"/>
    <w:rsid w:val="00946928"/>
    <w:pPr>
      <w:tabs>
        <w:tab w:val="center" w:pos="4536"/>
        <w:tab w:val="right" w:pos="9072"/>
      </w:tabs>
    </w:pPr>
  </w:style>
  <w:style w:type="character" w:styleId="Numrodepage">
    <w:name w:val="page number"/>
    <w:basedOn w:val="Policepardfaut"/>
    <w:rsid w:val="00946928"/>
  </w:style>
  <w:style w:type="paragraph" w:customStyle="1" w:styleId="Default">
    <w:name w:val="Default"/>
    <w:rsid w:val="00A84875"/>
    <w:pPr>
      <w:autoSpaceDE w:val="0"/>
      <w:autoSpaceDN w:val="0"/>
      <w:adjustRightInd w:val="0"/>
    </w:pPr>
    <w:rPr>
      <w:rFonts w:ascii="Agency FB" w:hAnsi="Agency FB" w:cs="Agency FB"/>
      <w:color w:val="000000"/>
      <w:sz w:val="24"/>
      <w:szCs w:val="24"/>
    </w:rPr>
  </w:style>
  <w:style w:type="character" w:styleId="Lienhypertexte">
    <w:name w:val="Hyperlink"/>
    <w:uiPriority w:val="99"/>
    <w:rsid w:val="00E02ACC"/>
    <w:rPr>
      <w:color w:val="0000FF"/>
      <w:u w:val="single"/>
    </w:rPr>
  </w:style>
  <w:style w:type="paragraph" w:customStyle="1" w:styleId="Retraitcorpsdetexte21">
    <w:name w:val="Retrait corps de texte 21"/>
    <w:basedOn w:val="Normal"/>
    <w:rsid w:val="00C90CB0"/>
    <w:pPr>
      <w:tabs>
        <w:tab w:val="left" w:pos="0"/>
      </w:tabs>
      <w:spacing w:after="120"/>
      <w:ind w:firstLine="1134"/>
      <w:jc w:val="both"/>
    </w:pPr>
    <w:rPr>
      <w:sz w:val="28"/>
      <w:szCs w:val="28"/>
    </w:rPr>
  </w:style>
  <w:style w:type="paragraph" w:styleId="Textedebulles">
    <w:name w:val="Balloon Text"/>
    <w:basedOn w:val="Normal"/>
    <w:semiHidden/>
    <w:rsid w:val="008F4B77"/>
    <w:rPr>
      <w:rFonts w:ascii="Tahoma" w:hAnsi="Tahoma" w:cs="Tahoma"/>
      <w:sz w:val="16"/>
      <w:szCs w:val="16"/>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rsid w:val="002334C6"/>
    <w:rPr>
      <w:rFonts w:ascii="Helvetica 55 Roman" w:hAnsi="Helvetica 55 Roman" w:cs="Arial"/>
      <w:lang w:val="fr-FR" w:eastAsia="fr-FR" w:bidi="ar-SA"/>
    </w:rPr>
  </w:style>
  <w:style w:type="paragraph" w:styleId="Corpsdetexte">
    <w:name w:val="Body Text"/>
    <w:basedOn w:val="Normal"/>
    <w:rsid w:val="00C9242B"/>
    <w:pPr>
      <w:spacing w:after="120"/>
    </w:pPr>
  </w:style>
  <w:style w:type="paragraph" w:styleId="Notedebasdepage">
    <w:name w:val="footnote text"/>
    <w:basedOn w:val="Normal"/>
    <w:link w:val="NotedebasdepageCar"/>
    <w:uiPriority w:val="99"/>
    <w:semiHidden/>
    <w:rsid w:val="00A16C86"/>
    <w:pPr>
      <w:jc w:val="both"/>
    </w:pPr>
    <w:rPr>
      <w:sz w:val="20"/>
      <w:szCs w:val="20"/>
    </w:rPr>
  </w:style>
  <w:style w:type="paragraph" w:customStyle="1" w:styleId="Titrenormal">
    <w:name w:val="Titre normal"/>
    <w:basedOn w:val="Normal"/>
    <w:next w:val="Normal"/>
    <w:rsid w:val="004D34C2"/>
    <w:pPr>
      <w:keepNext/>
      <w:keepLines/>
      <w:spacing w:before="360" w:after="40"/>
      <w:ind w:left="-284"/>
    </w:pPr>
    <w:rPr>
      <w:b/>
      <w:sz w:val="22"/>
      <w:szCs w:val="20"/>
    </w:rPr>
  </w:style>
  <w:style w:type="paragraph" w:customStyle="1" w:styleId="ColFormat">
    <w:name w:val="Col Format"/>
    <w:basedOn w:val="Normal"/>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9"/>
      </w:numPr>
      <w:spacing w:before="0"/>
    </w:pPr>
  </w:style>
  <w:style w:type="character" w:customStyle="1" w:styleId="Textenum1Car">
    <w:name w:val="Texte_énum_1 Car"/>
    <w:basedOn w:val="TexteCar"/>
    <w:link w:val="Textenum1"/>
    <w:rsid w:val="004962C4"/>
    <w:rPr>
      <w:rFonts w:ascii="Helvetica 55 Roman" w:hAnsi="Helvetica 55 Roman" w:cs="Arial"/>
      <w:lang w:val="fr-FR" w:eastAsia="fr-FR" w:bidi="ar-SA"/>
    </w:rPr>
  </w:style>
  <w:style w:type="paragraph" w:customStyle="1" w:styleId="bodytext2">
    <w:name w:val="bodytext2"/>
    <w:basedOn w:val="Normal"/>
    <w:rsid w:val="004962C4"/>
    <w:pPr>
      <w:spacing w:before="100" w:beforeAutospacing="1" w:after="100" w:afterAutospacing="1"/>
    </w:pPr>
  </w:style>
  <w:style w:type="paragraph" w:customStyle="1" w:styleId="4Paragraphe">
    <w:name w:val="4Paragraphe"/>
    <w:basedOn w:val="Normal"/>
    <w:rsid w:val="004962C4"/>
    <w:pPr>
      <w:spacing w:before="120" w:after="120"/>
      <w:ind w:left="567" w:right="567"/>
      <w:jc w:val="both"/>
    </w:pPr>
    <w:rPr>
      <w:szCs w:val="20"/>
    </w:rPr>
  </w:style>
  <w:style w:type="paragraph" w:styleId="Commentaire">
    <w:name w:val="annotation text"/>
    <w:basedOn w:val="Normal"/>
    <w:link w:val="CommentaireCar"/>
    <w:rsid w:val="000D70E0"/>
    <w:pPr>
      <w:keepLines/>
      <w:widowControl w:val="0"/>
      <w:spacing w:after="120"/>
      <w:ind w:left="284" w:hanging="284"/>
      <w:jc w:val="both"/>
    </w:pPr>
    <w:rPr>
      <w:rFonts w:ascii="Arial" w:hAnsi="Arial"/>
      <w:sz w:val="16"/>
      <w:szCs w:val="20"/>
      <w:lang w:eastAsia="en-US"/>
    </w:rPr>
  </w:style>
  <w:style w:type="character" w:styleId="Marquedecommentaire">
    <w:name w:val="annotation reference"/>
    <w:uiPriority w:val="99"/>
    <w:rsid w:val="000D70E0"/>
    <w:rPr>
      <w:sz w:val="16"/>
      <w:szCs w:val="16"/>
    </w:rPr>
  </w:style>
  <w:style w:type="paragraph" w:styleId="TM1">
    <w:name w:val="toc 1"/>
    <w:aliases w:val="AM1"/>
    <w:basedOn w:val="Normal"/>
    <w:next w:val="Normal"/>
    <w:autoRedefine/>
    <w:uiPriority w:val="39"/>
    <w:rsid w:val="00197209"/>
    <w:pPr>
      <w:tabs>
        <w:tab w:val="right" w:leader="dot" w:pos="9062"/>
      </w:tabs>
    </w:pPr>
    <w:rPr>
      <w:rFonts w:ascii="Helvetica 55 Roman" w:hAnsi="Helvetica 55 Roman"/>
      <w:noProof/>
      <w:color w:val="FF6600"/>
      <w:sz w:val="28"/>
      <w:szCs w:val="28"/>
    </w:rPr>
  </w:style>
  <w:style w:type="paragraph" w:styleId="TM2">
    <w:name w:val="toc 2"/>
    <w:basedOn w:val="Normal"/>
    <w:next w:val="Normal"/>
    <w:autoRedefine/>
    <w:uiPriority w:val="39"/>
    <w:rsid w:val="00353380"/>
    <w:pPr>
      <w:tabs>
        <w:tab w:val="right" w:leader="dot" w:pos="9062"/>
      </w:tabs>
      <w:ind w:left="240"/>
    </w:pPr>
    <w:rPr>
      <w:noProof/>
    </w:rPr>
  </w:style>
  <w:style w:type="paragraph" w:styleId="TM3">
    <w:name w:val="toc 3"/>
    <w:basedOn w:val="Normal"/>
    <w:next w:val="Normal"/>
    <w:autoRedefine/>
    <w:uiPriority w:val="39"/>
    <w:rsid w:val="00353380"/>
    <w:pPr>
      <w:ind w:left="480"/>
    </w:pPr>
    <w:rPr>
      <w:rFonts w:ascii="Arial" w:hAnsi="Arial"/>
      <w:sz w:val="20"/>
    </w:rPr>
  </w:style>
  <w:style w:type="paragraph" w:customStyle="1" w:styleId="Corpsdetexte21">
    <w:name w:val="Corps de texte 21"/>
    <w:basedOn w:val="Normal"/>
    <w:rsid w:val="00DE778D"/>
    <w:pPr>
      <w:spacing w:after="120"/>
      <w:ind w:firstLine="426"/>
      <w:jc w:val="both"/>
    </w:pPr>
    <w:rPr>
      <w:rFonts w:ascii="Book Antiqua" w:hAnsi="Book Antiqua"/>
      <w:color w:val="000000"/>
    </w:rPr>
  </w:style>
  <w:style w:type="paragraph" w:customStyle="1" w:styleId="CharCharCarCarCharCharChar1">
    <w:name w:val="Char Char Car Car Char Char Char1"/>
    <w:basedOn w:val="Normal"/>
    <w:rsid w:val="0018784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semiHidden/>
    <w:rsid w:val="00DC3A82"/>
    <w:pPr>
      <w:keepLines w:val="0"/>
      <w:widowControl/>
      <w:spacing w:after="0"/>
      <w:ind w:left="0" w:firstLine="0"/>
      <w:jc w:val="left"/>
    </w:pPr>
    <w:rPr>
      <w:rFonts w:ascii="Times New Roman" w:hAnsi="Times New Roman"/>
      <w:b/>
      <w:bCs/>
      <w:sz w:val="20"/>
      <w:lang w:eastAsia="fr-FR"/>
    </w:rPr>
  </w:style>
  <w:style w:type="character" w:styleId="Lienhypertextesuivivisit">
    <w:name w:val="FollowedHyperlink"/>
    <w:rsid w:val="00A76333"/>
    <w:rPr>
      <w:color w:val="606420"/>
      <w:u w:val="single"/>
    </w:rPr>
  </w:style>
  <w:style w:type="character" w:styleId="Accentuation">
    <w:name w:val="Emphasis"/>
    <w:qFormat/>
    <w:rsid w:val="004B2973"/>
    <w:rPr>
      <w:i/>
      <w:iCs/>
    </w:rPr>
  </w:style>
  <w:style w:type="character" w:styleId="lev">
    <w:name w:val="Strong"/>
    <w:qFormat/>
    <w:rsid w:val="004D42A1"/>
    <w:rPr>
      <w:b/>
      <w:bCs/>
    </w:rPr>
  </w:style>
  <w:style w:type="paragraph" w:customStyle="1" w:styleId="CS">
    <w:name w:val="CS"/>
    <w:basedOn w:val="Normal"/>
    <w:next w:val="Nomduproduit"/>
    <w:rsid w:val="004D42A1"/>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4D42A1"/>
    <w:pPr>
      <w:spacing w:before="240"/>
    </w:pPr>
    <w:rPr>
      <w:rFonts w:ascii="Helvetica 55 Roman" w:hAnsi="Helvetica 55 Roman"/>
      <w:sz w:val="40"/>
      <w:szCs w:val="20"/>
    </w:rPr>
  </w:style>
  <w:style w:type="paragraph" w:customStyle="1" w:styleId="StyleHelvetica55Roman18ptOrangeJustifi">
    <w:name w:val="Style Helvetica 55 Roman 18 pt Orange Justifié"/>
    <w:basedOn w:val="Normal"/>
    <w:rsid w:val="004D42A1"/>
    <w:pPr>
      <w:jc w:val="both"/>
    </w:pPr>
    <w:rPr>
      <w:rFonts w:ascii="Helvetica 55 Roman" w:hAnsi="Helvetica 55 Roman"/>
      <w:color w:val="FF6600"/>
      <w:sz w:val="36"/>
      <w:szCs w:val="20"/>
    </w:rPr>
  </w:style>
  <w:style w:type="paragraph" w:customStyle="1" w:styleId="Standard">
    <w:name w:val="Standard"/>
    <w:rsid w:val="00DB22C1"/>
    <w:pPr>
      <w:suppressAutoHyphens/>
      <w:autoSpaceDN w:val="0"/>
      <w:textAlignment w:val="baseline"/>
    </w:pPr>
    <w:rPr>
      <w:kern w:val="3"/>
      <w:sz w:val="24"/>
      <w:szCs w:val="24"/>
      <w:lang w:eastAsia="zh-CN"/>
    </w:rPr>
  </w:style>
  <w:style w:type="numbering" w:customStyle="1" w:styleId="WW8Num21">
    <w:name w:val="WW8Num21"/>
    <w:basedOn w:val="Aucuneliste"/>
    <w:rsid w:val="00C92A7E"/>
    <w:pPr>
      <w:numPr>
        <w:numId w:val="16"/>
      </w:numPr>
    </w:pPr>
  </w:style>
  <w:style w:type="paragraph" w:styleId="Rvision">
    <w:name w:val="Revision"/>
    <w:hidden/>
    <w:uiPriority w:val="99"/>
    <w:semiHidden/>
    <w:rsid w:val="00C92A7E"/>
    <w:rPr>
      <w:sz w:val="24"/>
      <w:szCs w:val="24"/>
    </w:rPr>
  </w:style>
  <w:style w:type="numbering" w:customStyle="1" w:styleId="WW8Num9">
    <w:name w:val="WW8Num9"/>
    <w:basedOn w:val="Aucuneliste"/>
    <w:rsid w:val="00085058"/>
    <w:pPr>
      <w:numPr>
        <w:numId w:val="18"/>
      </w:numPr>
    </w:pPr>
  </w:style>
  <w:style w:type="character" w:customStyle="1" w:styleId="NotedebasdepageCar">
    <w:name w:val="Note de bas de page Car"/>
    <w:link w:val="Notedebasdepage"/>
    <w:uiPriority w:val="99"/>
    <w:semiHidden/>
    <w:rsid w:val="00D668F5"/>
  </w:style>
  <w:style w:type="paragraph" w:customStyle="1" w:styleId="Corpsdetexte210">
    <w:name w:val="Corps de texte 21"/>
    <w:basedOn w:val="Normal"/>
    <w:uiPriority w:val="99"/>
    <w:rsid w:val="00A5092E"/>
    <w:pPr>
      <w:spacing w:after="120"/>
      <w:ind w:firstLine="426"/>
      <w:jc w:val="both"/>
    </w:pPr>
    <w:rPr>
      <w:rFonts w:ascii="Book Antiqua" w:hAnsi="Book Antiqua"/>
      <w:color w:val="000000"/>
    </w:rPr>
  </w:style>
  <w:style w:type="paragraph" w:customStyle="1" w:styleId="Normal1">
    <w:name w:val="Normal1"/>
    <w:basedOn w:val="Normal"/>
    <w:link w:val="normalCar"/>
    <w:rsid w:val="00E14D8B"/>
    <w:pPr>
      <w:widowControl w:val="0"/>
      <w:jc w:val="both"/>
    </w:pPr>
    <w:rPr>
      <w:rFonts w:ascii="Helvetica 55 Roman" w:hAnsi="Helvetica 55 Roman" w:cs="Arial"/>
      <w:color w:val="000000"/>
      <w:sz w:val="20"/>
      <w:szCs w:val="20"/>
    </w:rPr>
  </w:style>
  <w:style w:type="character" w:customStyle="1" w:styleId="normalCar">
    <w:name w:val="normal Car"/>
    <w:link w:val="Normal1"/>
    <w:rsid w:val="00E14D8B"/>
    <w:rPr>
      <w:rFonts w:ascii="Helvetica 55 Roman" w:hAnsi="Helvetica 55 Roman" w:cs="Arial"/>
      <w:color w:val="000000"/>
    </w:rPr>
  </w:style>
  <w:style w:type="paragraph" w:customStyle="1" w:styleId="StyleArialNarrowJustifi">
    <w:name w:val="Style Arial Narrow Justifié"/>
    <w:basedOn w:val="Normal"/>
    <w:autoRedefine/>
    <w:rsid w:val="00E14D8B"/>
    <w:pPr>
      <w:jc w:val="both"/>
    </w:pPr>
    <w:rPr>
      <w:rFonts w:ascii="Helvetica 55 Roman" w:hAnsi="Helvetica 55 Roman"/>
      <w:sz w:val="20"/>
      <w:szCs w:val="20"/>
    </w:rPr>
  </w:style>
  <w:style w:type="paragraph" w:customStyle="1" w:styleId="Normal2">
    <w:name w:val="Normal2"/>
    <w:basedOn w:val="Normal"/>
    <w:rsid w:val="00E14D8B"/>
    <w:pPr>
      <w:widowControl w:val="0"/>
      <w:jc w:val="both"/>
    </w:pPr>
    <w:rPr>
      <w:rFonts w:ascii="Helvetica 55 Roman" w:hAnsi="Helvetica 55 Roman" w:cs="Arial"/>
      <w:color w:val="000000"/>
      <w:sz w:val="20"/>
      <w:szCs w:val="20"/>
    </w:rPr>
  </w:style>
  <w:style w:type="paragraph" w:customStyle="1" w:styleId="StyleJustifi">
    <w:name w:val="Style Justifié"/>
    <w:basedOn w:val="Normal"/>
    <w:autoRedefine/>
    <w:rsid w:val="00306125"/>
    <w:pPr>
      <w:jc w:val="both"/>
    </w:pPr>
    <w:rPr>
      <w:rFonts w:ascii="Helvetica 55 Roman" w:hAnsi="Helvetica 55 Roman"/>
      <w:sz w:val="20"/>
      <w:szCs w:val="20"/>
    </w:rPr>
  </w:style>
  <w:style w:type="character" w:customStyle="1" w:styleId="CommentaireCar">
    <w:name w:val="Commentaire Car"/>
    <w:link w:val="Commentaire"/>
    <w:rsid w:val="00554797"/>
    <w:rPr>
      <w:rFonts w:ascii="Arial" w:hAnsi="Arial"/>
      <w:sz w:val="16"/>
      <w:lang w:eastAsia="en-US"/>
    </w:rPr>
  </w:style>
  <w:style w:type="paragraph" w:customStyle="1" w:styleId="Style1">
    <w:name w:val="Style1"/>
    <w:basedOn w:val="Titre2"/>
    <w:link w:val="Style1Car"/>
    <w:rsid w:val="005B0D71"/>
    <w:pPr>
      <w:spacing w:before="120" w:after="0"/>
      <w:ind w:left="576" w:hanging="576"/>
    </w:pPr>
    <w:rPr>
      <w:rFonts w:ascii="Helvetica 55 Roman" w:hAnsi="Helvetica 55 Roman"/>
      <w:b w:val="0"/>
      <w:i w:val="0"/>
      <w:color w:val="000000"/>
      <w:lang w:val="en-GB"/>
    </w:rPr>
  </w:style>
  <w:style w:type="character" w:customStyle="1" w:styleId="Style1Car">
    <w:name w:val="Style1 Car"/>
    <w:link w:val="Style1"/>
    <w:rsid w:val="005B0D71"/>
    <w:rPr>
      <w:rFonts w:ascii="Helvetica 55 Roman" w:hAnsi="Helvetica 55 Roman" w:cs="Arial"/>
      <w:bCs/>
      <w:iCs/>
      <w:color w:val="000000"/>
      <w:sz w:val="28"/>
      <w:szCs w:val="28"/>
      <w:lang w:val="en-GB"/>
    </w:rPr>
  </w:style>
  <w:style w:type="numbering" w:styleId="111111">
    <w:name w:val="Outline List 2"/>
    <w:basedOn w:val="Aucuneliste"/>
    <w:rsid w:val="00E755C7"/>
    <w:pPr>
      <w:numPr>
        <w:numId w:val="22"/>
      </w:numPr>
    </w:pPr>
  </w:style>
  <w:style w:type="paragraph" w:customStyle="1" w:styleId="Style3">
    <w:name w:val="Style3"/>
    <w:basedOn w:val="Titre4"/>
    <w:rsid w:val="00746AC2"/>
    <w:pPr>
      <w:numPr>
        <w:numId w:val="13"/>
      </w:numPr>
      <w:tabs>
        <w:tab w:val="left" w:pos="1134"/>
      </w:tabs>
      <w:spacing w:before="120" w:after="0"/>
    </w:pPr>
    <w:rPr>
      <w:rFonts w:ascii="Helvetica 55 Roman" w:hAnsi="Helvetica 55 Roman"/>
      <w:b w:val="0"/>
      <w:sz w:val="20"/>
      <w:szCs w:val="20"/>
      <w:u w:val="single"/>
      <w:lang w:val="pt-BR"/>
    </w:rPr>
  </w:style>
  <w:style w:type="paragraph" w:styleId="Corpsdetexte2">
    <w:name w:val="Body Text 2"/>
    <w:basedOn w:val="Normal"/>
    <w:link w:val="Corpsdetexte2Car"/>
    <w:rsid w:val="00746AC2"/>
    <w:pPr>
      <w:spacing w:after="120" w:line="480" w:lineRule="auto"/>
    </w:pPr>
    <w:rPr>
      <w:rFonts w:ascii="Helvetica 55 Roman" w:hAnsi="Helvetica 55 Roman"/>
      <w:sz w:val="20"/>
    </w:rPr>
  </w:style>
  <w:style w:type="character" w:customStyle="1" w:styleId="Corpsdetexte2Car">
    <w:name w:val="Corps de texte 2 Car"/>
    <w:link w:val="Corpsdetexte2"/>
    <w:rsid w:val="00746AC2"/>
    <w:rPr>
      <w:rFonts w:ascii="Helvetica 55 Roman" w:hAnsi="Helvetica 55 Roman"/>
      <w:szCs w:val="24"/>
    </w:rPr>
  </w:style>
  <w:style w:type="paragraph" w:styleId="Paragraphedeliste">
    <w:name w:val="List Paragraph"/>
    <w:basedOn w:val="Normal"/>
    <w:uiPriority w:val="34"/>
    <w:qFormat/>
    <w:rsid w:val="00746AC2"/>
    <w:pPr>
      <w:ind w:left="708"/>
    </w:pPr>
    <w:rPr>
      <w:rFonts w:ascii="Helvetica 55 Roman" w:hAnsi="Helvetica 55 Roman"/>
      <w:sz w:val="20"/>
    </w:rPr>
  </w:style>
  <w:style w:type="paragraph" w:customStyle="1" w:styleId="Style2">
    <w:name w:val="Style2"/>
    <w:basedOn w:val="Titre3"/>
    <w:rsid w:val="00746AC2"/>
    <w:pPr>
      <w:numPr>
        <w:numId w:val="13"/>
      </w:numPr>
      <w:spacing w:after="0"/>
      <w:ind w:left="0"/>
    </w:pPr>
    <w:rPr>
      <w:rFonts w:ascii="Helvetica 55 Roman" w:hAnsi="Helvetica 55 Roman"/>
      <w:b w:val="0"/>
      <w:sz w:val="24"/>
      <w:lang w:val="en-GB"/>
    </w:rPr>
  </w:style>
  <w:style w:type="paragraph" w:customStyle="1" w:styleId="Textecourant">
    <w:name w:val="Texte courant"/>
    <w:basedOn w:val="Normal"/>
    <w:link w:val="TextecourantCar"/>
    <w:rsid w:val="00AC4ED6"/>
    <w:rPr>
      <w:rFonts w:ascii="Helvetica 55 Roman" w:hAnsi="Helvetica 55 Roman" w:cs="Arial"/>
      <w:sz w:val="20"/>
    </w:rPr>
  </w:style>
  <w:style w:type="character" w:customStyle="1" w:styleId="TextecourantCar">
    <w:name w:val="Texte courant Car"/>
    <w:link w:val="Textecourant"/>
    <w:rsid w:val="00AC4ED6"/>
    <w:rPr>
      <w:rFonts w:ascii="Helvetica 55 Roman" w:hAnsi="Helvetica 55 Roman" w:cs="Arial"/>
      <w:szCs w:val="24"/>
    </w:rPr>
  </w:style>
  <w:style w:type="paragraph" w:styleId="TM4">
    <w:name w:val="toc 4"/>
    <w:basedOn w:val="Normal"/>
    <w:next w:val="Normal"/>
    <w:autoRedefine/>
    <w:uiPriority w:val="39"/>
    <w:unhideWhenUsed/>
    <w:rsid w:val="00E03B3F"/>
    <w:pPr>
      <w:spacing w:after="100" w:line="276" w:lineRule="auto"/>
      <w:ind w:left="660"/>
    </w:pPr>
    <w:rPr>
      <w:rFonts w:ascii="Calibri" w:hAnsi="Calibri"/>
      <w:sz w:val="22"/>
      <w:szCs w:val="22"/>
    </w:rPr>
  </w:style>
  <w:style w:type="paragraph" w:styleId="TM5">
    <w:name w:val="toc 5"/>
    <w:basedOn w:val="Normal"/>
    <w:next w:val="Normal"/>
    <w:autoRedefine/>
    <w:uiPriority w:val="39"/>
    <w:unhideWhenUsed/>
    <w:rsid w:val="00E03B3F"/>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E03B3F"/>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E03B3F"/>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E03B3F"/>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E03B3F"/>
    <w:pPr>
      <w:spacing w:after="100" w:line="276" w:lineRule="auto"/>
      <w:ind w:left="1760"/>
    </w:pPr>
    <w:rPr>
      <w:rFonts w:ascii="Calibri" w:hAnsi="Calibri"/>
      <w:sz w:val="22"/>
      <w:szCs w:val="22"/>
    </w:rPr>
  </w:style>
  <w:style w:type="character" w:customStyle="1" w:styleId="PieddepageCar">
    <w:name w:val="Pied de page Car"/>
    <w:link w:val="Pieddepage"/>
    <w:uiPriority w:val="99"/>
    <w:rsid w:val="00784789"/>
    <w:rPr>
      <w:sz w:val="24"/>
      <w:szCs w:val="24"/>
    </w:rPr>
  </w:style>
  <w:style w:type="paragraph" w:customStyle="1" w:styleId="CorpsdetexteEHPTBodyText2">
    <w:name w:val="Corps de texte.EHPT.Body Text2"/>
    <w:basedOn w:val="Normal"/>
    <w:semiHidden/>
    <w:rsid w:val="0008768F"/>
    <w:pPr>
      <w:spacing w:line="240" w:lineRule="atLeast"/>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0640">
      <w:bodyDiv w:val="1"/>
      <w:marLeft w:val="0"/>
      <w:marRight w:val="0"/>
      <w:marTop w:val="0"/>
      <w:marBottom w:val="0"/>
      <w:divBdr>
        <w:top w:val="none" w:sz="0" w:space="0" w:color="auto"/>
        <w:left w:val="none" w:sz="0" w:space="0" w:color="auto"/>
        <w:bottom w:val="none" w:sz="0" w:space="0" w:color="auto"/>
        <w:right w:val="none" w:sz="0" w:space="0" w:color="auto"/>
      </w:divBdr>
    </w:div>
    <w:div w:id="273252016">
      <w:bodyDiv w:val="1"/>
      <w:marLeft w:val="0"/>
      <w:marRight w:val="0"/>
      <w:marTop w:val="0"/>
      <w:marBottom w:val="0"/>
      <w:divBdr>
        <w:top w:val="none" w:sz="0" w:space="0" w:color="auto"/>
        <w:left w:val="none" w:sz="0" w:space="0" w:color="auto"/>
        <w:bottom w:val="none" w:sz="0" w:space="0" w:color="auto"/>
        <w:right w:val="none" w:sz="0" w:space="0" w:color="auto"/>
      </w:divBdr>
    </w:div>
    <w:div w:id="1017342834">
      <w:bodyDiv w:val="1"/>
      <w:marLeft w:val="0"/>
      <w:marRight w:val="0"/>
      <w:marTop w:val="0"/>
      <w:marBottom w:val="0"/>
      <w:divBdr>
        <w:top w:val="none" w:sz="0" w:space="0" w:color="auto"/>
        <w:left w:val="none" w:sz="0" w:space="0" w:color="auto"/>
        <w:bottom w:val="none" w:sz="0" w:space="0" w:color="auto"/>
        <w:right w:val="none" w:sz="0" w:space="0" w:color="auto"/>
      </w:divBdr>
      <w:divsChild>
        <w:div w:id="1010268">
          <w:marLeft w:val="0"/>
          <w:marRight w:val="0"/>
          <w:marTop w:val="0"/>
          <w:marBottom w:val="0"/>
          <w:divBdr>
            <w:top w:val="none" w:sz="0" w:space="0" w:color="auto"/>
            <w:left w:val="none" w:sz="0" w:space="0" w:color="auto"/>
            <w:bottom w:val="none" w:sz="0" w:space="0" w:color="auto"/>
            <w:right w:val="none" w:sz="0" w:space="0" w:color="auto"/>
          </w:divBdr>
        </w:div>
        <w:div w:id="70393806">
          <w:marLeft w:val="0"/>
          <w:marRight w:val="0"/>
          <w:marTop w:val="0"/>
          <w:marBottom w:val="0"/>
          <w:divBdr>
            <w:top w:val="none" w:sz="0" w:space="0" w:color="auto"/>
            <w:left w:val="none" w:sz="0" w:space="0" w:color="auto"/>
            <w:bottom w:val="none" w:sz="0" w:space="0" w:color="auto"/>
            <w:right w:val="none" w:sz="0" w:space="0" w:color="auto"/>
          </w:divBdr>
        </w:div>
        <w:div w:id="405224685">
          <w:marLeft w:val="0"/>
          <w:marRight w:val="0"/>
          <w:marTop w:val="0"/>
          <w:marBottom w:val="0"/>
          <w:divBdr>
            <w:top w:val="none" w:sz="0" w:space="0" w:color="auto"/>
            <w:left w:val="none" w:sz="0" w:space="0" w:color="auto"/>
            <w:bottom w:val="none" w:sz="0" w:space="0" w:color="auto"/>
            <w:right w:val="none" w:sz="0" w:space="0" w:color="auto"/>
          </w:divBdr>
        </w:div>
        <w:div w:id="494493764">
          <w:marLeft w:val="0"/>
          <w:marRight w:val="0"/>
          <w:marTop w:val="0"/>
          <w:marBottom w:val="0"/>
          <w:divBdr>
            <w:top w:val="none" w:sz="0" w:space="0" w:color="auto"/>
            <w:left w:val="none" w:sz="0" w:space="0" w:color="auto"/>
            <w:bottom w:val="none" w:sz="0" w:space="0" w:color="auto"/>
            <w:right w:val="none" w:sz="0" w:space="0" w:color="auto"/>
          </w:divBdr>
        </w:div>
        <w:div w:id="503251932">
          <w:marLeft w:val="0"/>
          <w:marRight w:val="0"/>
          <w:marTop w:val="0"/>
          <w:marBottom w:val="0"/>
          <w:divBdr>
            <w:top w:val="none" w:sz="0" w:space="0" w:color="auto"/>
            <w:left w:val="none" w:sz="0" w:space="0" w:color="auto"/>
            <w:bottom w:val="none" w:sz="0" w:space="0" w:color="auto"/>
            <w:right w:val="none" w:sz="0" w:space="0" w:color="auto"/>
          </w:divBdr>
        </w:div>
        <w:div w:id="624770001">
          <w:marLeft w:val="0"/>
          <w:marRight w:val="0"/>
          <w:marTop w:val="0"/>
          <w:marBottom w:val="0"/>
          <w:divBdr>
            <w:top w:val="none" w:sz="0" w:space="0" w:color="auto"/>
            <w:left w:val="none" w:sz="0" w:space="0" w:color="auto"/>
            <w:bottom w:val="none" w:sz="0" w:space="0" w:color="auto"/>
            <w:right w:val="none" w:sz="0" w:space="0" w:color="auto"/>
          </w:divBdr>
        </w:div>
        <w:div w:id="866136199">
          <w:marLeft w:val="0"/>
          <w:marRight w:val="0"/>
          <w:marTop w:val="0"/>
          <w:marBottom w:val="0"/>
          <w:divBdr>
            <w:top w:val="none" w:sz="0" w:space="0" w:color="auto"/>
            <w:left w:val="none" w:sz="0" w:space="0" w:color="auto"/>
            <w:bottom w:val="none" w:sz="0" w:space="0" w:color="auto"/>
            <w:right w:val="none" w:sz="0" w:space="0" w:color="auto"/>
          </w:divBdr>
        </w:div>
        <w:div w:id="1089932178">
          <w:marLeft w:val="0"/>
          <w:marRight w:val="0"/>
          <w:marTop w:val="0"/>
          <w:marBottom w:val="0"/>
          <w:divBdr>
            <w:top w:val="none" w:sz="0" w:space="0" w:color="auto"/>
            <w:left w:val="none" w:sz="0" w:space="0" w:color="auto"/>
            <w:bottom w:val="none" w:sz="0" w:space="0" w:color="auto"/>
            <w:right w:val="none" w:sz="0" w:space="0" w:color="auto"/>
          </w:divBdr>
        </w:div>
        <w:div w:id="1177843388">
          <w:marLeft w:val="0"/>
          <w:marRight w:val="0"/>
          <w:marTop w:val="0"/>
          <w:marBottom w:val="0"/>
          <w:divBdr>
            <w:top w:val="none" w:sz="0" w:space="0" w:color="auto"/>
            <w:left w:val="none" w:sz="0" w:space="0" w:color="auto"/>
            <w:bottom w:val="none" w:sz="0" w:space="0" w:color="auto"/>
            <w:right w:val="none" w:sz="0" w:space="0" w:color="auto"/>
          </w:divBdr>
        </w:div>
        <w:div w:id="1211191859">
          <w:marLeft w:val="0"/>
          <w:marRight w:val="0"/>
          <w:marTop w:val="0"/>
          <w:marBottom w:val="0"/>
          <w:divBdr>
            <w:top w:val="none" w:sz="0" w:space="0" w:color="auto"/>
            <w:left w:val="none" w:sz="0" w:space="0" w:color="auto"/>
            <w:bottom w:val="none" w:sz="0" w:space="0" w:color="auto"/>
            <w:right w:val="none" w:sz="0" w:space="0" w:color="auto"/>
          </w:divBdr>
        </w:div>
        <w:div w:id="1330016749">
          <w:marLeft w:val="0"/>
          <w:marRight w:val="0"/>
          <w:marTop w:val="0"/>
          <w:marBottom w:val="0"/>
          <w:divBdr>
            <w:top w:val="none" w:sz="0" w:space="0" w:color="auto"/>
            <w:left w:val="none" w:sz="0" w:space="0" w:color="auto"/>
            <w:bottom w:val="none" w:sz="0" w:space="0" w:color="auto"/>
            <w:right w:val="none" w:sz="0" w:space="0" w:color="auto"/>
          </w:divBdr>
        </w:div>
        <w:div w:id="1348286021">
          <w:marLeft w:val="0"/>
          <w:marRight w:val="0"/>
          <w:marTop w:val="0"/>
          <w:marBottom w:val="0"/>
          <w:divBdr>
            <w:top w:val="none" w:sz="0" w:space="0" w:color="auto"/>
            <w:left w:val="none" w:sz="0" w:space="0" w:color="auto"/>
            <w:bottom w:val="none" w:sz="0" w:space="0" w:color="auto"/>
            <w:right w:val="none" w:sz="0" w:space="0" w:color="auto"/>
          </w:divBdr>
        </w:div>
        <w:div w:id="1613780773">
          <w:marLeft w:val="0"/>
          <w:marRight w:val="0"/>
          <w:marTop w:val="0"/>
          <w:marBottom w:val="0"/>
          <w:divBdr>
            <w:top w:val="none" w:sz="0" w:space="0" w:color="auto"/>
            <w:left w:val="none" w:sz="0" w:space="0" w:color="auto"/>
            <w:bottom w:val="none" w:sz="0" w:space="0" w:color="auto"/>
            <w:right w:val="none" w:sz="0" w:space="0" w:color="auto"/>
          </w:divBdr>
        </w:div>
        <w:div w:id="1680497536">
          <w:marLeft w:val="0"/>
          <w:marRight w:val="0"/>
          <w:marTop w:val="0"/>
          <w:marBottom w:val="0"/>
          <w:divBdr>
            <w:top w:val="none" w:sz="0" w:space="0" w:color="auto"/>
            <w:left w:val="none" w:sz="0" w:space="0" w:color="auto"/>
            <w:bottom w:val="none" w:sz="0" w:space="0" w:color="auto"/>
            <w:right w:val="none" w:sz="0" w:space="0" w:color="auto"/>
          </w:divBdr>
        </w:div>
        <w:div w:id="1691711835">
          <w:marLeft w:val="0"/>
          <w:marRight w:val="0"/>
          <w:marTop w:val="0"/>
          <w:marBottom w:val="0"/>
          <w:divBdr>
            <w:top w:val="none" w:sz="0" w:space="0" w:color="auto"/>
            <w:left w:val="none" w:sz="0" w:space="0" w:color="auto"/>
            <w:bottom w:val="none" w:sz="0" w:space="0" w:color="auto"/>
            <w:right w:val="none" w:sz="0" w:space="0" w:color="auto"/>
          </w:divBdr>
        </w:div>
        <w:div w:id="1868181465">
          <w:marLeft w:val="0"/>
          <w:marRight w:val="0"/>
          <w:marTop w:val="0"/>
          <w:marBottom w:val="0"/>
          <w:divBdr>
            <w:top w:val="none" w:sz="0" w:space="0" w:color="auto"/>
            <w:left w:val="none" w:sz="0" w:space="0" w:color="auto"/>
            <w:bottom w:val="none" w:sz="0" w:space="0" w:color="auto"/>
            <w:right w:val="none" w:sz="0" w:space="0" w:color="auto"/>
          </w:divBdr>
        </w:div>
        <w:div w:id="2086686385">
          <w:marLeft w:val="0"/>
          <w:marRight w:val="0"/>
          <w:marTop w:val="0"/>
          <w:marBottom w:val="0"/>
          <w:divBdr>
            <w:top w:val="none" w:sz="0" w:space="0" w:color="auto"/>
            <w:left w:val="none" w:sz="0" w:space="0" w:color="auto"/>
            <w:bottom w:val="none" w:sz="0" w:space="0" w:color="auto"/>
            <w:right w:val="none" w:sz="0" w:space="0" w:color="auto"/>
          </w:divBdr>
        </w:div>
      </w:divsChild>
    </w:div>
    <w:div w:id="1825850761">
      <w:bodyDiv w:val="1"/>
      <w:marLeft w:val="0"/>
      <w:marRight w:val="0"/>
      <w:marTop w:val="0"/>
      <w:marBottom w:val="0"/>
      <w:divBdr>
        <w:top w:val="none" w:sz="0" w:space="0" w:color="auto"/>
        <w:left w:val="none" w:sz="0" w:space="0" w:color="auto"/>
        <w:bottom w:val="none" w:sz="0" w:space="0" w:color="auto"/>
        <w:right w:val="none" w:sz="0" w:space="0" w:color="auto"/>
      </w:divBdr>
    </w:div>
    <w:div w:id="1843157061">
      <w:bodyDiv w:val="1"/>
      <w:marLeft w:val="0"/>
      <w:marRight w:val="0"/>
      <w:marTop w:val="0"/>
      <w:marBottom w:val="0"/>
      <w:divBdr>
        <w:top w:val="none" w:sz="0" w:space="0" w:color="auto"/>
        <w:left w:val="none" w:sz="0" w:space="0" w:color="auto"/>
        <w:bottom w:val="none" w:sz="0" w:space="0" w:color="auto"/>
        <w:right w:val="none" w:sz="0" w:space="0" w:color="auto"/>
      </w:divBdr>
    </w:div>
    <w:div w:id="201314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ang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ranet.com.ftgroup/fr/vivreensemble/ethic/Pages/default.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DC142-AEA2-4E3D-A423-5BCE416F9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14448</Words>
  <Characters>84936</Characters>
  <Application>Microsoft Office Word</Application>
  <DocSecurity>0</DocSecurity>
  <Lines>707</Lines>
  <Paragraphs>198</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ORANGE</Company>
  <LinksUpToDate>false</LinksUpToDate>
  <CharactersWithSpaces>99186</CharactersWithSpaces>
  <SharedDoc>false</SharedDoc>
  <HLinks>
    <vt:vector size="624" baseType="variant">
      <vt:variant>
        <vt:i4>2883623</vt:i4>
      </vt:variant>
      <vt:variant>
        <vt:i4>792</vt:i4>
      </vt:variant>
      <vt:variant>
        <vt:i4>0</vt:i4>
      </vt:variant>
      <vt:variant>
        <vt:i4>5</vt:i4>
      </vt:variant>
      <vt:variant>
        <vt:lpwstr>http://www.orange.com/</vt:lpwstr>
      </vt:variant>
      <vt:variant>
        <vt:lpwstr/>
      </vt:variant>
      <vt:variant>
        <vt:i4>131161</vt:i4>
      </vt:variant>
      <vt:variant>
        <vt:i4>789</vt:i4>
      </vt:variant>
      <vt:variant>
        <vt:i4>0</vt:i4>
      </vt:variant>
      <vt:variant>
        <vt:i4>5</vt:i4>
      </vt:variant>
      <vt:variant>
        <vt:lpwstr>http://intranet.com.ftgroup/fr/vivreensemble/ethic/Pages/default.aspx</vt:lpwstr>
      </vt:variant>
      <vt:variant>
        <vt:lpwstr/>
      </vt:variant>
      <vt:variant>
        <vt:i4>1835070</vt:i4>
      </vt:variant>
      <vt:variant>
        <vt:i4>608</vt:i4>
      </vt:variant>
      <vt:variant>
        <vt:i4>0</vt:i4>
      </vt:variant>
      <vt:variant>
        <vt:i4>5</vt:i4>
      </vt:variant>
      <vt:variant>
        <vt:lpwstr/>
      </vt:variant>
      <vt:variant>
        <vt:lpwstr>_Toc76984441</vt:lpwstr>
      </vt:variant>
      <vt:variant>
        <vt:i4>1900606</vt:i4>
      </vt:variant>
      <vt:variant>
        <vt:i4>602</vt:i4>
      </vt:variant>
      <vt:variant>
        <vt:i4>0</vt:i4>
      </vt:variant>
      <vt:variant>
        <vt:i4>5</vt:i4>
      </vt:variant>
      <vt:variant>
        <vt:lpwstr/>
      </vt:variant>
      <vt:variant>
        <vt:lpwstr>_Toc76984440</vt:lpwstr>
      </vt:variant>
      <vt:variant>
        <vt:i4>1310777</vt:i4>
      </vt:variant>
      <vt:variant>
        <vt:i4>596</vt:i4>
      </vt:variant>
      <vt:variant>
        <vt:i4>0</vt:i4>
      </vt:variant>
      <vt:variant>
        <vt:i4>5</vt:i4>
      </vt:variant>
      <vt:variant>
        <vt:lpwstr/>
      </vt:variant>
      <vt:variant>
        <vt:lpwstr>_Toc76984439</vt:lpwstr>
      </vt:variant>
      <vt:variant>
        <vt:i4>1376313</vt:i4>
      </vt:variant>
      <vt:variant>
        <vt:i4>590</vt:i4>
      </vt:variant>
      <vt:variant>
        <vt:i4>0</vt:i4>
      </vt:variant>
      <vt:variant>
        <vt:i4>5</vt:i4>
      </vt:variant>
      <vt:variant>
        <vt:lpwstr/>
      </vt:variant>
      <vt:variant>
        <vt:lpwstr>_Toc76984438</vt:lpwstr>
      </vt:variant>
      <vt:variant>
        <vt:i4>1703993</vt:i4>
      </vt:variant>
      <vt:variant>
        <vt:i4>584</vt:i4>
      </vt:variant>
      <vt:variant>
        <vt:i4>0</vt:i4>
      </vt:variant>
      <vt:variant>
        <vt:i4>5</vt:i4>
      </vt:variant>
      <vt:variant>
        <vt:lpwstr/>
      </vt:variant>
      <vt:variant>
        <vt:lpwstr>_Toc76984437</vt:lpwstr>
      </vt:variant>
      <vt:variant>
        <vt:i4>1769529</vt:i4>
      </vt:variant>
      <vt:variant>
        <vt:i4>578</vt:i4>
      </vt:variant>
      <vt:variant>
        <vt:i4>0</vt:i4>
      </vt:variant>
      <vt:variant>
        <vt:i4>5</vt:i4>
      </vt:variant>
      <vt:variant>
        <vt:lpwstr/>
      </vt:variant>
      <vt:variant>
        <vt:lpwstr>_Toc76984436</vt:lpwstr>
      </vt:variant>
      <vt:variant>
        <vt:i4>1572921</vt:i4>
      </vt:variant>
      <vt:variant>
        <vt:i4>572</vt:i4>
      </vt:variant>
      <vt:variant>
        <vt:i4>0</vt:i4>
      </vt:variant>
      <vt:variant>
        <vt:i4>5</vt:i4>
      </vt:variant>
      <vt:variant>
        <vt:lpwstr/>
      </vt:variant>
      <vt:variant>
        <vt:lpwstr>_Toc76984435</vt:lpwstr>
      </vt:variant>
      <vt:variant>
        <vt:i4>1638457</vt:i4>
      </vt:variant>
      <vt:variant>
        <vt:i4>566</vt:i4>
      </vt:variant>
      <vt:variant>
        <vt:i4>0</vt:i4>
      </vt:variant>
      <vt:variant>
        <vt:i4>5</vt:i4>
      </vt:variant>
      <vt:variant>
        <vt:lpwstr/>
      </vt:variant>
      <vt:variant>
        <vt:lpwstr>_Toc76984434</vt:lpwstr>
      </vt:variant>
      <vt:variant>
        <vt:i4>1966137</vt:i4>
      </vt:variant>
      <vt:variant>
        <vt:i4>560</vt:i4>
      </vt:variant>
      <vt:variant>
        <vt:i4>0</vt:i4>
      </vt:variant>
      <vt:variant>
        <vt:i4>5</vt:i4>
      </vt:variant>
      <vt:variant>
        <vt:lpwstr/>
      </vt:variant>
      <vt:variant>
        <vt:lpwstr>_Toc76984433</vt:lpwstr>
      </vt:variant>
      <vt:variant>
        <vt:i4>2031673</vt:i4>
      </vt:variant>
      <vt:variant>
        <vt:i4>554</vt:i4>
      </vt:variant>
      <vt:variant>
        <vt:i4>0</vt:i4>
      </vt:variant>
      <vt:variant>
        <vt:i4>5</vt:i4>
      </vt:variant>
      <vt:variant>
        <vt:lpwstr/>
      </vt:variant>
      <vt:variant>
        <vt:lpwstr>_Toc76984432</vt:lpwstr>
      </vt:variant>
      <vt:variant>
        <vt:i4>1835065</vt:i4>
      </vt:variant>
      <vt:variant>
        <vt:i4>548</vt:i4>
      </vt:variant>
      <vt:variant>
        <vt:i4>0</vt:i4>
      </vt:variant>
      <vt:variant>
        <vt:i4>5</vt:i4>
      </vt:variant>
      <vt:variant>
        <vt:lpwstr/>
      </vt:variant>
      <vt:variant>
        <vt:lpwstr>_Toc76984431</vt:lpwstr>
      </vt:variant>
      <vt:variant>
        <vt:i4>1900601</vt:i4>
      </vt:variant>
      <vt:variant>
        <vt:i4>542</vt:i4>
      </vt:variant>
      <vt:variant>
        <vt:i4>0</vt:i4>
      </vt:variant>
      <vt:variant>
        <vt:i4>5</vt:i4>
      </vt:variant>
      <vt:variant>
        <vt:lpwstr/>
      </vt:variant>
      <vt:variant>
        <vt:lpwstr>_Toc76984430</vt:lpwstr>
      </vt:variant>
      <vt:variant>
        <vt:i4>1310776</vt:i4>
      </vt:variant>
      <vt:variant>
        <vt:i4>536</vt:i4>
      </vt:variant>
      <vt:variant>
        <vt:i4>0</vt:i4>
      </vt:variant>
      <vt:variant>
        <vt:i4>5</vt:i4>
      </vt:variant>
      <vt:variant>
        <vt:lpwstr/>
      </vt:variant>
      <vt:variant>
        <vt:lpwstr>_Toc76984429</vt:lpwstr>
      </vt:variant>
      <vt:variant>
        <vt:i4>1376312</vt:i4>
      </vt:variant>
      <vt:variant>
        <vt:i4>530</vt:i4>
      </vt:variant>
      <vt:variant>
        <vt:i4>0</vt:i4>
      </vt:variant>
      <vt:variant>
        <vt:i4>5</vt:i4>
      </vt:variant>
      <vt:variant>
        <vt:lpwstr/>
      </vt:variant>
      <vt:variant>
        <vt:lpwstr>_Toc76984428</vt:lpwstr>
      </vt:variant>
      <vt:variant>
        <vt:i4>1703992</vt:i4>
      </vt:variant>
      <vt:variant>
        <vt:i4>524</vt:i4>
      </vt:variant>
      <vt:variant>
        <vt:i4>0</vt:i4>
      </vt:variant>
      <vt:variant>
        <vt:i4>5</vt:i4>
      </vt:variant>
      <vt:variant>
        <vt:lpwstr/>
      </vt:variant>
      <vt:variant>
        <vt:lpwstr>_Toc76984427</vt:lpwstr>
      </vt:variant>
      <vt:variant>
        <vt:i4>1769528</vt:i4>
      </vt:variant>
      <vt:variant>
        <vt:i4>518</vt:i4>
      </vt:variant>
      <vt:variant>
        <vt:i4>0</vt:i4>
      </vt:variant>
      <vt:variant>
        <vt:i4>5</vt:i4>
      </vt:variant>
      <vt:variant>
        <vt:lpwstr/>
      </vt:variant>
      <vt:variant>
        <vt:lpwstr>_Toc76984426</vt:lpwstr>
      </vt:variant>
      <vt:variant>
        <vt:i4>1572920</vt:i4>
      </vt:variant>
      <vt:variant>
        <vt:i4>512</vt:i4>
      </vt:variant>
      <vt:variant>
        <vt:i4>0</vt:i4>
      </vt:variant>
      <vt:variant>
        <vt:i4>5</vt:i4>
      </vt:variant>
      <vt:variant>
        <vt:lpwstr/>
      </vt:variant>
      <vt:variant>
        <vt:lpwstr>_Toc76984425</vt:lpwstr>
      </vt:variant>
      <vt:variant>
        <vt:i4>1638456</vt:i4>
      </vt:variant>
      <vt:variant>
        <vt:i4>506</vt:i4>
      </vt:variant>
      <vt:variant>
        <vt:i4>0</vt:i4>
      </vt:variant>
      <vt:variant>
        <vt:i4>5</vt:i4>
      </vt:variant>
      <vt:variant>
        <vt:lpwstr/>
      </vt:variant>
      <vt:variant>
        <vt:lpwstr>_Toc76984424</vt:lpwstr>
      </vt:variant>
      <vt:variant>
        <vt:i4>1966136</vt:i4>
      </vt:variant>
      <vt:variant>
        <vt:i4>500</vt:i4>
      </vt:variant>
      <vt:variant>
        <vt:i4>0</vt:i4>
      </vt:variant>
      <vt:variant>
        <vt:i4>5</vt:i4>
      </vt:variant>
      <vt:variant>
        <vt:lpwstr/>
      </vt:variant>
      <vt:variant>
        <vt:lpwstr>_Toc76984423</vt:lpwstr>
      </vt:variant>
      <vt:variant>
        <vt:i4>2031672</vt:i4>
      </vt:variant>
      <vt:variant>
        <vt:i4>494</vt:i4>
      </vt:variant>
      <vt:variant>
        <vt:i4>0</vt:i4>
      </vt:variant>
      <vt:variant>
        <vt:i4>5</vt:i4>
      </vt:variant>
      <vt:variant>
        <vt:lpwstr/>
      </vt:variant>
      <vt:variant>
        <vt:lpwstr>_Toc76984422</vt:lpwstr>
      </vt:variant>
      <vt:variant>
        <vt:i4>1835064</vt:i4>
      </vt:variant>
      <vt:variant>
        <vt:i4>488</vt:i4>
      </vt:variant>
      <vt:variant>
        <vt:i4>0</vt:i4>
      </vt:variant>
      <vt:variant>
        <vt:i4>5</vt:i4>
      </vt:variant>
      <vt:variant>
        <vt:lpwstr/>
      </vt:variant>
      <vt:variant>
        <vt:lpwstr>_Toc76984421</vt:lpwstr>
      </vt:variant>
      <vt:variant>
        <vt:i4>1900600</vt:i4>
      </vt:variant>
      <vt:variant>
        <vt:i4>482</vt:i4>
      </vt:variant>
      <vt:variant>
        <vt:i4>0</vt:i4>
      </vt:variant>
      <vt:variant>
        <vt:i4>5</vt:i4>
      </vt:variant>
      <vt:variant>
        <vt:lpwstr/>
      </vt:variant>
      <vt:variant>
        <vt:lpwstr>_Toc76984420</vt:lpwstr>
      </vt:variant>
      <vt:variant>
        <vt:i4>1310779</vt:i4>
      </vt:variant>
      <vt:variant>
        <vt:i4>476</vt:i4>
      </vt:variant>
      <vt:variant>
        <vt:i4>0</vt:i4>
      </vt:variant>
      <vt:variant>
        <vt:i4>5</vt:i4>
      </vt:variant>
      <vt:variant>
        <vt:lpwstr/>
      </vt:variant>
      <vt:variant>
        <vt:lpwstr>_Toc76984419</vt:lpwstr>
      </vt:variant>
      <vt:variant>
        <vt:i4>1376315</vt:i4>
      </vt:variant>
      <vt:variant>
        <vt:i4>470</vt:i4>
      </vt:variant>
      <vt:variant>
        <vt:i4>0</vt:i4>
      </vt:variant>
      <vt:variant>
        <vt:i4>5</vt:i4>
      </vt:variant>
      <vt:variant>
        <vt:lpwstr/>
      </vt:variant>
      <vt:variant>
        <vt:lpwstr>_Toc76984418</vt:lpwstr>
      </vt:variant>
      <vt:variant>
        <vt:i4>1703995</vt:i4>
      </vt:variant>
      <vt:variant>
        <vt:i4>464</vt:i4>
      </vt:variant>
      <vt:variant>
        <vt:i4>0</vt:i4>
      </vt:variant>
      <vt:variant>
        <vt:i4>5</vt:i4>
      </vt:variant>
      <vt:variant>
        <vt:lpwstr/>
      </vt:variant>
      <vt:variant>
        <vt:lpwstr>_Toc76984417</vt:lpwstr>
      </vt:variant>
      <vt:variant>
        <vt:i4>1769531</vt:i4>
      </vt:variant>
      <vt:variant>
        <vt:i4>458</vt:i4>
      </vt:variant>
      <vt:variant>
        <vt:i4>0</vt:i4>
      </vt:variant>
      <vt:variant>
        <vt:i4>5</vt:i4>
      </vt:variant>
      <vt:variant>
        <vt:lpwstr/>
      </vt:variant>
      <vt:variant>
        <vt:lpwstr>_Toc76984416</vt:lpwstr>
      </vt:variant>
      <vt:variant>
        <vt:i4>1572923</vt:i4>
      </vt:variant>
      <vt:variant>
        <vt:i4>452</vt:i4>
      </vt:variant>
      <vt:variant>
        <vt:i4>0</vt:i4>
      </vt:variant>
      <vt:variant>
        <vt:i4>5</vt:i4>
      </vt:variant>
      <vt:variant>
        <vt:lpwstr/>
      </vt:variant>
      <vt:variant>
        <vt:lpwstr>_Toc76984415</vt:lpwstr>
      </vt:variant>
      <vt:variant>
        <vt:i4>1638459</vt:i4>
      </vt:variant>
      <vt:variant>
        <vt:i4>446</vt:i4>
      </vt:variant>
      <vt:variant>
        <vt:i4>0</vt:i4>
      </vt:variant>
      <vt:variant>
        <vt:i4>5</vt:i4>
      </vt:variant>
      <vt:variant>
        <vt:lpwstr/>
      </vt:variant>
      <vt:variant>
        <vt:lpwstr>_Toc76984414</vt:lpwstr>
      </vt:variant>
      <vt:variant>
        <vt:i4>1966139</vt:i4>
      </vt:variant>
      <vt:variant>
        <vt:i4>440</vt:i4>
      </vt:variant>
      <vt:variant>
        <vt:i4>0</vt:i4>
      </vt:variant>
      <vt:variant>
        <vt:i4>5</vt:i4>
      </vt:variant>
      <vt:variant>
        <vt:lpwstr/>
      </vt:variant>
      <vt:variant>
        <vt:lpwstr>_Toc76984413</vt:lpwstr>
      </vt:variant>
      <vt:variant>
        <vt:i4>2031675</vt:i4>
      </vt:variant>
      <vt:variant>
        <vt:i4>434</vt:i4>
      </vt:variant>
      <vt:variant>
        <vt:i4>0</vt:i4>
      </vt:variant>
      <vt:variant>
        <vt:i4>5</vt:i4>
      </vt:variant>
      <vt:variant>
        <vt:lpwstr/>
      </vt:variant>
      <vt:variant>
        <vt:lpwstr>_Toc76984412</vt:lpwstr>
      </vt:variant>
      <vt:variant>
        <vt:i4>1835067</vt:i4>
      </vt:variant>
      <vt:variant>
        <vt:i4>428</vt:i4>
      </vt:variant>
      <vt:variant>
        <vt:i4>0</vt:i4>
      </vt:variant>
      <vt:variant>
        <vt:i4>5</vt:i4>
      </vt:variant>
      <vt:variant>
        <vt:lpwstr/>
      </vt:variant>
      <vt:variant>
        <vt:lpwstr>_Toc76984411</vt:lpwstr>
      </vt:variant>
      <vt:variant>
        <vt:i4>1900603</vt:i4>
      </vt:variant>
      <vt:variant>
        <vt:i4>422</vt:i4>
      </vt:variant>
      <vt:variant>
        <vt:i4>0</vt:i4>
      </vt:variant>
      <vt:variant>
        <vt:i4>5</vt:i4>
      </vt:variant>
      <vt:variant>
        <vt:lpwstr/>
      </vt:variant>
      <vt:variant>
        <vt:lpwstr>_Toc76984410</vt:lpwstr>
      </vt:variant>
      <vt:variant>
        <vt:i4>1310778</vt:i4>
      </vt:variant>
      <vt:variant>
        <vt:i4>416</vt:i4>
      </vt:variant>
      <vt:variant>
        <vt:i4>0</vt:i4>
      </vt:variant>
      <vt:variant>
        <vt:i4>5</vt:i4>
      </vt:variant>
      <vt:variant>
        <vt:lpwstr/>
      </vt:variant>
      <vt:variant>
        <vt:lpwstr>_Toc76984409</vt:lpwstr>
      </vt:variant>
      <vt:variant>
        <vt:i4>1376314</vt:i4>
      </vt:variant>
      <vt:variant>
        <vt:i4>410</vt:i4>
      </vt:variant>
      <vt:variant>
        <vt:i4>0</vt:i4>
      </vt:variant>
      <vt:variant>
        <vt:i4>5</vt:i4>
      </vt:variant>
      <vt:variant>
        <vt:lpwstr/>
      </vt:variant>
      <vt:variant>
        <vt:lpwstr>_Toc76984408</vt:lpwstr>
      </vt:variant>
      <vt:variant>
        <vt:i4>1703994</vt:i4>
      </vt:variant>
      <vt:variant>
        <vt:i4>404</vt:i4>
      </vt:variant>
      <vt:variant>
        <vt:i4>0</vt:i4>
      </vt:variant>
      <vt:variant>
        <vt:i4>5</vt:i4>
      </vt:variant>
      <vt:variant>
        <vt:lpwstr/>
      </vt:variant>
      <vt:variant>
        <vt:lpwstr>_Toc76984407</vt:lpwstr>
      </vt:variant>
      <vt:variant>
        <vt:i4>1769530</vt:i4>
      </vt:variant>
      <vt:variant>
        <vt:i4>398</vt:i4>
      </vt:variant>
      <vt:variant>
        <vt:i4>0</vt:i4>
      </vt:variant>
      <vt:variant>
        <vt:i4>5</vt:i4>
      </vt:variant>
      <vt:variant>
        <vt:lpwstr/>
      </vt:variant>
      <vt:variant>
        <vt:lpwstr>_Toc76984406</vt:lpwstr>
      </vt:variant>
      <vt:variant>
        <vt:i4>1572922</vt:i4>
      </vt:variant>
      <vt:variant>
        <vt:i4>392</vt:i4>
      </vt:variant>
      <vt:variant>
        <vt:i4>0</vt:i4>
      </vt:variant>
      <vt:variant>
        <vt:i4>5</vt:i4>
      </vt:variant>
      <vt:variant>
        <vt:lpwstr/>
      </vt:variant>
      <vt:variant>
        <vt:lpwstr>_Toc76984405</vt:lpwstr>
      </vt:variant>
      <vt:variant>
        <vt:i4>1638458</vt:i4>
      </vt:variant>
      <vt:variant>
        <vt:i4>386</vt:i4>
      </vt:variant>
      <vt:variant>
        <vt:i4>0</vt:i4>
      </vt:variant>
      <vt:variant>
        <vt:i4>5</vt:i4>
      </vt:variant>
      <vt:variant>
        <vt:lpwstr/>
      </vt:variant>
      <vt:variant>
        <vt:lpwstr>_Toc76984404</vt:lpwstr>
      </vt:variant>
      <vt:variant>
        <vt:i4>1966138</vt:i4>
      </vt:variant>
      <vt:variant>
        <vt:i4>380</vt:i4>
      </vt:variant>
      <vt:variant>
        <vt:i4>0</vt:i4>
      </vt:variant>
      <vt:variant>
        <vt:i4>5</vt:i4>
      </vt:variant>
      <vt:variant>
        <vt:lpwstr/>
      </vt:variant>
      <vt:variant>
        <vt:lpwstr>_Toc76984403</vt:lpwstr>
      </vt:variant>
      <vt:variant>
        <vt:i4>2031674</vt:i4>
      </vt:variant>
      <vt:variant>
        <vt:i4>374</vt:i4>
      </vt:variant>
      <vt:variant>
        <vt:i4>0</vt:i4>
      </vt:variant>
      <vt:variant>
        <vt:i4>5</vt:i4>
      </vt:variant>
      <vt:variant>
        <vt:lpwstr/>
      </vt:variant>
      <vt:variant>
        <vt:lpwstr>_Toc76984402</vt:lpwstr>
      </vt:variant>
      <vt:variant>
        <vt:i4>1835066</vt:i4>
      </vt:variant>
      <vt:variant>
        <vt:i4>368</vt:i4>
      </vt:variant>
      <vt:variant>
        <vt:i4>0</vt:i4>
      </vt:variant>
      <vt:variant>
        <vt:i4>5</vt:i4>
      </vt:variant>
      <vt:variant>
        <vt:lpwstr/>
      </vt:variant>
      <vt:variant>
        <vt:lpwstr>_Toc76984401</vt:lpwstr>
      </vt:variant>
      <vt:variant>
        <vt:i4>1900602</vt:i4>
      </vt:variant>
      <vt:variant>
        <vt:i4>362</vt:i4>
      </vt:variant>
      <vt:variant>
        <vt:i4>0</vt:i4>
      </vt:variant>
      <vt:variant>
        <vt:i4>5</vt:i4>
      </vt:variant>
      <vt:variant>
        <vt:lpwstr/>
      </vt:variant>
      <vt:variant>
        <vt:lpwstr>_Toc76984400</vt:lpwstr>
      </vt:variant>
      <vt:variant>
        <vt:i4>1245235</vt:i4>
      </vt:variant>
      <vt:variant>
        <vt:i4>356</vt:i4>
      </vt:variant>
      <vt:variant>
        <vt:i4>0</vt:i4>
      </vt:variant>
      <vt:variant>
        <vt:i4>5</vt:i4>
      </vt:variant>
      <vt:variant>
        <vt:lpwstr/>
      </vt:variant>
      <vt:variant>
        <vt:lpwstr>_Toc76984399</vt:lpwstr>
      </vt:variant>
      <vt:variant>
        <vt:i4>1179699</vt:i4>
      </vt:variant>
      <vt:variant>
        <vt:i4>350</vt:i4>
      </vt:variant>
      <vt:variant>
        <vt:i4>0</vt:i4>
      </vt:variant>
      <vt:variant>
        <vt:i4>5</vt:i4>
      </vt:variant>
      <vt:variant>
        <vt:lpwstr/>
      </vt:variant>
      <vt:variant>
        <vt:lpwstr>_Toc76984398</vt:lpwstr>
      </vt:variant>
      <vt:variant>
        <vt:i4>1900595</vt:i4>
      </vt:variant>
      <vt:variant>
        <vt:i4>344</vt:i4>
      </vt:variant>
      <vt:variant>
        <vt:i4>0</vt:i4>
      </vt:variant>
      <vt:variant>
        <vt:i4>5</vt:i4>
      </vt:variant>
      <vt:variant>
        <vt:lpwstr/>
      </vt:variant>
      <vt:variant>
        <vt:lpwstr>_Toc76984397</vt:lpwstr>
      </vt:variant>
      <vt:variant>
        <vt:i4>1835059</vt:i4>
      </vt:variant>
      <vt:variant>
        <vt:i4>338</vt:i4>
      </vt:variant>
      <vt:variant>
        <vt:i4>0</vt:i4>
      </vt:variant>
      <vt:variant>
        <vt:i4>5</vt:i4>
      </vt:variant>
      <vt:variant>
        <vt:lpwstr/>
      </vt:variant>
      <vt:variant>
        <vt:lpwstr>_Toc76984396</vt:lpwstr>
      </vt:variant>
      <vt:variant>
        <vt:i4>2031667</vt:i4>
      </vt:variant>
      <vt:variant>
        <vt:i4>332</vt:i4>
      </vt:variant>
      <vt:variant>
        <vt:i4>0</vt:i4>
      </vt:variant>
      <vt:variant>
        <vt:i4>5</vt:i4>
      </vt:variant>
      <vt:variant>
        <vt:lpwstr/>
      </vt:variant>
      <vt:variant>
        <vt:lpwstr>_Toc76984395</vt:lpwstr>
      </vt:variant>
      <vt:variant>
        <vt:i4>1966131</vt:i4>
      </vt:variant>
      <vt:variant>
        <vt:i4>326</vt:i4>
      </vt:variant>
      <vt:variant>
        <vt:i4>0</vt:i4>
      </vt:variant>
      <vt:variant>
        <vt:i4>5</vt:i4>
      </vt:variant>
      <vt:variant>
        <vt:lpwstr/>
      </vt:variant>
      <vt:variant>
        <vt:lpwstr>_Toc76984394</vt:lpwstr>
      </vt:variant>
      <vt:variant>
        <vt:i4>1638451</vt:i4>
      </vt:variant>
      <vt:variant>
        <vt:i4>320</vt:i4>
      </vt:variant>
      <vt:variant>
        <vt:i4>0</vt:i4>
      </vt:variant>
      <vt:variant>
        <vt:i4>5</vt:i4>
      </vt:variant>
      <vt:variant>
        <vt:lpwstr/>
      </vt:variant>
      <vt:variant>
        <vt:lpwstr>_Toc76984393</vt:lpwstr>
      </vt:variant>
      <vt:variant>
        <vt:i4>1572915</vt:i4>
      </vt:variant>
      <vt:variant>
        <vt:i4>314</vt:i4>
      </vt:variant>
      <vt:variant>
        <vt:i4>0</vt:i4>
      </vt:variant>
      <vt:variant>
        <vt:i4>5</vt:i4>
      </vt:variant>
      <vt:variant>
        <vt:lpwstr/>
      </vt:variant>
      <vt:variant>
        <vt:lpwstr>_Toc76984392</vt:lpwstr>
      </vt:variant>
      <vt:variant>
        <vt:i4>1769523</vt:i4>
      </vt:variant>
      <vt:variant>
        <vt:i4>308</vt:i4>
      </vt:variant>
      <vt:variant>
        <vt:i4>0</vt:i4>
      </vt:variant>
      <vt:variant>
        <vt:i4>5</vt:i4>
      </vt:variant>
      <vt:variant>
        <vt:lpwstr/>
      </vt:variant>
      <vt:variant>
        <vt:lpwstr>_Toc76984391</vt:lpwstr>
      </vt:variant>
      <vt:variant>
        <vt:i4>1703987</vt:i4>
      </vt:variant>
      <vt:variant>
        <vt:i4>302</vt:i4>
      </vt:variant>
      <vt:variant>
        <vt:i4>0</vt:i4>
      </vt:variant>
      <vt:variant>
        <vt:i4>5</vt:i4>
      </vt:variant>
      <vt:variant>
        <vt:lpwstr/>
      </vt:variant>
      <vt:variant>
        <vt:lpwstr>_Toc76984390</vt:lpwstr>
      </vt:variant>
      <vt:variant>
        <vt:i4>1245234</vt:i4>
      </vt:variant>
      <vt:variant>
        <vt:i4>296</vt:i4>
      </vt:variant>
      <vt:variant>
        <vt:i4>0</vt:i4>
      </vt:variant>
      <vt:variant>
        <vt:i4>5</vt:i4>
      </vt:variant>
      <vt:variant>
        <vt:lpwstr/>
      </vt:variant>
      <vt:variant>
        <vt:lpwstr>_Toc76984389</vt:lpwstr>
      </vt:variant>
      <vt:variant>
        <vt:i4>1179698</vt:i4>
      </vt:variant>
      <vt:variant>
        <vt:i4>290</vt:i4>
      </vt:variant>
      <vt:variant>
        <vt:i4>0</vt:i4>
      </vt:variant>
      <vt:variant>
        <vt:i4>5</vt:i4>
      </vt:variant>
      <vt:variant>
        <vt:lpwstr/>
      </vt:variant>
      <vt:variant>
        <vt:lpwstr>_Toc76984388</vt:lpwstr>
      </vt:variant>
      <vt:variant>
        <vt:i4>1900594</vt:i4>
      </vt:variant>
      <vt:variant>
        <vt:i4>284</vt:i4>
      </vt:variant>
      <vt:variant>
        <vt:i4>0</vt:i4>
      </vt:variant>
      <vt:variant>
        <vt:i4>5</vt:i4>
      </vt:variant>
      <vt:variant>
        <vt:lpwstr/>
      </vt:variant>
      <vt:variant>
        <vt:lpwstr>_Toc76984387</vt:lpwstr>
      </vt:variant>
      <vt:variant>
        <vt:i4>1835058</vt:i4>
      </vt:variant>
      <vt:variant>
        <vt:i4>278</vt:i4>
      </vt:variant>
      <vt:variant>
        <vt:i4>0</vt:i4>
      </vt:variant>
      <vt:variant>
        <vt:i4>5</vt:i4>
      </vt:variant>
      <vt:variant>
        <vt:lpwstr/>
      </vt:variant>
      <vt:variant>
        <vt:lpwstr>_Toc76984386</vt:lpwstr>
      </vt:variant>
      <vt:variant>
        <vt:i4>2031666</vt:i4>
      </vt:variant>
      <vt:variant>
        <vt:i4>272</vt:i4>
      </vt:variant>
      <vt:variant>
        <vt:i4>0</vt:i4>
      </vt:variant>
      <vt:variant>
        <vt:i4>5</vt:i4>
      </vt:variant>
      <vt:variant>
        <vt:lpwstr/>
      </vt:variant>
      <vt:variant>
        <vt:lpwstr>_Toc76984385</vt:lpwstr>
      </vt:variant>
      <vt:variant>
        <vt:i4>1966130</vt:i4>
      </vt:variant>
      <vt:variant>
        <vt:i4>266</vt:i4>
      </vt:variant>
      <vt:variant>
        <vt:i4>0</vt:i4>
      </vt:variant>
      <vt:variant>
        <vt:i4>5</vt:i4>
      </vt:variant>
      <vt:variant>
        <vt:lpwstr/>
      </vt:variant>
      <vt:variant>
        <vt:lpwstr>_Toc76984384</vt:lpwstr>
      </vt:variant>
      <vt:variant>
        <vt:i4>1638450</vt:i4>
      </vt:variant>
      <vt:variant>
        <vt:i4>260</vt:i4>
      </vt:variant>
      <vt:variant>
        <vt:i4>0</vt:i4>
      </vt:variant>
      <vt:variant>
        <vt:i4>5</vt:i4>
      </vt:variant>
      <vt:variant>
        <vt:lpwstr/>
      </vt:variant>
      <vt:variant>
        <vt:lpwstr>_Toc76984383</vt:lpwstr>
      </vt:variant>
      <vt:variant>
        <vt:i4>1572914</vt:i4>
      </vt:variant>
      <vt:variant>
        <vt:i4>254</vt:i4>
      </vt:variant>
      <vt:variant>
        <vt:i4>0</vt:i4>
      </vt:variant>
      <vt:variant>
        <vt:i4>5</vt:i4>
      </vt:variant>
      <vt:variant>
        <vt:lpwstr/>
      </vt:variant>
      <vt:variant>
        <vt:lpwstr>_Toc76984382</vt:lpwstr>
      </vt:variant>
      <vt:variant>
        <vt:i4>1769522</vt:i4>
      </vt:variant>
      <vt:variant>
        <vt:i4>248</vt:i4>
      </vt:variant>
      <vt:variant>
        <vt:i4>0</vt:i4>
      </vt:variant>
      <vt:variant>
        <vt:i4>5</vt:i4>
      </vt:variant>
      <vt:variant>
        <vt:lpwstr/>
      </vt:variant>
      <vt:variant>
        <vt:lpwstr>_Toc76984381</vt:lpwstr>
      </vt:variant>
      <vt:variant>
        <vt:i4>1703986</vt:i4>
      </vt:variant>
      <vt:variant>
        <vt:i4>242</vt:i4>
      </vt:variant>
      <vt:variant>
        <vt:i4>0</vt:i4>
      </vt:variant>
      <vt:variant>
        <vt:i4>5</vt:i4>
      </vt:variant>
      <vt:variant>
        <vt:lpwstr/>
      </vt:variant>
      <vt:variant>
        <vt:lpwstr>_Toc76984380</vt:lpwstr>
      </vt:variant>
      <vt:variant>
        <vt:i4>1245245</vt:i4>
      </vt:variant>
      <vt:variant>
        <vt:i4>236</vt:i4>
      </vt:variant>
      <vt:variant>
        <vt:i4>0</vt:i4>
      </vt:variant>
      <vt:variant>
        <vt:i4>5</vt:i4>
      </vt:variant>
      <vt:variant>
        <vt:lpwstr/>
      </vt:variant>
      <vt:variant>
        <vt:lpwstr>_Toc76984379</vt:lpwstr>
      </vt:variant>
      <vt:variant>
        <vt:i4>1179709</vt:i4>
      </vt:variant>
      <vt:variant>
        <vt:i4>230</vt:i4>
      </vt:variant>
      <vt:variant>
        <vt:i4>0</vt:i4>
      </vt:variant>
      <vt:variant>
        <vt:i4>5</vt:i4>
      </vt:variant>
      <vt:variant>
        <vt:lpwstr/>
      </vt:variant>
      <vt:variant>
        <vt:lpwstr>_Toc76984378</vt:lpwstr>
      </vt:variant>
      <vt:variant>
        <vt:i4>1900605</vt:i4>
      </vt:variant>
      <vt:variant>
        <vt:i4>224</vt:i4>
      </vt:variant>
      <vt:variant>
        <vt:i4>0</vt:i4>
      </vt:variant>
      <vt:variant>
        <vt:i4>5</vt:i4>
      </vt:variant>
      <vt:variant>
        <vt:lpwstr/>
      </vt:variant>
      <vt:variant>
        <vt:lpwstr>_Toc76984377</vt:lpwstr>
      </vt:variant>
      <vt:variant>
        <vt:i4>1835069</vt:i4>
      </vt:variant>
      <vt:variant>
        <vt:i4>218</vt:i4>
      </vt:variant>
      <vt:variant>
        <vt:i4>0</vt:i4>
      </vt:variant>
      <vt:variant>
        <vt:i4>5</vt:i4>
      </vt:variant>
      <vt:variant>
        <vt:lpwstr/>
      </vt:variant>
      <vt:variant>
        <vt:lpwstr>_Toc76984376</vt:lpwstr>
      </vt:variant>
      <vt:variant>
        <vt:i4>2031677</vt:i4>
      </vt:variant>
      <vt:variant>
        <vt:i4>212</vt:i4>
      </vt:variant>
      <vt:variant>
        <vt:i4>0</vt:i4>
      </vt:variant>
      <vt:variant>
        <vt:i4>5</vt:i4>
      </vt:variant>
      <vt:variant>
        <vt:lpwstr/>
      </vt:variant>
      <vt:variant>
        <vt:lpwstr>_Toc76984375</vt:lpwstr>
      </vt:variant>
      <vt:variant>
        <vt:i4>1966141</vt:i4>
      </vt:variant>
      <vt:variant>
        <vt:i4>206</vt:i4>
      </vt:variant>
      <vt:variant>
        <vt:i4>0</vt:i4>
      </vt:variant>
      <vt:variant>
        <vt:i4>5</vt:i4>
      </vt:variant>
      <vt:variant>
        <vt:lpwstr/>
      </vt:variant>
      <vt:variant>
        <vt:lpwstr>_Toc76984374</vt:lpwstr>
      </vt:variant>
      <vt:variant>
        <vt:i4>1638461</vt:i4>
      </vt:variant>
      <vt:variant>
        <vt:i4>200</vt:i4>
      </vt:variant>
      <vt:variant>
        <vt:i4>0</vt:i4>
      </vt:variant>
      <vt:variant>
        <vt:i4>5</vt:i4>
      </vt:variant>
      <vt:variant>
        <vt:lpwstr/>
      </vt:variant>
      <vt:variant>
        <vt:lpwstr>_Toc76984373</vt:lpwstr>
      </vt:variant>
      <vt:variant>
        <vt:i4>1572925</vt:i4>
      </vt:variant>
      <vt:variant>
        <vt:i4>194</vt:i4>
      </vt:variant>
      <vt:variant>
        <vt:i4>0</vt:i4>
      </vt:variant>
      <vt:variant>
        <vt:i4>5</vt:i4>
      </vt:variant>
      <vt:variant>
        <vt:lpwstr/>
      </vt:variant>
      <vt:variant>
        <vt:lpwstr>_Toc76984372</vt:lpwstr>
      </vt:variant>
      <vt:variant>
        <vt:i4>1769533</vt:i4>
      </vt:variant>
      <vt:variant>
        <vt:i4>188</vt:i4>
      </vt:variant>
      <vt:variant>
        <vt:i4>0</vt:i4>
      </vt:variant>
      <vt:variant>
        <vt:i4>5</vt:i4>
      </vt:variant>
      <vt:variant>
        <vt:lpwstr/>
      </vt:variant>
      <vt:variant>
        <vt:lpwstr>_Toc76984371</vt:lpwstr>
      </vt:variant>
      <vt:variant>
        <vt:i4>1703997</vt:i4>
      </vt:variant>
      <vt:variant>
        <vt:i4>182</vt:i4>
      </vt:variant>
      <vt:variant>
        <vt:i4>0</vt:i4>
      </vt:variant>
      <vt:variant>
        <vt:i4>5</vt:i4>
      </vt:variant>
      <vt:variant>
        <vt:lpwstr/>
      </vt:variant>
      <vt:variant>
        <vt:lpwstr>_Toc76984370</vt:lpwstr>
      </vt:variant>
      <vt:variant>
        <vt:i4>1245244</vt:i4>
      </vt:variant>
      <vt:variant>
        <vt:i4>176</vt:i4>
      </vt:variant>
      <vt:variant>
        <vt:i4>0</vt:i4>
      </vt:variant>
      <vt:variant>
        <vt:i4>5</vt:i4>
      </vt:variant>
      <vt:variant>
        <vt:lpwstr/>
      </vt:variant>
      <vt:variant>
        <vt:lpwstr>_Toc76984369</vt:lpwstr>
      </vt:variant>
      <vt:variant>
        <vt:i4>1179708</vt:i4>
      </vt:variant>
      <vt:variant>
        <vt:i4>170</vt:i4>
      </vt:variant>
      <vt:variant>
        <vt:i4>0</vt:i4>
      </vt:variant>
      <vt:variant>
        <vt:i4>5</vt:i4>
      </vt:variant>
      <vt:variant>
        <vt:lpwstr/>
      </vt:variant>
      <vt:variant>
        <vt:lpwstr>_Toc76984368</vt:lpwstr>
      </vt:variant>
      <vt:variant>
        <vt:i4>1900604</vt:i4>
      </vt:variant>
      <vt:variant>
        <vt:i4>164</vt:i4>
      </vt:variant>
      <vt:variant>
        <vt:i4>0</vt:i4>
      </vt:variant>
      <vt:variant>
        <vt:i4>5</vt:i4>
      </vt:variant>
      <vt:variant>
        <vt:lpwstr/>
      </vt:variant>
      <vt:variant>
        <vt:lpwstr>_Toc76984367</vt:lpwstr>
      </vt:variant>
      <vt:variant>
        <vt:i4>1835068</vt:i4>
      </vt:variant>
      <vt:variant>
        <vt:i4>158</vt:i4>
      </vt:variant>
      <vt:variant>
        <vt:i4>0</vt:i4>
      </vt:variant>
      <vt:variant>
        <vt:i4>5</vt:i4>
      </vt:variant>
      <vt:variant>
        <vt:lpwstr/>
      </vt:variant>
      <vt:variant>
        <vt:lpwstr>_Toc76984366</vt:lpwstr>
      </vt:variant>
      <vt:variant>
        <vt:i4>2031676</vt:i4>
      </vt:variant>
      <vt:variant>
        <vt:i4>152</vt:i4>
      </vt:variant>
      <vt:variant>
        <vt:i4>0</vt:i4>
      </vt:variant>
      <vt:variant>
        <vt:i4>5</vt:i4>
      </vt:variant>
      <vt:variant>
        <vt:lpwstr/>
      </vt:variant>
      <vt:variant>
        <vt:lpwstr>_Toc76984365</vt:lpwstr>
      </vt:variant>
      <vt:variant>
        <vt:i4>1966140</vt:i4>
      </vt:variant>
      <vt:variant>
        <vt:i4>146</vt:i4>
      </vt:variant>
      <vt:variant>
        <vt:i4>0</vt:i4>
      </vt:variant>
      <vt:variant>
        <vt:i4>5</vt:i4>
      </vt:variant>
      <vt:variant>
        <vt:lpwstr/>
      </vt:variant>
      <vt:variant>
        <vt:lpwstr>_Toc76984364</vt:lpwstr>
      </vt:variant>
      <vt:variant>
        <vt:i4>1638460</vt:i4>
      </vt:variant>
      <vt:variant>
        <vt:i4>140</vt:i4>
      </vt:variant>
      <vt:variant>
        <vt:i4>0</vt:i4>
      </vt:variant>
      <vt:variant>
        <vt:i4>5</vt:i4>
      </vt:variant>
      <vt:variant>
        <vt:lpwstr/>
      </vt:variant>
      <vt:variant>
        <vt:lpwstr>_Toc76984363</vt:lpwstr>
      </vt:variant>
      <vt:variant>
        <vt:i4>1572924</vt:i4>
      </vt:variant>
      <vt:variant>
        <vt:i4>134</vt:i4>
      </vt:variant>
      <vt:variant>
        <vt:i4>0</vt:i4>
      </vt:variant>
      <vt:variant>
        <vt:i4>5</vt:i4>
      </vt:variant>
      <vt:variant>
        <vt:lpwstr/>
      </vt:variant>
      <vt:variant>
        <vt:lpwstr>_Toc76984362</vt:lpwstr>
      </vt:variant>
      <vt:variant>
        <vt:i4>1769532</vt:i4>
      </vt:variant>
      <vt:variant>
        <vt:i4>128</vt:i4>
      </vt:variant>
      <vt:variant>
        <vt:i4>0</vt:i4>
      </vt:variant>
      <vt:variant>
        <vt:i4>5</vt:i4>
      </vt:variant>
      <vt:variant>
        <vt:lpwstr/>
      </vt:variant>
      <vt:variant>
        <vt:lpwstr>_Toc76984361</vt:lpwstr>
      </vt:variant>
      <vt:variant>
        <vt:i4>1703996</vt:i4>
      </vt:variant>
      <vt:variant>
        <vt:i4>122</vt:i4>
      </vt:variant>
      <vt:variant>
        <vt:i4>0</vt:i4>
      </vt:variant>
      <vt:variant>
        <vt:i4>5</vt:i4>
      </vt:variant>
      <vt:variant>
        <vt:lpwstr/>
      </vt:variant>
      <vt:variant>
        <vt:lpwstr>_Toc76984360</vt:lpwstr>
      </vt:variant>
      <vt:variant>
        <vt:i4>1245247</vt:i4>
      </vt:variant>
      <vt:variant>
        <vt:i4>116</vt:i4>
      </vt:variant>
      <vt:variant>
        <vt:i4>0</vt:i4>
      </vt:variant>
      <vt:variant>
        <vt:i4>5</vt:i4>
      </vt:variant>
      <vt:variant>
        <vt:lpwstr/>
      </vt:variant>
      <vt:variant>
        <vt:lpwstr>_Toc76984359</vt:lpwstr>
      </vt:variant>
      <vt:variant>
        <vt:i4>1179711</vt:i4>
      </vt:variant>
      <vt:variant>
        <vt:i4>110</vt:i4>
      </vt:variant>
      <vt:variant>
        <vt:i4>0</vt:i4>
      </vt:variant>
      <vt:variant>
        <vt:i4>5</vt:i4>
      </vt:variant>
      <vt:variant>
        <vt:lpwstr/>
      </vt:variant>
      <vt:variant>
        <vt:lpwstr>_Toc76984358</vt:lpwstr>
      </vt:variant>
      <vt:variant>
        <vt:i4>1900607</vt:i4>
      </vt:variant>
      <vt:variant>
        <vt:i4>104</vt:i4>
      </vt:variant>
      <vt:variant>
        <vt:i4>0</vt:i4>
      </vt:variant>
      <vt:variant>
        <vt:i4>5</vt:i4>
      </vt:variant>
      <vt:variant>
        <vt:lpwstr/>
      </vt:variant>
      <vt:variant>
        <vt:lpwstr>_Toc76984357</vt:lpwstr>
      </vt:variant>
      <vt:variant>
        <vt:i4>1835071</vt:i4>
      </vt:variant>
      <vt:variant>
        <vt:i4>98</vt:i4>
      </vt:variant>
      <vt:variant>
        <vt:i4>0</vt:i4>
      </vt:variant>
      <vt:variant>
        <vt:i4>5</vt:i4>
      </vt:variant>
      <vt:variant>
        <vt:lpwstr/>
      </vt:variant>
      <vt:variant>
        <vt:lpwstr>_Toc76984356</vt:lpwstr>
      </vt:variant>
      <vt:variant>
        <vt:i4>2031679</vt:i4>
      </vt:variant>
      <vt:variant>
        <vt:i4>92</vt:i4>
      </vt:variant>
      <vt:variant>
        <vt:i4>0</vt:i4>
      </vt:variant>
      <vt:variant>
        <vt:i4>5</vt:i4>
      </vt:variant>
      <vt:variant>
        <vt:lpwstr/>
      </vt:variant>
      <vt:variant>
        <vt:lpwstr>_Toc76984355</vt:lpwstr>
      </vt:variant>
      <vt:variant>
        <vt:i4>1966143</vt:i4>
      </vt:variant>
      <vt:variant>
        <vt:i4>86</vt:i4>
      </vt:variant>
      <vt:variant>
        <vt:i4>0</vt:i4>
      </vt:variant>
      <vt:variant>
        <vt:i4>5</vt:i4>
      </vt:variant>
      <vt:variant>
        <vt:lpwstr/>
      </vt:variant>
      <vt:variant>
        <vt:lpwstr>_Toc76984354</vt:lpwstr>
      </vt:variant>
      <vt:variant>
        <vt:i4>1638463</vt:i4>
      </vt:variant>
      <vt:variant>
        <vt:i4>80</vt:i4>
      </vt:variant>
      <vt:variant>
        <vt:i4>0</vt:i4>
      </vt:variant>
      <vt:variant>
        <vt:i4>5</vt:i4>
      </vt:variant>
      <vt:variant>
        <vt:lpwstr/>
      </vt:variant>
      <vt:variant>
        <vt:lpwstr>_Toc76984353</vt:lpwstr>
      </vt:variant>
      <vt:variant>
        <vt:i4>1572927</vt:i4>
      </vt:variant>
      <vt:variant>
        <vt:i4>74</vt:i4>
      </vt:variant>
      <vt:variant>
        <vt:i4>0</vt:i4>
      </vt:variant>
      <vt:variant>
        <vt:i4>5</vt:i4>
      </vt:variant>
      <vt:variant>
        <vt:lpwstr/>
      </vt:variant>
      <vt:variant>
        <vt:lpwstr>_Toc76984352</vt:lpwstr>
      </vt:variant>
      <vt:variant>
        <vt:i4>1769535</vt:i4>
      </vt:variant>
      <vt:variant>
        <vt:i4>68</vt:i4>
      </vt:variant>
      <vt:variant>
        <vt:i4>0</vt:i4>
      </vt:variant>
      <vt:variant>
        <vt:i4>5</vt:i4>
      </vt:variant>
      <vt:variant>
        <vt:lpwstr/>
      </vt:variant>
      <vt:variant>
        <vt:lpwstr>_Toc76984351</vt:lpwstr>
      </vt:variant>
      <vt:variant>
        <vt:i4>1703999</vt:i4>
      </vt:variant>
      <vt:variant>
        <vt:i4>62</vt:i4>
      </vt:variant>
      <vt:variant>
        <vt:i4>0</vt:i4>
      </vt:variant>
      <vt:variant>
        <vt:i4>5</vt:i4>
      </vt:variant>
      <vt:variant>
        <vt:lpwstr/>
      </vt:variant>
      <vt:variant>
        <vt:lpwstr>_Toc76984350</vt:lpwstr>
      </vt:variant>
      <vt:variant>
        <vt:i4>1245246</vt:i4>
      </vt:variant>
      <vt:variant>
        <vt:i4>56</vt:i4>
      </vt:variant>
      <vt:variant>
        <vt:i4>0</vt:i4>
      </vt:variant>
      <vt:variant>
        <vt:i4>5</vt:i4>
      </vt:variant>
      <vt:variant>
        <vt:lpwstr/>
      </vt:variant>
      <vt:variant>
        <vt:lpwstr>_Toc76984349</vt:lpwstr>
      </vt:variant>
      <vt:variant>
        <vt:i4>1179710</vt:i4>
      </vt:variant>
      <vt:variant>
        <vt:i4>50</vt:i4>
      </vt:variant>
      <vt:variant>
        <vt:i4>0</vt:i4>
      </vt:variant>
      <vt:variant>
        <vt:i4>5</vt:i4>
      </vt:variant>
      <vt:variant>
        <vt:lpwstr/>
      </vt:variant>
      <vt:variant>
        <vt:lpwstr>_Toc76984348</vt:lpwstr>
      </vt:variant>
      <vt:variant>
        <vt:i4>1900606</vt:i4>
      </vt:variant>
      <vt:variant>
        <vt:i4>44</vt:i4>
      </vt:variant>
      <vt:variant>
        <vt:i4>0</vt:i4>
      </vt:variant>
      <vt:variant>
        <vt:i4>5</vt:i4>
      </vt:variant>
      <vt:variant>
        <vt:lpwstr/>
      </vt:variant>
      <vt:variant>
        <vt:lpwstr>_Toc76984347</vt:lpwstr>
      </vt:variant>
      <vt:variant>
        <vt:i4>1835070</vt:i4>
      </vt:variant>
      <vt:variant>
        <vt:i4>38</vt:i4>
      </vt:variant>
      <vt:variant>
        <vt:i4>0</vt:i4>
      </vt:variant>
      <vt:variant>
        <vt:i4>5</vt:i4>
      </vt:variant>
      <vt:variant>
        <vt:lpwstr/>
      </vt:variant>
      <vt:variant>
        <vt:lpwstr>_Toc76984346</vt:lpwstr>
      </vt:variant>
      <vt:variant>
        <vt:i4>2031678</vt:i4>
      </vt:variant>
      <vt:variant>
        <vt:i4>32</vt:i4>
      </vt:variant>
      <vt:variant>
        <vt:i4>0</vt:i4>
      </vt:variant>
      <vt:variant>
        <vt:i4>5</vt:i4>
      </vt:variant>
      <vt:variant>
        <vt:lpwstr/>
      </vt:variant>
      <vt:variant>
        <vt:lpwstr>_Toc76984345</vt:lpwstr>
      </vt:variant>
      <vt:variant>
        <vt:i4>1966142</vt:i4>
      </vt:variant>
      <vt:variant>
        <vt:i4>26</vt:i4>
      </vt:variant>
      <vt:variant>
        <vt:i4>0</vt:i4>
      </vt:variant>
      <vt:variant>
        <vt:i4>5</vt:i4>
      </vt:variant>
      <vt:variant>
        <vt:lpwstr/>
      </vt:variant>
      <vt:variant>
        <vt:lpwstr>_Toc76984344</vt:lpwstr>
      </vt:variant>
      <vt:variant>
        <vt:i4>1638462</vt:i4>
      </vt:variant>
      <vt:variant>
        <vt:i4>20</vt:i4>
      </vt:variant>
      <vt:variant>
        <vt:i4>0</vt:i4>
      </vt:variant>
      <vt:variant>
        <vt:i4>5</vt:i4>
      </vt:variant>
      <vt:variant>
        <vt:lpwstr/>
      </vt:variant>
      <vt:variant>
        <vt:lpwstr>_Toc76984343</vt:lpwstr>
      </vt:variant>
      <vt:variant>
        <vt:i4>1572926</vt:i4>
      </vt:variant>
      <vt:variant>
        <vt:i4>14</vt:i4>
      </vt:variant>
      <vt:variant>
        <vt:i4>0</vt:i4>
      </vt:variant>
      <vt:variant>
        <vt:i4>5</vt:i4>
      </vt:variant>
      <vt:variant>
        <vt:lpwstr/>
      </vt:variant>
      <vt:variant>
        <vt:lpwstr>_Toc76984342</vt:lpwstr>
      </vt:variant>
      <vt:variant>
        <vt:i4>1769534</vt:i4>
      </vt:variant>
      <vt:variant>
        <vt:i4>8</vt:i4>
      </vt:variant>
      <vt:variant>
        <vt:i4>0</vt:i4>
      </vt:variant>
      <vt:variant>
        <vt:i4>5</vt:i4>
      </vt:variant>
      <vt:variant>
        <vt:lpwstr/>
      </vt:variant>
      <vt:variant>
        <vt:lpwstr>_Toc76984341</vt:lpwstr>
      </vt:variant>
      <vt:variant>
        <vt:i4>1703998</vt:i4>
      </vt:variant>
      <vt:variant>
        <vt:i4>2</vt:i4>
      </vt:variant>
      <vt:variant>
        <vt:i4>0</vt:i4>
      </vt:variant>
      <vt:variant>
        <vt:i4>5</vt:i4>
      </vt:variant>
      <vt:variant>
        <vt:lpwstr/>
      </vt:variant>
      <vt:variant>
        <vt:lpwstr>_Toc76984340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location de fibre optique passive</dc:title>
  <dc:subject/>
  <dc:creator>dl</dc:creator>
  <cp:keywords/>
  <cp:lastModifiedBy>CHALUMET Patrick OWF/DRIP</cp:lastModifiedBy>
  <cp:revision>4</cp:revision>
  <cp:lastPrinted>2020-10-20T14:30:00Z</cp:lastPrinted>
  <dcterms:created xsi:type="dcterms:W3CDTF">2021-07-13T06:30:00Z</dcterms:created>
  <dcterms:modified xsi:type="dcterms:W3CDTF">2021-10-14T09:27:00Z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