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304" w:rsidRPr="00F66A9B" w:rsidRDefault="00924304" w:rsidP="00F6415B">
      <w:pPr>
        <w:jc w:val="both"/>
        <w:rPr>
          <w:rFonts w:ascii="Arial" w:hAnsi="Arial" w:cs="Arial"/>
          <w:sz w:val="20"/>
          <w:szCs w:val="20"/>
        </w:rPr>
      </w:pPr>
    </w:p>
    <w:p w:rsidR="00924304" w:rsidRPr="00F66A9B" w:rsidRDefault="005B4C26" w:rsidP="005B4C26">
      <w:pPr>
        <w:tabs>
          <w:tab w:val="left" w:pos="2295"/>
        </w:tabs>
        <w:jc w:val="both"/>
        <w:rPr>
          <w:rFonts w:ascii="Arial" w:hAnsi="Arial" w:cs="Arial"/>
          <w:sz w:val="20"/>
          <w:szCs w:val="20"/>
        </w:rPr>
      </w:pPr>
      <w:r>
        <w:rPr>
          <w:rFonts w:ascii="Arial" w:hAnsi="Arial" w:cs="Arial"/>
          <w:sz w:val="20"/>
          <w:szCs w:val="20"/>
        </w:rPr>
        <w:tab/>
      </w: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C7279B" w:rsidRPr="00E47378" w:rsidRDefault="00C7279B" w:rsidP="00C7279B">
      <w:pPr>
        <w:pStyle w:val="CS"/>
        <w:spacing w:before="120"/>
        <w:jc w:val="both"/>
        <w:rPr>
          <w:rFonts w:ascii="Helvetica 55 Roman" w:hAnsi="Helvetica 55 Roman"/>
        </w:rPr>
      </w:pPr>
      <w:proofErr w:type="gramStart"/>
      <w:r w:rsidRPr="00E47378">
        <w:rPr>
          <w:rFonts w:ascii="Helvetica 55 Roman" w:hAnsi="Helvetica 55 Roman"/>
        </w:rPr>
        <w:t>contrat</w:t>
      </w:r>
      <w:proofErr w:type="gramEnd"/>
      <w:r w:rsidRPr="00E47378">
        <w:rPr>
          <w:rFonts w:ascii="Helvetica 55 Roman" w:hAnsi="Helvetica 55 Roman"/>
        </w:rPr>
        <w:t xml:space="preserve"> n° </w:t>
      </w:r>
    </w:p>
    <w:p w:rsidR="00C7279B" w:rsidRPr="001F32F0" w:rsidRDefault="00C7279B" w:rsidP="00C7279B">
      <w:pPr>
        <w:pStyle w:val="StyleHelvetica55Roman18ptOrangeJustifi"/>
        <w:rPr>
          <w:color w:val="auto"/>
          <w:sz w:val="40"/>
        </w:rPr>
      </w:pPr>
    </w:p>
    <w:p w:rsidR="00C7279B" w:rsidRPr="00601F8C" w:rsidRDefault="00C7279B" w:rsidP="00C7279B"/>
    <w:p w:rsidR="00C7279B" w:rsidRPr="00601F8C" w:rsidRDefault="00C7279B" w:rsidP="00C7279B">
      <w:pPr>
        <w:pStyle w:val="StyleHelvetica55Roman18ptOrangeJustifi"/>
        <w:jc w:val="left"/>
        <w:rPr>
          <w:color w:val="auto"/>
          <w:sz w:val="40"/>
        </w:rPr>
      </w:pPr>
      <w:r w:rsidRPr="00601F8C">
        <w:rPr>
          <w:color w:val="auto"/>
          <w:sz w:val="40"/>
        </w:rPr>
        <w:t xml:space="preserve">Service d’Hébergement dans un Nœud de Raccordement Optique du Réseau de </w:t>
      </w:r>
      <w:r w:rsidR="002E4760">
        <w:rPr>
          <w:color w:val="auto"/>
          <w:sz w:val="40"/>
        </w:rPr>
        <w:t>YANA FIBRE</w:t>
      </w:r>
    </w:p>
    <w:p w:rsidR="00924304" w:rsidRPr="00F66A9B" w:rsidRDefault="00924304" w:rsidP="00F6415B">
      <w:pPr>
        <w:jc w:val="both"/>
        <w:rPr>
          <w:rFonts w:ascii="Arial" w:hAnsi="Arial" w:cs="Arial"/>
          <w:sz w:val="20"/>
          <w:szCs w:val="20"/>
        </w:rPr>
      </w:pPr>
    </w:p>
    <w:p w:rsidR="00924304" w:rsidRDefault="00924304" w:rsidP="00F6415B">
      <w:pPr>
        <w:jc w:val="both"/>
        <w:rPr>
          <w:rFonts w:ascii="Helvetica 55 Roman" w:hAnsi="Helvetica 55 Roman" w:cs="Arial"/>
          <w:sz w:val="20"/>
          <w:szCs w:val="20"/>
        </w:rPr>
      </w:pPr>
      <w:r w:rsidRPr="00AB64A5">
        <w:rPr>
          <w:rFonts w:ascii="Helvetica 55 Roman" w:hAnsi="Helvetica 55 Roman" w:cs="Arial"/>
          <w:sz w:val="20"/>
          <w:szCs w:val="20"/>
        </w:rPr>
        <w:t>Entre</w:t>
      </w:r>
    </w:p>
    <w:p w:rsidR="007D30AF" w:rsidRPr="007D30AF" w:rsidRDefault="007D30AF" w:rsidP="007D30AF">
      <w:pPr>
        <w:pStyle w:val="CorpsdetexteEHPTBodyText2"/>
        <w:tabs>
          <w:tab w:val="right" w:leader="dot" w:pos="9072"/>
        </w:tabs>
        <w:spacing w:line="240" w:lineRule="auto"/>
        <w:rPr>
          <w:rFonts w:ascii="Helvetica 55 Roman" w:hAnsi="Helvetica 55 Roman" w:cs="Arial"/>
          <w:b/>
        </w:rPr>
      </w:pPr>
    </w:p>
    <w:p w:rsidR="002E4760" w:rsidRDefault="002E4760" w:rsidP="002E4760">
      <w:pPr>
        <w:pStyle w:val="CorpsdetexteEHPTBodyText2"/>
        <w:tabs>
          <w:tab w:val="right" w:leader="dot" w:pos="9072"/>
        </w:tabs>
        <w:spacing w:line="240" w:lineRule="auto"/>
        <w:rPr>
          <w:rFonts w:ascii="Helvetica 55 Roman" w:hAnsi="Helvetica 55 Roman"/>
          <w:szCs w:val="24"/>
        </w:rPr>
      </w:pPr>
      <w:r w:rsidRPr="00394927">
        <w:rPr>
          <w:rFonts w:ascii="Helvetica 55 Roman" w:hAnsi="Helvetica 55 Roman"/>
          <w:szCs w:val="24"/>
        </w:rPr>
        <w:t xml:space="preserve">YANA FIBRE, société par actions simplifiée, au capital de 2 400 000 € </w:t>
      </w:r>
      <w:r w:rsidRPr="00394927">
        <w:rPr>
          <w:rFonts w:ascii="Helvetica 55 Roman" w:hAnsi="Helvetica 55 Roman"/>
          <w:noProof/>
        </w:rPr>
        <w:t>immatriculée au registre du commerce et des sociétés</w:t>
      </w:r>
      <w:r w:rsidRPr="00394927">
        <w:rPr>
          <w:rFonts w:ascii="Helvetica 55 Roman" w:hAnsi="Helvetica 55 Roman"/>
          <w:szCs w:val="24"/>
        </w:rPr>
        <w:t xml:space="preserve"> de CAYENNE sous le numéro 824500532, dont le siège social est situé à 10 </w:t>
      </w:r>
      <w:proofErr w:type="gramStart"/>
      <w:r w:rsidRPr="00394927">
        <w:rPr>
          <w:rFonts w:ascii="Helvetica 55 Roman" w:hAnsi="Helvetica 55 Roman"/>
          <w:szCs w:val="24"/>
        </w:rPr>
        <w:t>rue</w:t>
      </w:r>
      <w:proofErr w:type="gramEnd"/>
      <w:r w:rsidRPr="00394927">
        <w:rPr>
          <w:rFonts w:ascii="Helvetica 55 Roman" w:hAnsi="Helvetica 55 Roman"/>
          <w:szCs w:val="24"/>
        </w:rPr>
        <w:t xml:space="preserve"> de l'université Cornell 97300 CAYENNE.</w:t>
      </w:r>
    </w:p>
    <w:p w:rsidR="007D30AF" w:rsidRPr="007D30AF" w:rsidRDefault="007D30AF" w:rsidP="007D30AF">
      <w:pPr>
        <w:pStyle w:val="CorpsdetexteEHPTBodyText2"/>
        <w:tabs>
          <w:tab w:val="right" w:leader="dot" w:pos="9072"/>
        </w:tabs>
        <w:spacing w:line="240" w:lineRule="auto"/>
        <w:rPr>
          <w:rFonts w:ascii="Helvetica 55 Roman" w:hAnsi="Helvetica 55 Roman" w:cs="Arial"/>
        </w:rPr>
      </w:pPr>
    </w:p>
    <w:p w:rsidR="007D30AF" w:rsidRPr="007D30AF" w:rsidRDefault="007D30AF" w:rsidP="007D30AF">
      <w:pPr>
        <w:pStyle w:val="CorpsdetexteEHPTBodyText2"/>
        <w:tabs>
          <w:tab w:val="right" w:leader="dot" w:pos="9072"/>
        </w:tabs>
        <w:spacing w:line="240" w:lineRule="auto"/>
        <w:rPr>
          <w:rFonts w:ascii="Helvetica 55 Roman" w:hAnsi="Helvetica 55 Roman" w:cs="Arial"/>
        </w:rPr>
      </w:pPr>
      <w:proofErr w:type="gramStart"/>
      <w:r w:rsidRPr="007D30AF">
        <w:rPr>
          <w:rFonts w:ascii="Helvetica 55 Roman" w:hAnsi="Helvetica 55 Roman" w:cs="Arial"/>
        </w:rPr>
        <w:t>ci-après</w:t>
      </w:r>
      <w:proofErr w:type="gramEnd"/>
      <w:r w:rsidRPr="007D30AF">
        <w:rPr>
          <w:rFonts w:ascii="Helvetica 55 Roman" w:hAnsi="Helvetica 55 Roman" w:cs="Arial"/>
        </w:rPr>
        <w:t xml:space="preserve"> dénommée " </w:t>
      </w:r>
      <w:r w:rsidR="002E4760">
        <w:rPr>
          <w:rFonts w:ascii="Helvetica 55 Roman" w:hAnsi="Helvetica 55 Roman" w:cs="Arial"/>
        </w:rPr>
        <w:t>YANA FIBRE</w:t>
      </w:r>
      <w:r w:rsidRPr="007D30AF">
        <w:rPr>
          <w:rFonts w:ascii="Helvetica 55 Roman" w:hAnsi="Helvetica 55 Roman" w:cs="Arial"/>
        </w:rPr>
        <w:t xml:space="preserve"> " ou " Exploitant "</w:t>
      </w:r>
    </w:p>
    <w:p w:rsidR="007D30AF" w:rsidRPr="007D30AF" w:rsidRDefault="007D30AF" w:rsidP="007D30AF">
      <w:pPr>
        <w:pStyle w:val="CorpsdetexteEHPTBodyText2"/>
        <w:tabs>
          <w:tab w:val="right" w:leader="dot" w:pos="9072"/>
        </w:tabs>
        <w:spacing w:line="240" w:lineRule="auto"/>
        <w:rPr>
          <w:rFonts w:ascii="Helvetica 55 Roman" w:hAnsi="Helvetica 55 Roman" w:cs="Arial"/>
        </w:rPr>
      </w:pPr>
    </w:p>
    <w:p w:rsidR="002E4760" w:rsidRPr="00516675" w:rsidRDefault="002E4760" w:rsidP="002E4760">
      <w:pPr>
        <w:pStyle w:val="CorpsdetexteEHPTBodyText2"/>
        <w:tabs>
          <w:tab w:val="right" w:leader="dot" w:pos="9072"/>
        </w:tabs>
        <w:spacing w:line="240" w:lineRule="auto"/>
        <w:rPr>
          <w:rFonts w:ascii="Helvetica 55 Roman" w:hAnsi="Helvetica 55 Roman"/>
          <w:szCs w:val="24"/>
        </w:rPr>
      </w:pPr>
      <w:r w:rsidRPr="00516675">
        <w:rPr>
          <w:rFonts w:ascii="Helvetica 55 Roman" w:hAnsi="Helvetica 55 Roman"/>
          <w:szCs w:val="24"/>
        </w:rPr>
        <w:t xml:space="preserve">Représentée aux fins des présentes par </w:t>
      </w:r>
      <w:r>
        <w:rPr>
          <w:rFonts w:ascii="Helvetica 55 Roman" w:hAnsi="Helvetica 55 Roman"/>
          <w:szCs w:val="24"/>
        </w:rPr>
        <w:t xml:space="preserve">Monsieur </w:t>
      </w:r>
      <w:r w:rsidRPr="00720FB1">
        <w:rPr>
          <w:rFonts w:ascii="Helvetica 55 Roman" w:hAnsi="Helvetica 55 Roman"/>
          <w:szCs w:val="24"/>
        </w:rPr>
        <w:t xml:space="preserve">Christophe </w:t>
      </w:r>
      <w:proofErr w:type="spellStart"/>
      <w:r w:rsidRPr="00720FB1">
        <w:rPr>
          <w:rFonts w:ascii="Helvetica 55 Roman" w:hAnsi="Helvetica 55 Roman"/>
          <w:szCs w:val="24"/>
        </w:rPr>
        <w:t>Sergues</w:t>
      </w:r>
      <w:proofErr w:type="spellEnd"/>
      <w:r w:rsidRPr="00516675">
        <w:rPr>
          <w:rFonts w:ascii="Helvetica 55 Roman" w:hAnsi="Helvetica 55 Roman"/>
          <w:szCs w:val="24"/>
        </w:rPr>
        <w:t>, en sa qualité de</w:t>
      </w:r>
      <w:r>
        <w:rPr>
          <w:rFonts w:ascii="Helvetica 55 Roman" w:hAnsi="Helvetica 55 Roman"/>
          <w:szCs w:val="24"/>
        </w:rPr>
        <w:t xml:space="preserve"> Directeur Général</w:t>
      </w:r>
      <w:r w:rsidRPr="00516675">
        <w:rPr>
          <w:rFonts w:ascii="Helvetica 55 Roman" w:hAnsi="Helvetica 55 Roman"/>
          <w:szCs w:val="24"/>
        </w:rPr>
        <w:t>, dûment habilité à cet effet</w:t>
      </w:r>
    </w:p>
    <w:p w:rsidR="00924304" w:rsidRPr="00AB64A5" w:rsidRDefault="00924304" w:rsidP="00B25707">
      <w:pPr>
        <w:jc w:val="both"/>
        <w:rPr>
          <w:rFonts w:ascii="Helvetica 55 Roman" w:hAnsi="Helvetica 55 Roman" w:cs="Arial"/>
          <w:sz w:val="20"/>
          <w:szCs w:val="20"/>
        </w:rPr>
      </w:pPr>
    </w:p>
    <w:p w:rsidR="00924304" w:rsidRPr="00AB64A5" w:rsidRDefault="00924304" w:rsidP="00237D87">
      <w:pPr>
        <w:jc w:val="right"/>
        <w:rPr>
          <w:rFonts w:ascii="Helvetica 55 Roman" w:hAnsi="Helvetica 55 Roman" w:cs="Arial"/>
          <w:sz w:val="20"/>
          <w:szCs w:val="20"/>
        </w:rPr>
      </w:pPr>
      <w:proofErr w:type="gramStart"/>
      <w:r w:rsidRPr="00AB64A5">
        <w:rPr>
          <w:rFonts w:ascii="Helvetica 55 Roman" w:hAnsi="Helvetica 55 Roman" w:cs="Arial"/>
          <w:sz w:val="20"/>
          <w:szCs w:val="20"/>
        </w:rPr>
        <w:t>d’une</w:t>
      </w:r>
      <w:proofErr w:type="gramEnd"/>
      <w:r w:rsidRPr="00AB64A5">
        <w:rPr>
          <w:rFonts w:ascii="Helvetica 55 Roman" w:hAnsi="Helvetica 55 Roman" w:cs="Arial"/>
          <w:sz w:val="20"/>
          <w:szCs w:val="20"/>
        </w:rPr>
        <w:t xml:space="preserve"> part,</w:t>
      </w:r>
    </w:p>
    <w:p w:rsidR="00924304" w:rsidRPr="00AB64A5" w:rsidRDefault="00924304" w:rsidP="00F6415B">
      <w:pPr>
        <w:jc w:val="both"/>
        <w:rPr>
          <w:rFonts w:ascii="Helvetica 55 Roman" w:hAnsi="Helvetica 55 Roman" w:cs="Arial"/>
          <w:sz w:val="20"/>
          <w:szCs w:val="20"/>
        </w:rPr>
      </w:pPr>
    </w:p>
    <w:p w:rsidR="00924304" w:rsidRPr="00AB64A5" w:rsidRDefault="00924304" w:rsidP="00F6415B">
      <w:pPr>
        <w:jc w:val="both"/>
        <w:rPr>
          <w:rFonts w:ascii="Helvetica 55 Roman" w:hAnsi="Helvetica 55 Roman" w:cs="Arial"/>
          <w:sz w:val="20"/>
          <w:szCs w:val="20"/>
        </w:rPr>
      </w:pPr>
      <w:proofErr w:type="gramStart"/>
      <w:r w:rsidRPr="00AB64A5">
        <w:rPr>
          <w:rFonts w:ascii="Helvetica 55 Roman" w:hAnsi="Helvetica 55 Roman" w:cs="Arial"/>
          <w:sz w:val="20"/>
          <w:szCs w:val="20"/>
        </w:rPr>
        <w:t>et</w:t>
      </w:r>
      <w:proofErr w:type="gramEnd"/>
    </w:p>
    <w:p w:rsidR="00924304" w:rsidRDefault="00924304" w:rsidP="00F6415B">
      <w:pPr>
        <w:jc w:val="both"/>
        <w:rPr>
          <w:rFonts w:ascii="Helvetica 55 Roman" w:hAnsi="Helvetica 55 Roman" w:cs="Arial"/>
          <w:sz w:val="20"/>
          <w:szCs w:val="20"/>
        </w:rPr>
      </w:pPr>
    </w:p>
    <w:p w:rsidR="007D30AF" w:rsidRPr="00A915A0" w:rsidRDefault="00F36A8F" w:rsidP="007D30AF">
      <w:pPr>
        <w:pStyle w:val="CorpsdetexteEHPTBodyText2"/>
        <w:tabs>
          <w:tab w:val="right" w:leader="dot" w:pos="9072"/>
        </w:tabs>
        <w:spacing w:line="240" w:lineRule="auto"/>
        <w:rPr>
          <w:rFonts w:ascii="Helvetica 55 Roman" w:hAnsi="Helvetica 55 Roman" w:cs="Arial"/>
        </w:rPr>
      </w:pPr>
      <w:proofErr w:type="spellStart"/>
      <w:r w:rsidRPr="00F36A8F">
        <w:rPr>
          <w:rFonts w:ascii="Helvetica 55 Roman" w:hAnsi="Helvetica 55 Roman" w:cs="Arial"/>
          <w:b/>
          <w:highlight w:val="yellow"/>
        </w:rPr>
        <w:t>xxxx</w:t>
      </w:r>
      <w:proofErr w:type="spellEnd"/>
      <w:r w:rsidRPr="00F36A8F">
        <w:rPr>
          <w:rFonts w:ascii="Helvetica 55 Roman" w:hAnsi="Helvetica 55 Roman" w:cs="Arial"/>
          <w:b/>
          <w:highlight w:val="yellow"/>
        </w:rPr>
        <w:t xml:space="preserve"> </w:t>
      </w:r>
      <w:r w:rsidR="007D30AF" w:rsidRPr="00F36A8F">
        <w:rPr>
          <w:rFonts w:ascii="Helvetica 55 Roman" w:hAnsi="Helvetica 55 Roman" w:cs="Arial"/>
          <w:highlight w:val="yellow"/>
        </w:rPr>
        <w:t xml:space="preserve">société anonyme au capital de </w:t>
      </w:r>
      <w:r w:rsidRPr="00F36A8F">
        <w:rPr>
          <w:rFonts w:ascii="Helvetica 55 Roman" w:hAnsi="Helvetica 55 Roman" w:cs="Arial"/>
          <w:highlight w:val="yellow"/>
        </w:rPr>
        <w:t xml:space="preserve">xxx </w:t>
      </w:r>
      <w:r w:rsidR="007D30AF" w:rsidRPr="00F36A8F">
        <w:rPr>
          <w:rFonts w:ascii="Helvetica 55 Roman" w:hAnsi="Helvetica 55 Roman" w:cs="Arial"/>
          <w:highlight w:val="yellow"/>
        </w:rPr>
        <w:t xml:space="preserve">€, immatriculée au </w:t>
      </w:r>
      <w:r w:rsidR="005B4C26" w:rsidRPr="005B4C26">
        <w:rPr>
          <w:rFonts w:ascii="Helvetica 55 Roman" w:hAnsi="Helvetica 55 Roman" w:cs="Arial"/>
          <w:highlight w:val="yellow"/>
        </w:rPr>
        <w:t>registre du commerce et des sociétés</w:t>
      </w:r>
      <w:r w:rsidR="007D30AF" w:rsidRPr="005B4C26">
        <w:rPr>
          <w:rFonts w:ascii="Helvetica 55 Roman" w:hAnsi="Helvetica 55 Roman" w:cs="Arial"/>
          <w:highlight w:val="yellow"/>
        </w:rPr>
        <w:t xml:space="preserve"> </w:t>
      </w:r>
      <w:r w:rsidR="007D30AF" w:rsidRPr="00F36A8F">
        <w:rPr>
          <w:rFonts w:ascii="Helvetica 55 Roman" w:hAnsi="Helvetica 55 Roman" w:cs="Arial"/>
          <w:highlight w:val="yellow"/>
        </w:rPr>
        <w:t xml:space="preserve">de </w:t>
      </w:r>
      <w:r w:rsidRPr="00F36A8F">
        <w:rPr>
          <w:rFonts w:ascii="Helvetica 55 Roman" w:hAnsi="Helvetica 55 Roman" w:cs="Arial"/>
          <w:highlight w:val="yellow"/>
        </w:rPr>
        <w:t xml:space="preserve">xxx </w:t>
      </w:r>
      <w:r w:rsidR="007D30AF" w:rsidRPr="00F36A8F">
        <w:rPr>
          <w:rFonts w:ascii="Helvetica 55 Roman" w:hAnsi="Helvetica 55 Roman" w:cs="Arial"/>
          <w:highlight w:val="yellow"/>
        </w:rPr>
        <w:t>sous le numéro</w:t>
      </w:r>
      <w:r w:rsidRPr="00F36A8F">
        <w:rPr>
          <w:rFonts w:ascii="Helvetica 55 Roman" w:hAnsi="Helvetica 55 Roman" w:cs="Arial"/>
          <w:highlight w:val="yellow"/>
        </w:rPr>
        <w:t xml:space="preserve"> xxx</w:t>
      </w:r>
      <w:r w:rsidR="007D30AF" w:rsidRPr="00F36A8F">
        <w:rPr>
          <w:rFonts w:ascii="Helvetica 55 Roman" w:hAnsi="Helvetica 55 Roman" w:cs="Arial"/>
          <w:highlight w:val="yellow"/>
        </w:rPr>
        <w:t>, dont le siège est situé au</w:t>
      </w:r>
      <w:r w:rsidRPr="00F36A8F">
        <w:rPr>
          <w:rFonts w:ascii="Helvetica 55 Roman" w:hAnsi="Helvetica 55 Roman" w:cs="Arial"/>
          <w:highlight w:val="yellow"/>
        </w:rPr>
        <w:t xml:space="preserve"> </w:t>
      </w:r>
      <w:proofErr w:type="gramStart"/>
      <w:r w:rsidRPr="00F36A8F">
        <w:rPr>
          <w:rFonts w:ascii="Helvetica 55 Roman" w:hAnsi="Helvetica 55 Roman" w:cs="Arial"/>
          <w:highlight w:val="yellow"/>
        </w:rPr>
        <w:t xml:space="preserve">xxx </w:t>
      </w:r>
      <w:r w:rsidR="007D30AF" w:rsidRPr="00F36A8F">
        <w:rPr>
          <w:rFonts w:ascii="Helvetica 55 Roman" w:hAnsi="Helvetica 55 Roman" w:cs="Arial"/>
          <w:highlight w:val="yellow"/>
        </w:rPr>
        <w:t>.</w:t>
      </w:r>
      <w:proofErr w:type="gramEnd"/>
    </w:p>
    <w:p w:rsidR="007D30AF" w:rsidRPr="00A915A0" w:rsidRDefault="007D30AF" w:rsidP="007D30AF">
      <w:pPr>
        <w:tabs>
          <w:tab w:val="right" w:leader="dot" w:pos="9072"/>
        </w:tabs>
        <w:jc w:val="both"/>
        <w:rPr>
          <w:rFonts w:cs="Arial"/>
        </w:rPr>
      </w:pPr>
    </w:p>
    <w:p w:rsidR="007D30AF" w:rsidRPr="002E4760" w:rsidRDefault="007D30AF" w:rsidP="007D30AF">
      <w:pPr>
        <w:tabs>
          <w:tab w:val="right" w:leader="dot" w:pos="9072"/>
        </w:tabs>
        <w:jc w:val="both"/>
        <w:rPr>
          <w:rFonts w:ascii="Helvetica 55 Roman" w:hAnsi="Helvetica 55 Roman" w:cs="Arial"/>
          <w:sz w:val="20"/>
          <w:szCs w:val="20"/>
        </w:rPr>
      </w:pPr>
      <w:proofErr w:type="gramStart"/>
      <w:r w:rsidRPr="002E4760">
        <w:rPr>
          <w:rFonts w:ascii="Helvetica 55 Roman" w:hAnsi="Helvetica 55 Roman" w:cs="Arial"/>
          <w:sz w:val="20"/>
          <w:szCs w:val="20"/>
        </w:rPr>
        <w:t>ci-après</w:t>
      </w:r>
      <w:proofErr w:type="gramEnd"/>
      <w:r w:rsidRPr="002E4760">
        <w:rPr>
          <w:rFonts w:ascii="Helvetica 55 Roman" w:hAnsi="Helvetica 55 Roman" w:cs="Arial"/>
          <w:sz w:val="20"/>
          <w:szCs w:val="20"/>
        </w:rPr>
        <w:t xml:space="preserve"> dénommée l’"</w:t>
      </w:r>
      <w:r w:rsidRPr="002E4760">
        <w:rPr>
          <w:rFonts w:ascii="Helvetica 55 Roman" w:hAnsi="Helvetica 55 Roman" w:cs="Arial"/>
          <w:b/>
          <w:sz w:val="20"/>
          <w:szCs w:val="20"/>
        </w:rPr>
        <w:t>Opérateur</w:t>
      </w:r>
      <w:r w:rsidRPr="002E4760">
        <w:rPr>
          <w:rFonts w:ascii="Helvetica 55 Roman" w:hAnsi="Helvetica 55 Roman" w:cs="Arial"/>
          <w:sz w:val="20"/>
          <w:szCs w:val="20"/>
        </w:rPr>
        <w:t>"</w:t>
      </w:r>
    </w:p>
    <w:p w:rsidR="007D30AF" w:rsidRPr="00A915A0" w:rsidRDefault="007D30AF" w:rsidP="007D30AF">
      <w:pPr>
        <w:tabs>
          <w:tab w:val="right" w:leader="dot" w:pos="9072"/>
        </w:tabs>
        <w:jc w:val="both"/>
        <w:rPr>
          <w:rFonts w:cs="Arial"/>
        </w:rPr>
      </w:pPr>
    </w:p>
    <w:p w:rsidR="007D30AF" w:rsidRPr="00F36A8F" w:rsidRDefault="007D30AF" w:rsidP="007D30AF">
      <w:pPr>
        <w:tabs>
          <w:tab w:val="right" w:leader="dot" w:pos="9072"/>
        </w:tabs>
        <w:jc w:val="both"/>
        <w:rPr>
          <w:rFonts w:ascii="Helvetica 55 Roman" w:hAnsi="Helvetica 55 Roman" w:cs="Arial"/>
          <w:sz w:val="20"/>
        </w:rPr>
      </w:pPr>
      <w:r w:rsidRPr="00F36A8F">
        <w:rPr>
          <w:rFonts w:ascii="Helvetica 55 Roman" w:hAnsi="Helvetica 55 Roman" w:cs="Arial"/>
          <w:sz w:val="20"/>
          <w:highlight w:val="yellow"/>
        </w:rPr>
        <w:t>Représentée aux fins des présentes par XXX, en sa qualité de XXX, dûment habilité à cet effet</w:t>
      </w:r>
    </w:p>
    <w:p w:rsidR="00E47725" w:rsidRPr="00AB64A5" w:rsidRDefault="00E47725" w:rsidP="00F6415B">
      <w:pPr>
        <w:jc w:val="both"/>
        <w:rPr>
          <w:rFonts w:ascii="Helvetica 55 Roman" w:hAnsi="Helvetica 55 Roman" w:cs="Arial"/>
          <w:sz w:val="20"/>
          <w:szCs w:val="20"/>
        </w:rPr>
      </w:pPr>
    </w:p>
    <w:p w:rsidR="00924304" w:rsidRPr="00AB64A5" w:rsidRDefault="00924304" w:rsidP="00F6415B">
      <w:pPr>
        <w:jc w:val="both"/>
        <w:rPr>
          <w:rFonts w:ascii="Helvetica 55 Roman" w:hAnsi="Helvetica 55 Roman" w:cs="Arial"/>
          <w:sz w:val="20"/>
          <w:szCs w:val="20"/>
        </w:rPr>
      </w:pPr>
    </w:p>
    <w:p w:rsidR="00924304" w:rsidRPr="00AB64A5" w:rsidRDefault="00924304" w:rsidP="00B25707">
      <w:pPr>
        <w:jc w:val="both"/>
        <w:rPr>
          <w:rFonts w:ascii="Helvetica 55 Roman" w:hAnsi="Helvetica 55 Roman" w:cs="Arial"/>
          <w:sz w:val="20"/>
        </w:rPr>
      </w:pPr>
    </w:p>
    <w:p w:rsidR="00924304" w:rsidRPr="00AB64A5" w:rsidRDefault="00924304" w:rsidP="00B25707">
      <w:pPr>
        <w:jc w:val="both"/>
        <w:rPr>
          <w:rFonts w:ascii="Helvetica 55 Roman" w:hAnsi="Helvetica 55 Roman" w:cs="Arial"/>
          <w:sz w:val="20"/>
        </w:rPr>
      </w:pPr>
      <w:proofErr w:type="gramStart"/>
      <w:r w:rsidRPr="00AB64A5">
        <w:rPr>
          <w:rFonts w:ascii="Helvetica 55 Roman" w:hAnsi="Helvetica 55 Roman" w:cs="Arial"/>
          <w:sz w:val="20"/>
        </w:rPr>
        <w:t>ci-après</w:t>
      </w:r>
      <w:proofErr w:type="gramEnd"/>
      <w:r w:rsidRPr="00AB64A5">
        <w:rPr>
          <w:rFonts w:ascii="Helvetica 55 Roman" w:hAnsi="Helvetica 55 Roman" w:cs="Arial"/>
          <w:sz w:val="20"/>
        </w:rPr>
        <w:t>, dénommée « l’</w:t>
      </w:r>
      <w:r w:rsidR="00F85881" w:rsidRPr="00AB64A5">
        <w:rPr>
          <w:rFonts w:ascii="Helvetica 55 Roman" w:hAnsi="Helvetica 55 Roman" w:cs="Arial"/>
          <w:sz w:val="20"/>
        </w:rPr>
        <w:t xml:space="preserve">Opérateur </w:t>
      </w:r>
      <w:r w:rsidRPr="00AB64A5">
        <w:rPr>
          <w:rFonts w:ascii="Helvetica 55 Roman" w:hAnsi="Helvetica 55 Roman" w:cs="Arial"/>
          <w:sz w:val="20"/>
        </w:rPr>
        <w:t>Usager »,</w:t>
      </w:r>
    </w:p>
    <w:p w:rsidR="00924304" w:rsidRPr="00AB64A5" w:rsidRDefault="00924304" w:rsidP="00B25707">
      <w:pPr>
        <w:jc w:val="both"/>
        <w:rPr>
          <w:rFonts w:ascii="Helvetica 55 Roman" w:hAnsi="Helvetica 55 Roman" w:cs="Arial"/>
          <w:sz w:val="20"/>
        </w:rPr>
      </w:pPr>
    </w:p>
    <w:p w:rsidR="00924304" w:rsidRPr="00AB64A5" w:rsidRDefault="00924304" w:rsidP="00B25707">
      <w:pPr>
        <w:jc w:val="right"/>
        <w:rPr>
          <w:rFonts w:ascii="Helvetica 55 Roman" w:hAnsi="Helvetica 55 Roman" w:cs="Arial"/>
          <w:sz w:val="20"/>
        </w:rPr>
      </w:pPr>
      <w:proofErr w:type="gramStart"/>
      <w:r w:rsidRPr="00AB64A5">
        <w:rPr>
          <w:rFonts w:ascii="Helvetica 55 Roman" w:hAnsi="Helvetica 55 Roman" w:cs="Arial"/>
          <w:sz w:val="20"/>
        </w:rPr>
        <w:t>d’autre</w:t>
      </w:r>
      <w:proofErr w:type="gramEnd"/>
      <w:r w:rsidRPr="00AB64A5">
        <w:rPr>
          <w:rFonts w:ascii="Helvetica 55 Roman" w:hAnsi="Helvetica 55 Roman" w:cs="Arial"/>
          <w:sz w:val="20"/>
        </w:rPr>
        <w:t xml:space="preserve"> part,</w:t>
      </w:r>
    </w:p>
    <w:p w:rsidR="00924304" w:rsidRPr="00AB64A5" w:rsidRDefault="00924304" w:rsidP="00B25707">
      <w:pPr>
        <w:jc w:val="both"/>
        <w:rPr>
          <w:rFonts w:ascii="Helvetica 55 Roman" w:hAnsi="Helvetica 55 Roman" w:cs="Arial"/>
          <w:sz w:val="20"/>
        </w:rPr>
      </w:pPr>
    </w:p>
    <w:p w:rsidR="00924304" w:rsidRPr="00AB64A5" w:rsidRDefault="00924304" w:rsidP="00B25707">
      <w:pPr>
        <w:jc w:val="both"/>
        <w:rPr>
          <w:rFonts w:ascii="Helvetica 55 Roman" w:hAnsi="Helvetica 55 Roman" w:cs="Arial"/>
          <w:sz w:val="20"/>
        </w:rPr>
      </w:pPr>
    </w:p>
    <w:p w:rsidR="00924304" w:rsidRPr="00AB64A5" w:rsidRDefault="00924304" w:rsidP="00B25707">
      <w:pPr>
        <w:rPr>
          <w:rFonts w:ascii="Helvetica 55 Roman" w:hAnsi="Helvetica 55 Roman" w:cs="Arial"/>
          <w:sz w:val="20"/>
        </w:rPr>
      </w:pPr>
    </w:p>
    <w:p w:rsidR="00924304" w:rsidRPr="00AB64A5" w:rsidRDefault="00924304" w:rsidP="00F6415B">
      <w:pPr>
        <w:jc w:val="both"/>
        <w:rPr>
          <w:rFonts w:ascii="Helvetica 55 Roman" w:hAnsi="Helvetica 55 Roman" w:cs="Arial"/>
          <w:sz w:val="20"/>
          <w:szCs w:val="20"/>
        </w:rPr>
      </w:pPr>
    </w:p>
    <w:p w:rsidR="00924304" w:rsidRPr="00AB64A5" w:rsidRDefault="00924304" w:rsidP="00F6415B">
      <w:pPr>
        <w:jc w:val="both"/>
        <w:rPr>
          <w:rFonts w:ascii="Helvetica 55 Roman" w:hAnsi="Helvetica 55 Roman" w:cs="Arial"/>
          <w:sz w:val="20"/>
          <w:szCs w:val="20"/>
        </w:rPr>
      </w:pPr>
    </w:p>
    <w:p w:rsidR="00924304" w:rsidRPr="00AB64A5" w:rsidRDefault="00924304" w:rsidP="00F6415B">
      <w:pPr>
        <w:jc w:val="both"/>
        <w:rPr>
          <w:rFonts w:ascii="Helvetica 55 Roman" w:hAnsi="Helvetica 55 Roman" w:cs="Arial"/>
          <w:sz w:val="20"/>
          <w:szCs w:val="20"/>
        </w:rPr>
      </w:pPr>
      <w:proofErr w:type="gramStart"/>
      <w:r w:rsidRPr="00AB64A5">
        <w:rPr>
          <w:rFonts w:ascii="Helvetica 55 Roman" w:hAnsi="Helvetica 55 Roman" w:cs="Arial"/>
          <w:sz w:val="20"/>
          <w:szCs w:val="20"/>
        </w:rPr>
        <w:t>il</w:t>
      </w:r>
      <w:proofErr w:type="gramEnd"/>
      <w:r w:rsidRPr="00AB64A5">
        <w:rPr>
          <w:rFonts w:ascii="Helvetica 55 Roman" w:hAnsi="Helvetica 55 Roman" w:cs="Arial"/>
          <w:sz w:val="20"/>
          <w:szCs w:val="20"/>
        </w:rPr>
        <w:t xml:space="preserve"> est convenu ce qui suit :</w:t>
      </w:r>
    </w:p>
    <w:p w:rsidR="00924304" w:rsidRPr="00AB64A5" w:rsidRDefault="00924304" w:rsidP="00F6415B">
      <w:pPr>
        <w:jc w:val="both"/>
        <w:rPr>
          <w:rFonts w:ascii="Helvetica 55 Roman" w:hAnsi="Helvetica 55 Roman" w:cs="Arial"/>
          <w:sz w:val="20"/>
          <w:szCs w:val="20"/>
        </w:rPr>
      </w:pPr>
    </w:p>
    <w:p w:rsidR="00924304" w:rsidRPr="00AB64A5" w:rsidRDefault="00924304" w:rsidP="00F6415B">
      <w:pPr>
        <w:jc w:val="both"/>
        <w:rPr>
          <w:rFonts w:ascii="Helvetica 55 Roman" w:hAnsi="Helvetica 55 Roman" w:cs="Arial"/>
          <w:sz w:val="20"/>
          <w:szCs w:val="20"/>
        </w:rPr>
      </w:pPr>
    </w:p>
    <w:p w:rsidR="00924304" w:rsidRPr="00F66A9B" w:rsidRDefault="00924304" w:rsidP="00F6415B">
      <w:pPr>
        <w:jc w:val="both"/>
        <w:rPr>
          <w:rFonts w:ascii="Arial" w:hAnsi="Arial" w:cs="Arial"/>
          <w:sz w:val="20"/>
          <w:szCs w:val="20"/>
        </w:rPr>
        <w:sectPr w:rsidR="00924304" w:rsidRPr="00F66A9B" w:rsidSect="005B4C26">
          <w:footerReference w:type="default" r:id="rId8"/>
          <w:headerReference w:type="first" r:id="rId9"/>
          <w:footerReference w:type="first" r:id="rId10"/>
          <w:pgSz w:w="11906" w:h="16838"/>
          <w:pgMar w:top="1418" w:right="1418" w:bottom="1418" w:left="1701" w:header="708" w:footer="708" w:gutter="0"/>
          <w:cols w:space="708"/>
          <w:titlePg/>
          <w:docGrid w:linePitch="360"/>
        </w:sectPr>
      </w:pP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924304" w:rsidRPr="002E4760" w:rsidRDefault="00C7279B" w:rsidP="00F6415B">
      <w:pPr>
        <w:jc w:val="both"/>
        <w:rPr>
          <w:rFonts w:ascii="Helvetica 55 Roman" w:hAnsi="Helvetica 55 Roman" w:cs="Arial"/>
          <w:color w:val="FF6600"/>
          <w:sz w:val="36"/>
          <w:szCs w:val="36"/>
        </w:rPr>
      </w:pPr>
      <w:proofErr w:type="gramStart"/>
      <w:r w:rsidRPr="002E4760">
        <w:rPr>
          <w:rFonts w:ascii="Helvetica 55 Roman" w:hAnsi="Helvetica 55 Roman"/>
          <w:color w:val="FF6600"/>
          <w:sz w:val="36"/>
          <w:szCs w:val="36"/>
        </w:rPr>
        <w:t>table</w:t>
      </w:r>
      <w:proofErr w:type="gramEnd"/>
      <w:r w:rsidRPr="002E4760">
        <w:rPr>
          <w:rFonts w:ascii="Helvetica 55 Roman" w:hAnsi="Helvetica 55 Roman"/>
          <w:color w:val="FF6600"/>
          <w:sz w:val="36"/>
          <w:szCs w:val="36"/>
        </w:rPr>
        <w:t xml:space="preserve"> des matières</w:t>
      </w:r>
      <w:r w:rsidRPr="002E4760" w:rsidDel="00C7279B">
        <w:rPr>
          <w:rFonts w:ascii="Helvetica 55 Roman" w:hAnsi="Helvetica 55 Roman" w:cs="Arial"/>
          <w:b/>
          <w:color w:val="FF6600"/>
          <w:sz w:val="36"/>
          <w:szCs w:val="36"/>
        </w:rPr>
        <w:t xml:space="preserve"> </w:t>
      </w:r>
    </w:p>
    <w:p w:rsidR="00924304" w:rsidRPr="00F66A9B" w:rsidRDefault="00924304" w:rsidP="00F6415B">
      <w:pPr>
        <w:jc w:val="both"/>
        <w:rPr>
          <w:rFonts w:ascii="Arial" w:hAnsi="Arial" w:cs="Arial"/>
          <w:sz w:val="20"/>
          <w:szCs w:val="20"/>
        </w:rPr>
      </w:pPr>
    </w:p>
    <w:p w:rsidR="00924304" w:rsidRPr="00F66A9B" w:rsidRDefault="00924304" w:rsidP="00F6415B">
      <w:pPr>
        <w:jc w:val="both"/>
        <w:rPr>
          <w:rFonts w:ascii="Arial" w:hAnsi="Arial" w:cs="Arial"/>
          <w:sz w:val="20"/>
          <w:szCs w:val="20"/>
        </w:rPr>
      </w:pPr>
    </w:p>
    <w:p w:rsidR="00FF3F76" w:rsidRDefault="00C7279B">
      <w:pPr>
        <w:pStyle w:val="TM1"/>
        <w:rPr>
          <w:rFonts w:asciiTheme="minorHAnsi" w:eastAsiaTheme="minorEastAsia" w:hAnsiTheme="minorHAnsi" w:cstheme="minorBidi"/>
          <w:b w:val="0"/>
          <w:bCs w:val="0"/>
          <w:caps w:val="0"/>
          <w:color w:val="auto"/>
          <w:sz w:val="22"/>
          <w:szCs w:val="22"/>
        </w:rPr>
      </w:pPr>
      <w:r>
        <w:rPr>
          <w:rFonts w:cs="Arial"/>
          <w:highlight w:val="yellow"/>
        </w:rPr>
        <w:fldChar w:fldCharType="begin"/>
      </w:r>
      <w:r>
        <w:rPr>
          <w:rFonts w:cs="Arial"/>
          <w:highlight w:val="yellow"/>
        </w:rPr>
        <w:instrText xml:space="preserve"> TOC \o "1-3" \h \z \u </w:instrText>
      </w:r>
      <w:r>
        <w:rPr>
          <w:rFonts w:cs="Arial"/>
          <w:highlight w:val="yellow"/>
        </w:rPr>
        <w:fldChar w:fldCharType="separate"/>
      </w:r>
      <w:hyperlink w:anchor="_Toc77060136" w:history="1">
        <w:r w:rsidR="00FF3F76" w:rsidRPr="00B505D9">
          <w:rPr>
            <w:rStyle w:val="Lienhypertexte"/>
            <w:rFonts w:ascii="Helvetica 55 Roman" w:hAnsi="Helvetica 55 Roman"/>
          </w:rPr>
          <w:t>article 1 - Accord-Cadre RIP DSP</w:t>
        </w:r>
        <w:r w:rsidR="00FF3F76">
          <w:rPr>
            <w:webHidden/>
          </w:rPr>
          <w:tab/>
        </w:r>
        <w:r w:rsidR="00FF3F76">
          <w:rPr>
            <w:webHidden/>
          </w:rPr>
          <w:fldChar w:fldCharType="begin"/>
        </w:r>
        <w:r w:rsidR="00FF3F76">
          <w:rPr>
            <w:webHidden/>
          </w:rPr>
          <w:instrText xml:space="preserve"> PAGEREF _Toc77060136 \h </w:instrText>
        </w:r>
        <w:r w:rsidR="00FF3F76">
          <w:rPr>
            <w:webHidden/>
          </w:rPr>
        </w:r>
        <w:r w:rsidR="00FF3F76">
          <w:rPr>
            <w:webHidden/>
          </w:rPr>
          <w:fldChar w:fldCharType="separate"/>
        </w:r>
        <w:r w:rsidR="00FF3F76">
          <w:rPr>
            <w:webHidden/>
          </w:rPr>
          <w:t>5</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37" w:history="1">
        <w:r w:rsidR="00FF3F76" w:rsidRPr="00B505D9">
          <w:rPr>
            <w:rStyle w:val="Lienhypertexte"/>
            <w:rFonts w:ascii="Helvetica 55 Roman" w:hAnsi="Helvetica 55 Roman"/>
          </w:rPr>
          <w:t>article 2 – Définitions</w:t>
        </w:r>
        <w:r w:rsidR="00FF3F76">
          <w:rPr>
            <w:webHidden/>
          </w:rPr>
          <w:tab/>
        </w:r>
        <w:r w:rsidR="00FF3F76">
          <w:rPr>
            <w:webHidden/>
          </w:rPr>
          <w:fldChar w:fldCharType="begin"/>
        </w:r>
        <w:r w:rsidR="00FF3F76">
          <w:rPr>
            <w:webHidden/>
          </w:rPr>
          <w:instrText xml:space="preserve"> PAGEREF _Toc77060137 \h </w:instrText>
        </w:r>
        <w:r w:rsidR="00FF3F76">
          <w:rPr>
            <w:webHidden/>
          </w:rPr>
        </w:r>
        <w:r w:rsidR="00FF3F76">
          <w:rPr>
            <w:webHidden/>
          </w:rPr>
          <w:fldChar w:fldCharType="separate"/>
        </w:r>
        <w:r w:rsidR="00FF3F76">
          <w:rPr>
            <w:webHidden/>
          </w:rPr>
          <w:t>5</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38" w:history="1">
        <w:r w:rsidR="00FF3F76" w:rsidRPr="00B505D9">
          <w:rPr>
            <w:rStyle w:val="Lienhypertexte"/>
            <w:rFonts w:ascii="Helvetica 55 Roman" w:hAnsi="Helvetica 55 Roman"/>
          </w:rPr>
          <w:t>article 3 – Objet</w:t>
        </w:r>
        <w:r w:rsidR="00FF3F76">
          <w:rPr>
            <w:webHidden/>
          </w:rPr>
          <w:tab/>
        </w:r>
        <w:r w:rsidR="00FF3F76">
          <w:rPr>
            <w:webHidden/>
          </w:rPr>
          <w:fldChar w:fldCharType="begin"/>
        </w:r>
        <w:r w:rsidR="00FF3F76">
          <w:rPr>
            <w:webHidden/>
          </w:rPr>
          <w:instrText xml:space="preserve"> PAGEREF _Toc77060138 \h </w:instrText>
        </w:r>
        <w:r w:rsidR="00FF3F76">
          <w:rPr>
            <w:webHidden/>
          </w:rPr>
        </w:r>
        <w:r w:rsidR="00FF3F76">
          <w:rPr>
            <w:webHidden/>
          </w:rPr>
          <w:fldChar w:fldCharType="separate"/>
        </w:r>
        <w:r w:rsidR="00FF3F76">
          <w:rPr>
            <w:webHidden/>
          </w:rPr>
          <w:t>6</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39" w:history="1">
        <w:r w:rsidR="00FF3F76" w:rsidRPr="00B505D9">
          <w:rPr>
            <w:rStyle w:val="Lienhypertexte"/>
            <w:rFonts w:ascii="Helvetica 55 Roman" w:hAnsi="Helvetica 55 Roman"/>
          </w:rPr>
          <w:t>article 4 – Documents contractuels</w:t>
        </w:r>
        <w:r w:rsidR="00FF3F76">
          <w:rPr>
            <w:webHidden/>
          </w:rPr>
          <w:tab/>
        </w:r>
        <w:r w:rsidR="00FF3F76">
          <w:rPr>
            <w:webHidden/>
          </w:rPr>
          <w:fldChar w:fldCharType="begin"/>
        </w:r>
        <w:r w:rsidR="00FF3F76">
          <w:rPr>
            <w:webHidden/>
          </w:rPr>
          <w:instrText xml:space="preserve"> PAGEREF _Toc77060139 \h </w:instrText>
        </w:r>
        <w:r w:rsidR="00FF3F76">
          <w:rPr>
            <w:webHidden/>
          </w:rPr>
        </w:r>
        <w:r w:rsidR="00FF3F76">
          <w:rPr>
            <w:webHidden/>
          </w:rPr>
          <w:fldChar w:fldCharType="separate"/>
        </w:r>
        <w:r w:rsidR="00FF3F76">
          <w:rPr>
            <w:webHidden/>
          </w:rPr>
          <w:t>6</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40" w:history="1">
        <w:r w:rsidR="00FF3F76" w:rsidRPr="00B505D9">
          <w:rPr>
            <w:rStyle w:val="Lienhypertexte"/>
            <w:rFonts w:ascii="Helvetica 55 Roman" w:hAnsi="Helvetica 55 Roman"/>
          </w:rPr>
          <w:t>article 5 – Prestations fournies par YANA FIBRE</w:t>
        </w:r>
        <w:r w:rsidR="00FF3F76">
          <w:rPr>
            <w:webHidden/>
          </w:rPr>
          <w:tab/>
        </w:r>
        <w:r w:rsidR="00FF3F76">
          <w:rPr>
            <w:webHidden/>
          </w:rPr>
          <w:fldChar w:fldCharType="begin"/>
        </w:r>
        <w:r w:rsidR="00FF3F76">
          <w:rPr>
            <w:webHidden/>
          </w:rPr>
          <w:instrText xml:space="preserve"> PAGEREF _Toc77060140 \h </w:instrText>
        </w:r>
        <w:r w:rsidR="00FF3F76">
          <w:rPr>
            <w:webHidden/>
          </w:rPr>
        </w:r>
        <w:r w:rsidR="00FF3F76">
          <w:rPr>
            <w:webHidden/>
          </w:rPr>
          <w:fldChar w:fldCharType="separate"/>
        </w:r>
        <w:r w:rsidR="00FF3F76">
          <w:rPr>
            <w:webHidden/>
          </w:rPr>
          <w:t>7</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1" w:history="1">
        <w:r w:rsidR="00FF3F76" w:rsidRPr="00B505D9">
          <w:rPr>
            <w:rStyle w:val="Lienhypertexte"/>
            <w:rFonts w:ascii="Helvetica 55 Roman" w:hAnsi="Helvetica 55 Roman"/>
            <w:noProof/>
          </w:rPr>
          <w:t>5.1 – Caractéristiques du Service d’Hébergement d’équipements</w:t>
        </w:r>
        <w:r w:rsidR="00FF3F76">
          <w:rPr>
            <w:noProof/>
            <w:webHidden/>
          </w:rPr>
          <w:tab/>
        </w:r>
        <w:r w:rsidR="00FF3F76">
          <w:rPr>
            <w:noProof/>
            <w:webHidden/>
          </w:rPr>
          <w:fldChar w:fldCharType="begin"/>
        </w:r>
        <w:r w:rsidR="00FF3F76">
          <w:rPr>
            <w:noProof/>
            <w:webHidden/>
          </w:rPr>
          <w:instrText xml:space="preserve"> PAGEREF _Toc77060141 \h </w:instrText>
        </w:r>
        <w:r w:rsidR="00FF3F76">
          <w:rPr>
            <w:noProof/>
            <w:webHidden/>
          </w:rPr>
        </w:r>
        <w:r w:rsidR="00FF3F76">
          <w:rPr>
            <w:noProof/>
            <w:webHidden/>
          </w:rPr>
          <w:fldChar w:fldCharType="separate"/>
        </w:r>
        <w:r w:rsidR="00FF3F76">
          <w:rPr>
            <w:noProof/>
            <w:webHidden/>
          </w:rPr>
          <w:t>7</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2" w:history="1">
        <w:r w:rsidR="00FF3F76" w:rsidRPr="00B505D9">
          <w:rPr>
            <w:rStyle w:val="Lienhypertexte"/>
            <w:rFonts w:ascii="Helvetica 55 Roman" w:hAnsi="Helvetica 55 Roman"/>
            <w:noProof/>
          </w:rPr>
          <w:t>5.2 – Pénétration de câble dans le Nœud de Raccordement Optique</w:t>
        </w:r>
        <w:r w:rsidR="00FF3F76">
          <w:rPr>
            <w:noProof/>
            <w:webHidden/>
          </w:rPr>
          <w:tab/>
        </w:r>
        <w:r w:rsidR="00FF3F76">
          <w:rPr>
            <w:noProof/>
            <w:webHidden/>
          </w:rPr>
          <w:fldChar w:fldCharType="begin"/>
        </w:r>
        <w:r w:rsidR="00FF3F76">
          <w:rPr>
            <w:noProof/>
            <w:webHidden/>
          </w:rPr>
          <w:instrText xml:space="preserve"> PAGEREF _Toc77060142 \h </w:instrText>
        </w:r>
        <w:r w:rsidR="00FF3F76">
          <w:rPr>
            <w:noProof/>
            <w:webHidden/>
          </w:rPr>
        </w:r>
        <w:r w:rsidR="00FF3F76">
          <w:rPr>
            <w:noProof/>
            <w:webHidden/>
          </w:rPr>
          <w:fldChar w:fldCharType="separate"/>
        </w:r>
        <w:r w:rsidR="00FF3F76">
          <w:rPr>
            <w:noProof/>
            <w:webHidden/>
          </w:rPr>
          <w:t>8</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43" w:history="1">
        <w:r w:rsidR="00FF3F76" w:rsidRPr="00B505D9">
          <w:rPr>
            <w:rStyle w:val="Lienhypertexte"/>
            <w:rFonts w:ascii="Helvetica 55 Roman" w:hAnsi="Helvetica 55 Roman"/>
            <w:noProof/>
          </w:rPr>
          <w:t>5.2.1 Description de la prestation</w:t>
        </w:r>
        <w:r w:rsidR="00FF3F76">
          <w:rPr>
            <w:noProof/>
            <w:webHidden/>
          </w:rPr>
          <w:tab/>
        </w:r>
        <w:r w:rsidR="00FF3F76">
          <w:rPr>
            <w:noProof/>
            <w:webHidden/>
          </w:rPr>
          <w:fldChar w:fldCharType="begin"/>
        </w:r>
        <w:r w:rsidR="00FF3F76">
          <w:rPr>
            <w:noProof/>
            <w:webHidden/>
          </w:rPr>
          <w:instrText xml:space="preserve"> PAGEREF _Toc77060143 \h </w:instrText>
        </w:r>
        <w:r w:rsidR="00FF3F76">
          <w:rPr>
            <w:noProof/>
            <w:webHidden/>
          </w:rPr>
        </w:r>
        <w:r w:rsidR="00FF3F76">
          <w:rPr>
            <w:noProof/>
            <w:webHidden/>
          </w:rPr>
          <w:fldChar w:fldCharType="separate"/>
        </w:r>
        <w:r w:rsidR="00FF3F76">
          <w:rPr>
            <w:noProof/>
            <w:webHidden/>
          </w:rPr>
          <w:t>8</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44" w:history="1">
        <w:r w:rsidR="00FF3F76" w:rsidRPr="00B505D9">
          <w:rPr>
            <w:rStyle w:val="Lienhypertexte"/>
            <w:rFonts w:ascii="Helvetica 55 Roman" w:hAnsi="Helvetica 55 Roman"/>
            <w:noProof/>
          </w:rPr>
          <w:t>5.2.2 Dispositions générales de la prestation de pénétration de câble</w:t>
        </w:r>
        <w:r w:rsidR="00FF3F76">
          <w:rPr>
            <w:noProof/>
            <w:webHidden/>
          </w:rPr>
          <w:tab/>
        </w:r>
        <w:r w:rsidR="00FF3F76">
          <w:rPr>
            <w:noProof/>
            <w:webHidden/>
          </w:rPr>
          <w:fldChar w:fldCharType="begin"/>
        </w:r>
        <w:r w:rsidR="00FF3F76">
          <w:rPr>
            <w:noProof/>
            <w:webHidden/>
          </w:rPr>
          <w:instrText xml:space="preserve"> PAGEREF _Toc77060144 \h </w:instrText>
        </w:r>
        <w:r w:rsidR="00FF3F76">
          <w:rPr>
            <w:noProof/>
            <w:webHidden/>
          </w:rPr>
        </w:r>
        <w:r w:rsidR="00FF3F76">
          <w:rPr>
            <w:noProof/>
            <w:webHidden/>
          </w:rPr>
          <w:fldChar w:fldCharType="separate"/>
        </w:r>
        <w:r w:rsidR="00FF3F76">
          <w:rPr>
            <w:noProof/>
            <w:webHidden/>
          </w:rPr>
          <w:t>8</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5" w:history="1">
        <w:r w:rsidR="00FF3F76" w:rsidRPr="00B505D9">
          <w:rPr>
            <w:rStyle w:val="Lienhypertexte"/>
            <w:rFonts w:ascii="Helvetica 55 Roman" w:hAnsi="Helvetica 55 Roman"/>
            <w:noProof/>
          </w:rPr>
          <w:t>5.3</w:t>
        </w:r>
        <w:r w:rsidR="00FF3F76" w:rsidRPr="00B505D9">
          <w:rPr>
            <w:rStyle w:val="Lienhypertexte"/>
            <w:noProof/>
          </w:rPr>
          <w:t xml:space="preserve"> –</w:t>
        </w:r>
        <w:r w:rsidR="00FF3F76" w:rsidRPr="00B505D9">
          <w:rPr>
            <w:rStyle w:val="Lienhypertexte"/>
            <w:rFonts w:ascii="Helvetica 55 Roman" w:hAnsi="Helvetica 55 Roman"/>
            <w:noProof/>
          </w:rPr>
          <w:t xml:space="preserve"> Visite de Nœud de Raccordement Optique</w:t>
        </w:r>
        <w:r w:rsidR="00FF3F76">
          <w:rPr>
            <w:noProof/>
            <w:webHidden/>
          </w:rPr>
          <w:tab/>
        </w:r>
        <w:r w:rsidR="00FF3F76">
          <w:rPr>
            <w:noProof/>
            <w:webHidden/>
          </w:rPr>
          <w:fldChar w:fldCharType="begin"/>
        </w:r>
        <w:r w:rsidR="00FF3F76">
          <w:rPr>
            <w:noProof/>
            <w:webHidden/>
          </w:rPr>
          <w:instrText xml:space="preserve"> PAGEREF _Toc77060145 \h </w:instrText>
        </w:r>
        <w:r w:rsidR="00FF3F76">
          <w:rPr>
            <w:noProof/>
            <w:webHidden/>
          </w:rPr>
        </w:r>
        <w:r w:rsidR="00FF3F76">
          <w:rPr>
            <w:noProof/>
            <w:webHidden/>
          </w:rPr>
          <w:fldChar w:fldCharType="separate"/>
        </w:r>
        <w:r w:rsidR="00FF3F76">
          <w:rPr>
            <w:noProof/>
            <w:webHidden/>
          </w:rPr>
          <w:t>8</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46" w:history="1">
        <w:r w:rsidR="00FF3F76" w:rsidRPr="00B505D9">
          <w:rPr>
            <w:rStyle w:val="Lienhypertexte"/>
            <w:rFonts w:ascii="Helvetica 55 Roman" w:hAnsi="Helvetica 55 Roman"/>
          </w:rPr>
          <w:t>article 6 – Commande et mise à disposition du Service</w:t>
        </w:r>
        <w:r w:rsidR="00FF3F76">
          <w:rPr>
            <w:webHidden/>
          </w:rPr>
          <w:tab/>
        </w:r>
        <w:r w:rsidR="00FF3F76">
          <w:rPr>
            <w:webHidden/>
          </w:rPr>
          <w:fldChar w:fldCharType="begin"/>
        </w:r>
        <w:r w:rsidR="00FF3F76">
          <w:rPr>
            <w:webHidden/>
          </w:rPr>
          <w:instrText xml:space="preserve"> PAGEREF _Toc77060146 \h </w:instrText>
        </w:r>
        <w:r w:rsidR="00FF3F76">
          <w:rPr>
            <w:webHidden/>
          </w:rPr>
        </w:r>
        <w:r w:rsidR="00FF3F76">
          <w:rPr>
            <w:webHidden/>
          </w:rPr>
          <w:fldChar w:fldCharType="separate"/>
        </w:r>
        <w:r w:rsidR="00FF3F76">
          <w:rPr>
            <w:webHidden/>
          </w:rPr>
          <w:t>9</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7" w:history="1">
        <w:r w:rsidR="00FF3F76" w:rsidRPr="00B505D9">
          <w:rPr>
            <w:rStyle w:val="Lienhypertexte"/>
            <w:rFonts w:ascii="Helvetica 55 Roman" w:hAnsi="Helvetica 55 Roman"/>
            <w:noProof/>
          </w:rPr>
          <w:t>6.1 – Guichet de traitement des commandes</w:t>
        </w:r>
        <w:r w:rsidR="00FF3F76">
          <w:rPr>
            <w:noProof/>
            <w:webHidden/>
          </w:rPr>
          <w:tab/>
        </w:r>
        <w:r w:rsidR="00FF3F76">
          <w:rPr>
            <w:noProof/>
            <w:webHidden/>
          </w:rPr>
          <w:fldChar w:fldCharType="begin"/>
        </w:r>
        <w:r w:rsidR="00FF3F76">
          <w:rPr>
            <w:noProof/>
            <w:webHidden/>
          </w:rPr>
          <w:instrText xml:space="preserve"> PAGEREF _Toc77060147 \h </w:instrText>
        </w:r>
        <w:r w:rsidR="00FF3F76">
          <w:rPr>
            <w:noProof/>
            <w:webHidden/>
          </w:rPr>
        </w:r>
        <w:r w:rsidR="00FF3F76">
          <w:rPr>
            <w:noProof/>
            <w:webHidden/>
          </w:rPr>
          <w:fldChar w:fldCharType="separate"/>
        </w:r>
        <w:r w:rsidR="00FF3F76">
          <w:rPr>
            <w:noProof/>
            <w:webHidden/>
          </w:rPr>
          <w:t>9</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8" w:history="1">
        <w:r w:rsidR="00FF3F76" w:rsidRPr="00B505D9">
          <w:rPr>
            <w:rStyle w:val="Lienhypertexte"/>
            <w:rFonts w:ascii="Helvetica 55 Roman" w:hAnsi="Helvetica 55 Roman"/>
            <w:noProof/>
          </w:rPr>
          <w:t>6.2</w:t>
        </w:r>
        <w:r w:rsidR="00FF3F76" w:rsidRPr="00B505D9">
          <w:rPr>
            <w:rStyle w:val="Lienhypertexte"/>
            <w:noProof/>
          </w:rPr>
          <w:t xml:space="preserve"> – </w:t>
        </w:r>
        <w:r w:rsidR="00FF3F76" w:rsidRPr="00B505D9">
          <w:rPr>
            <w:rStyle w:val="Lienhypertexte"/>
            <w:rFonts w:ascii="Helvetica 55 Roman" w:hAnsi="Helvetica 55 Roman"/>
            <w:noProof/>
          </w:rPr>
          <w:t>Commande d’étude de faisabilité et de disponibilité par l’Usager</w:t>
        </w:r>
        <w:r w:rsidR="00FF3F76">
          <w:rPr>
            <w:noProof/>
            <w:webHidden/>
          </w:rPr>
          <w:tab/>
        </w:r>
        <w:r w:rsidR="00FF3F76">
          <w:rPr>
            <w:noProof/>
            <w:webHidden/>
          </w:rPr>
          <w:fldChar w:fldCharType="begin"/>
        </w:r>
        <w:r w:rsidR="00FF3F76">
          <w:rPr>
            <w:noProof/>
            <w:webHidden/>
          </w:rPr>
          <w:instrText xml:space="preserve"> PAGEREF _Toc77060148 \h </w:instrText>
        </w:r>
        <w:r w:rsidR="00FF3F76">
          <w:rPr>
            <w:noProof/>
            <w:webHidden/>
          </w:rPr>
        </w:r>
        <w:r w:rsidR="00FF3F76">
          <w:rPr>
            <w:noProof/>
            <w:webHidden/>
          </w:rPr>
          <w:fldChar w:fldCharType="separate"/>
        </w:r>
        <w:r w:rsidR="00FF3F76">
          <w:rPr>
            <w:noProof/>
            <w:webHidden/>
          </w:rPr>
          <w:t>9</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49" w:history="1">
        <w:r w:rsidR="00FF3F76" w:rsidRPr="00B505D9">
          <w:rPr>
            <w:rStyle w:val="Lienhypertexte"/>
            <w:rFonts w:ascii="Helvetica 55 Roman" w:hAnsi="Helvetica 55 Roman"/>
            <w:noProof/>
          </w:rPr>
          <w:t>6.3 – Retour d’étude de faisabilité par YANA FIBRE</w:t>
        </w:r>
        <w:r w:rsidR="00FF3F76">
          <w:rPr>
            <w:noProof/>
            <w:webHidden/>
          </w:rPr>
          <w:tab/>
        </w:r>
        <w:r w:rsidR="00FF3F76">
          <w:rPr>
            <w:noProof/>
            <w:webHidden/>
          </w:rPr>
          <w:fldChar w:fldCharType="begin"/>
        </w:r>
        <w:r w:rsidR="00FF3F76">
          <w:rPr>
            <w:noProof/>
            <w:webHidden/>
          </w:rPr>
          <w:instrText xml:space="preserve"> PAGEREF _Toc77060149 \h </w:instrText>
        </w:r>
        <w:r w:rsidR="00FF3F76">
          <w:rPr>
            <w:noProof/>
            <w:webHidden/>
          </w:rPr>
        </w:r>
        <w:r w:rsidR="00FF3F76">
          <w:rPr>
            <w:noProof/>
            <w:webHidden/>
          </w:rPr>
          <w:fldChar w:fldCharType="separate"/>
        </w:r>
        <w:r w:rsidR="00FF3F76">
          <w:rPr>
            <w:noProof/>
            <w:webHidden/>
          </w:rPr>
          <w:t>10</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50" w:history="1">
        <w:r w:rsidR="00FF3F76" w:rsidRPr="00B505D9">
          <w:rPr>
            <w:rStyle w:val="Lienhypertexte"/>
            <w:rFonts w:ascii="Helvetica 55 Roman" w:hAnsi="Helvetica 55 Roman"/>
            <w:noProof/>
          </w:rPr>
          <w:t>6.4 – Commande ferme de l’Usager</w:t>
        </w:r>
        <w:r w:rsidR="00FF3F76">
          <w:rPr>
            <w:noProof/>
            <w:webHidden/>
          </w:rPr>
          <w:tab/>
        </w:r>
        <w:r w:rsidR="00FF3F76">
          <w:rPr>
            <w:noProof/>
            <w:webHidden/>
          </w:rPr>
          <w:fldChar w:fldCharType="begin"/>
        </w:r>
        <w:r w:rsidR="00FF3F76">
          <w:rPr>
            <w:noProof/>
            <w:webHidden/>
          </w:rPr>
          <w:instrText xml:space="preserve"> PAGEREF _Toc77060150 \h </w:instrText>
        </w:r>
        <w:r w:rsidR="00FF3F76">
          <w:rPr>
            <w:noProof/>
            <w:webHidden/>
          </w:rPr>
        </w:r>
        <w:r w:rsidR="00FF3F76">
          <w:rPr>
            <w:noProof/>
            <w:webHidden/>
          </w:rPr>
          <w:fldChar w:fldCharType="separate"/>
        </w:r>
        <w:r w:rsidR="00FF3F76">
          <w:rPr>
            <w:noProof/>
            <w:webHidden/>
          </w:rPr>
          <w:t>10</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51" w:history="1">
        <w:r w:rsidR="00FF3F76" w:rsidRPr="00B505D9">
          <w:rPr>
            <w:rStyle w:val="Lienhypertexte"/>
            <w:rFonts w:ascii="Helvetica 55 Roman" w:hAnsi="Helvetica 55 Roman"/>
            <w:noProof/>
          </w:rPr>
          <w:t>6.5 – Mise à disposition et réception du Service</w:t>
        </w:r>
        <w:r w:rsidR="00FF3F76">
          <w:rPr>
            <w:noProof/>
            <w:webHidden/>
          </w:rPr>
          <w:tab/>
        </w:r>
        <w:r w:rsidR="00FF3F76">
          <w:rPr>
            <w:noProof/>
            <w:webHidden/>
          </w:rPr>
          <w:fldChar w:fldCharType="begin"/>
        </w:r>
        <w:r w:rsidR="00FF3F76">
          <w:rPr>
            <w:noProof/>
            <w:webHidden/>
          </w:rPr>
          <w:instrText xml:space="preserve"> PAGEREF _Toc77060151 \h </w:instrText>
        </w:r>
        <w:r w:rsidR="00FF3F76">
          <w:rPr>
            <w:noProof/>
            <w:webHidden/>
          </w:rPr>
        </w:r>
        <w:r w:rsidR="00FF3F76">
          <w:rPr>
            <w:noProof/>
            <w:webHidden/>
          </w:rPr>
          <w:fldChar w:fldCharType="separate"/>
        </w:r>
        <w:r w:rsidR="00FF3F76">
          <w:rPr>
            <w:noProof/>
            <w:webHidden/>
          </w:rPr>
          <w:t>11</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2" w:history="1">
        <w:r w:rsidR="00FF3F76" w:rsidRPr="00B505D9">
          <w:rPr>
            <w:rStyle w:val="Lienhypertexte"/>
            <w:rFonts w:ascii="Helvetica 55 Roman" w:hAnsi="Helvetica 55 Roman"/>
            <w:noProof/>
          </w:rPr>
          <w:t>6.5.1 – Mise à disposition du Service</w:t>
        </w:r>
        <w:r w:rsidR="00FF3F76">
          <w:rPr>
            <w:noProof/>
            <w:webHidden/>
          </w:rPr>
          <w:tab/>
        </w:r>
        <w:r w:rsidR="00FF3F76">
          <w:rPr>
            <w:noProof/>
            <w:webHidden/>
          </w:rPr>
          <w:fldChar w:fldCharType="begin"/>
        </w:r>
        <w:r w:rsidR="00FF3F76">
          <w:rPr>
            <w:noProof/>
            <w:webHidden/>
          </w:rPr>
          <w:instrText xml:space="preserve"> PAGEREF _Toc77060152 \h </w:instrText>
        </w:r>
        <w:r w:rsidR="00FF3F76">
          <w:rPr>
            <w:noProof/>
            <w:webHidden/>
          </w:rPr>
        </w:r>
        <w:r w:rsidR="00FF3F76">
          <w:rPr>
            <w:noProof/>
            <w:webHidden/>
          </w:rPr>
          <w:fldChar w:fldCharType="separate"/>
        </w:r>
        <w:r w:rsidR="00FF3F76">
          <w:rPr>
            <w:noProof/>
            <w:webHidden/>
          </w:rPr>
          <w:t>11</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3" w:history="1">
        <w:r w:rsidR="00FF3F76" w:rsidRPr="00B505D9">
          <w:rPr>
            <w:rStyle w:val="Lienhypertexte"/>
            <w:rFonts w:ascii="Helvetica 55 Roman" w:hAnsi="Helvetica 55 Roman"/>
            <w:noProof/>
          </w:rPr>
          <w:t>6.5.2</w:t>
        </w:r>
        <w:r w:rsidR="00FF3F76" w:rsidRPr="00B505D9">
          <w:rPr>
            <w:rStyle w:val="Lienhypertexte"/>
            <w:noProof/>
          </w:rPr>
          <w:t xml:space="preserve"> – </w:t>
        </w:r>
        <w:r w:rsidR="00FF3F76" w:rsidRPr="00B505D9">
          <w:rPr>
            <w:rStyle w:val="Lienhypertexte"/>
            <w:rFonts w:ascii="Helvetica 55 Roman" w:hAnsi="Helvetica 55 Roman"/>
            <w:noProof/>
          </w:rPr>
          <w:t>Non-respect de la date convenue de mise à disposition du Service</w:t>
        </w:r>
        <w:r w:rsidR="00FF3F76">
          <w:rPr>
            <w:noProof/>
            <w:webHidden/>
          </w:rPr>
          <w:tab/>
        </w:r>
        <w:r w:rsidR="00FF3F76">
          <w:rPr>
            <w:noProof/>
            <w:webHidden/>
          </w:rPr>
          <w:fldChar w:fldCharType="begin"/>
        </w:r>
        <w:r w:rsidR="00FF3F76">
          <w:rPr>
            <w:noProof/>
            <w:webHidden/>
          </w:rPr>
          <w:instrText xml:space="preserve"> PAGEREF _Toc77060153 \h </w:instrText>
        </w:r>
        <w:r w:rsidR="00FF3F76">
          <w:rPr>
            <w:noProof/>
            <w:webHidden/>
          </w:rPr>
        </w:r>
        <w:r w:rsidR="00FF3F76">
          <w:rPr>
            <w:noProof/>
            <w:webHidden/>
          </w:rPr>
          <w:fldChar w:fldCharType="separate"/>
        </w:r>
        <w:r w:rsidR="00FF3F76">
          <w:rPr>
            <w:noProof/>
            <w:webHidden/>
          </w:rPr>
          <w:t>11</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4" w:history="1">
        <w:r w:rsidR="00FF3F76" w:rsidRPr="00B505D9">
          <w:rPr>
            <w:rStyle w:val="Lienhypertexte"/>
            <w:rFonts w:ascii="Helvetica 55 Roman" w:hAnsi="Helvetica 55 Roman"/>
            <w:noProof/>
          </w:rPr>
          <w:t>6.5.3 – Réception du Service</w:t>
        </w:r>
        <w:r w:rsidR="00FF3F76">
          <w:rPr>
            <w:noProof/>
            <w:webHidden/>
          </w:rPr>
          <w:tab/>
        </w:r>
        <w:r w:rsidR="00FF3F76">
          <w:rPr>
            <w:noProof/>
            <w:webHidden/>
          </w:rPr>
          <w:fldChar w:fldCharType="begin"/>
        </w:r>
        <w:r w:rsidR="00FF3F76">
          <w:rPr>
            <w:noProof/>
            <w:webHidden/>
          </w:rPr>
          <w:instrText xml:space="preserve"> PAGEREF _Toc77060154 \h </w:instrText>
        </w:r>
        <w:r w:rsidR="00FF3F76">
          <w:rPr>
            <w:noProof/>
            <w:webHidden/>
          </w:rPr>
        </w:r>
        <w:r w:rsidR="00FF3F76">
          <w:rPr>
            <w:noProof/>
            <w:webHidden/>
          </w:rPr>
          <w:fldChar w:fldCharType="separate"/>
        </w:r>
        <w:r w:rsidR="00FF3F76">
          <w:rPr>
            <w:noProof/>
            <w:webHidden/>
          </w:rPr>
          <w:t>11</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5" w:history="1">
        <w:r w:rsidR="00FF3F76" w:rsidRPr="00B505D9">
          <w:rPr>
            <w:rStyle w:val="Lienhypertexte"/>
            <w:rFonts w:ascii="Helvetica 55 Roman" w:hAnsi="Helvetica 55 Roman"/>
            <w:noProof/>
          </w:rPr>
          <w:t>6.5.4 – Modalités d’accès au Nœud de Raccordement Optique</w:t>
        </w:r>
        <w:r w:rsidR="00FF3F76">
          <w:rPr>
            <w:noProof/>
            <w:webHidden/>
          </w:rPr>
          <w:tab/>
        </w:r>
        <w:r w:rsidR="00FF3F76">
          <w:rPr>
            <w:noProof/>
            <w:webHidden/>
          </w:rPr>
          <w:fldChar w:fldCharType="begin"/>
        </w:r>
        <w:r w:rsidR="00FF3F76">
          <w:rPr>
            <w:noProof/>
            <w:webHidden/>
          </w:rPr>
          <w:instrText xml:space="preserve"> PAGEREF _Toc77060155 \h </w:instrText>
        </w:r>
        <w:r w:rsidR="00FF3F76">
          <w:rPr>
            <w:noProof/>
            <w:webHidden/>
          </w:rPr>
        </w:r>
        <w:r w:rsidR="00FF3F76">
          <w:rPr>
            <w:noProof/>
            <w:webHidden/>
          </w:rPr>
          <w:fldChar w:fldCharType="separate"/>
        </w:r>
        <w:r w:rsidR="00FF3F76">
          <w:rPr>
            <w:noProof/>
            <w:webHidden/>
          </w:rPr>
          <w:t>12</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56" w:history="1">
        <w:r w:rsidR="00FF3F76" w:rsidRPr="00B505D9">
          <w:rPr>
            <w:rStyle w:val="Lienhypertexte"/>
            <w:rFonts w:ascii="Helvetica 55 Roman" w:hAnsi="Helvetica 55 Roman"/>
            <w:noProof/>
          </w:rPr>
          <w:t>6.6 – Installation et recette d’installation</w:t>
        </w:r>
        <w:r w:rsidR="00FF3F76">
          <w:rPr>
            <w:noProof/>
            <w:webHidden/>
          </w:rPr>
          <w:tab/>
        </w:r>
        <w:r w:rsidR="00FF3F76">
          <w:rPr>
            <w:noProof/>
            <w:webHidden/>
          </w:rPr>
          <w:fldChar w:fldCharType="begin"/>
        </w:r>
        <w:r w:rsidR="00FF3F76">
          <w:rPr>
            <w:noProof/>
            <w:webHidden/>
          </w:rPr>
          <w:instrText xml:space="preserve"> PAGEREF _Toc77060156 \h </w:instrText>
        </w:r>
        <w:r w:rsidR="00FF3F76">
          <w:rPr>
            <w:noProof/>
            <w:webHidden/>
          </w:rPr>
        </w:r>
        <w:r w:rsidR="00FF3F76">
          <w:rPr>
            <w:noProof/>
            <w:webHidden/>
          </w:rPr>
          <w:fldChar w:fldCharType="separate"/>
        </w:r>
        <w:r w:rsidR="00FF3F76">
          <w:rPr>
            <w:noProof/>
            <w:webHidden/>
          </w:rPr>
          <w:t>12</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7" w:history="1">
        <w:r w:rsidR="00FF3F76" w:rsidRPr="00B505D9">
          <w:rPr>
            <w:rStyle w:val="Lienhypertexte"/>
            <w:rFonts w:ascii="Helvetica 55 Roman" w:hAnsi="Helvetica 55 Roman"/>
            <w:noProof/>
          </w:rPr>
          <w:t>6.6.1 – Modalités</w:t>
        </w:r>
        <w:r w:rsidR="00FF3F76">
          <w:rPr>
            <w:noProof/>
            <w:webHidden/>
          </w:rPr>
          <w:tab/>
        </w:r>
        <w:r w:rsidR="00FF3F76">
          <w:rPr>
            <w:noProof/>
            <w:webHidden/>
          </w:rPr>
          <w:fldChar w:fldCharType="begin"/>
        </w:r>
        <w:r w:rsidR="00FF3F76">
          <w:rPr>
            <w:noProof/>
            <w:webHidden/>
          </w:rPr>
          <w:instrText xml:space="preserve"> PAGEREF _Toc77060157 \h </w:instrText>
        </w:r>
        <w:r w:rsidR="00FF3F76">
          <w:rPr>
            <w:noProof/>
            <w:webHidden/>
          </w:rPr>
        </w:r>
        <w:r w:rsidR="00FF3F76">
          <w:rPr>
            <w:noProof/>
            <w:webHidden/>
          </w:rPr>
          <w:fldChar w:fldCharType="separate"/>
        </w:r>
        <w:r w:rsidR="00FF3F76">
          <w:rPr>
            <w:noProof/>
            <w:webHidden/>
          </w:rPr>
          <w:t>12</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8" w:history="1">
        <w:r w:rsidR="00FF3F76" w:rsidRPr="00B505D9">
          <w:rPr>
            <w:rStyle w:val="Lienhypertexte"/>
            <w:rFonts w:ascii="Helvetica 55 Roman" w:hAnsi="Helvetica 55 Roman"/>
            <w:noProof/>
          </w:rPr>
          <w:t>6.6.2 – Conditions d’utilisation du Service</w:t>
        </w:r>
        <w:r w:rsidR="00FF3F76">
          <w:rPr>
            <w:noProof/>
            <w:webHidden/>
          </w:rPr>
          <w:tab/>
        </w:r>
        <w:r w:rsidR="00FF3F76">
          <w:rPr>
            <w:noProof/>
            <w:webHidden/>
          </w:rPr>
          <w:fldChar w:fldCharType="begin"/>
        </w:r>
        <w:r w:rsidR="00FF3F76">
          <w:rPr>
            <w:noProof/>
            <w:webHidden/>
          </w:rPr>
          <w:instrText xml:space="preserve"> PAGEREF _Toc77060158 \h </w:instrText>
        </w:r>
        <w:r w:rsidR="00FF3F76">
          <w:rPr>
            <w:noProof/>
            <w:webHidden/>
          </w:rPr>
        </w:r>
        <w:r w:rsidR="00FF3F76">
          <w:rPr>
            <w:noProof/>
            <w:webHidden/>
          </w:rPr>
          <w:fldChar w:fldCharType="separate"/>
        </w:r>
        <w:r w:rsidR="00FF3F76">
          <w:rPr>
            <w:noProof/>
            <w:webHidden/>
          </w:rPr>
          <w:t>13</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59" w:history="1">
        <w:r w:rsidR="00FF3F76" w:rsidRPr="00B505D9">
          <w:rPr>
            <w:rStyle w:val="Lienhypertexte"/>
            <w:rFonts w:ascii="Helvetica 55 Roman" w:hAnsi="Helvetica 55 Roman"/>
            <w:noProof/>
          </w:rPr>
          <w:t>6.6.3 – Non-respect des conditions d’utilisation du Service</w:t>
        </w:r>
        <w:r w:rsidR="00FF3F76">
          <w:rPr>
            <w:noProof/>
            <w:webHidden/>
          </w:rPr>
          <w:tab/>
        </w:r>
        <w:r w:rsidR="00FF3F76">
          <w:rPr>
            <w:noProof/>
            <w:webHidden/>
          </w:rPr>
          <w:fldChar w:fldCharType="begin"/>
        </w:r>
        <w:r w:rsidR="00FF3F76">
          <w:rPr>
            <w:noProof/>
            <w:webHidden/>
          </w:rPr>
          <w:instrText xml:space="preserve"> PAGEREF _Toc77060159 \h </w:instrText>
        </w:r>
        <w:r w:rsidR="00FF3F76">
          <w:rPr>
            <w:noProof/>
            <w:webHidden/>
          </w:rPr>
        </w:r>
        <w:r w:rsidR="00FF3F76">
          <w:rPr>
            <w:noProof/>
            <w:webHidden/>
          </w:rPr>
          <w:fldChar w:fldCharType="separate"/>
        </w:r>
        <w:r w:rsidR="00FF3F76">
          <w:rPr>
            <w:noProof/>
            <w:webHidden/>
          </w:rPr>
          <w:t>14</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60" w:history="1">
        <w:r w:rsidR="00FF3F76" w:rsidRPr="00B505D9">
          <w:rPr>
            <w:rStyle w:val="Lienhypertexte"/>
            <w:rFonts w:ascii="Helvetica 55 Roman" w:hAnsi="Helvetica 55 Roman"/>
            <w:noProof/>
          </w:rPr>
          <w:t>6.6.4 Vérifications électriques à l’initiative de l’Usager</w:t>
        </w:r>
        <w:r w:rsidR="00FF3F76">
          <w:rPr>
            <w:noProof/>
            <w:webHidden/>
          </w:rPr>
          <w:tab/>
        </w:r>
        <w:r w:rsidR="00FF3F76">
          <w:rPr>
            <w:noProof/>
            <w:webHidden/>
          </w:rPr>
          <w:fldChar w:fldCharType="begin"/>
        </w:r>
        <w:r w:rsidR="00FF3F76">
          <w:rPr>
            <w:noProof/>
            <w:webHidden/>
          </w:rPr>
          <w:instrText xml:space="preserve"> PAGEREF _Toc77060160 \h </w:instrText>
        </w:r>
        <w:r w:rsidR="00FF3F76">
          <w:rPr>
            <w:noProof/>
            <w:webHidden/>
          </w:rPr>
        </w:r>
        <w:r w:rsidR="00FF3F76">
          <w:rPr>
            <w:noProof/>
            <w:webHidden/>
          </w:rPr>
          <w:fldChar w:fldCharType="separate"/>
        </w:r>
        <w:r w:rsidR="00FF3F76">
          <w:rPr>
            <w:noProof/>
            <w:webHidden/>
          </w:rPr>
          <w:t>15</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61" w:history="1">
        <w:r w:rsidR="00FF3F76" w:rsidRPr="00B505D9">
          <w:rPr>
            <w:rStyle w:val="Lienhypertexte"/>
            <w:rFonts w:ascii="Helvetica 55 Roman" w:hAnsi="Helvetica 55 Roman"/>
          </w:rPr>
          <w:t>article 7 – Service après-vente</w:t>
        </w:r>
        <w:r w:rsidR="00FF3F76">
          <w:rPr>
            <w:webHidden/>
          </w:rPr>
          <w:tab/>
        </w:r>
        <w:r w:rsidR="00FF3F76">
          <w:rPr>
            <w:webHidden/>
          </w:rPr>
          <w:fldChar w:fldCharType="begin"/>
        </w:r>
        <w:r w:rsidR="00FF3F76">
          <w:rPr>
            <w:webHidden/>
          </w:rPr>
          <w:instrText xml:space="preserve"> PAGEREF _Toc77060161 \h </w:instrText>
        </w:r>
        <w:r w:rsidR="00FF3F76">
          <w:rPr>
            <w:webHidden/>
          </w:rPr>
        </w:r>
        <w:r w:rsidR="00FF3F76">
          <w:rPr>
            <w:webHidden/>
          </w:rPr>
          <w:fldChar w:fldCharType="separate"/>
        </w:r>
        <w:r w:rsidR="00FF3F76">
          <w:rPr>
            <w:webHidden/>
          </w:rPr>
          <w:t>15</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62" w:history="1">
        <w:r w:rsidR="00FF3F76" w:rsidRPr="00B505D9">
          <w:rPr>
            <w:rStyle w:val="Lienhypertexte"/>
            <w:rFonts w:ascii="Helvetica 55 Roman" w:hAnsi="Helvetica 55 Roman"/>
            <w:noProof/>
          </w:rPr>
          <w:t>7.1 – Guichet de réception des signalisations</w:t>
        </w:r>
        <w:r w:rsidR="00FF3F76">
          <w:rPr>
            <w:noProof/>
            <w:webHidden/>
          </w:rPr>
          <w:tab/>
        </w:r>
        <w:r w:rsidR="00FF3F76">
          <w:rPr>
            <w:noProof/>
            <w:webHidden/>
          </w:rPr>
          <w:fldChar w:fldCharType="begin"/>
        </w:r>
        <w:r w:rsidR="00FF3F76">
          <w:rPr>
            <w:noProof/>
            <w:webHidden/>
          </w:rPr>
          <w:instrText xml:space="preserve"> PAGEREF _Toc77060162 \h </w:instrText>
        </w:r>
        <w:r w:rsidR="00FF3F76">
          <w:rPr>
            <w:noProof/>
            <w:webHidden/>
          </w:rPr>
        </w:r>
        <w:r w:rsidR="00FF3F76">
          <w:rPr>
            <w:noProof/>
            <w:webHidden/>
          </w:rPr>
          <w:fldChar w:fldCharType="separate"/>
        </w:r>
        <w:r w:rsidR="00FF3F76">
          <w:rPr>
            <w:noProof/>
            <w:webHidden/>
          </w:rPr>
          <w:t>15</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63" w:history="1">
        <w:r w:rsidR="00FF3F76" w:rsidRPr="00B505D9">
          <w:rPr>
            <w:rStyle w:val="Lienhypertexte"/>
            <w:rFonts w:ascii="Helvetica 55 Roman" w:hAnsi="Helvetica 55 Roman"/>
            <w:noProof/>
          </w:rPr>
          <w:t>7.2 – Maintenance préventive</w:t>
        </w:r>
        <w:r w:rsidR="00FF3F76">
          <w:rPr>
            <w:noProof/>
            <w:webHidden/>
          </w:rPr>
          <w:tab/>
        </w:r>
        <w:r w:rsidR="00FF3F76">
          <w:rPr>
            <w:noProof/>
            <w:webHidden/>
          </w:rPr>
          <w:fldChar w:fldCharType="begin"/>
        </w:r>
        <w:r w:rsidR="00FF3F76">
          <w:rPr>
            <w:noProof/>
            <w:webHidden/>
          </w:rPr>
          <w:instrText xml:space="preserve"> PAGEREF _Toc77060163 \h </w:instrText>
        </w:r>
        <w:r w:rsidR="00FF3F76">
          <w:rPr>
            <w:noProof/>
            <w:webHidden/>
          </w:rPr>
        </w:r>
        <w:r w:rsidR="00FF3F76">
          <w:rPr>
            <w:noProof/>
            <w:webHidden/>
          </w:rPr>
          <w:fldChar w:fldCharType="separate"/>
        </w:r>
        <w:r w:rsidR="00FF3F76">
          <w:rPr>
            <w:noProof/>
            <w:webHidden/>
          </w:rPr>
          <w:t>16</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64" w:history="1">
        <w:r w:rsidR="00FF3F76" w:rsidRPr="00B505D9">
          <w:rPr>
            <w:rStyle w:val="Lienhypertexte"/>
            <w:rFonts w:ascii="Helvetica 55 Roman" w:hAnsi="Helvetica 55 Roman"/>
            <w:noProof/>
          </w:rPr>
          <w:t>7.3 – Maintenance curative</w:t>
        </w:r>
        <w:r w:rsidR="00FF3F76">
          <w:rPr>
            <w:noProof/>
            <w:webHidden/>
          </w:rPr>
          <w:tab/>
        </w:r>
        <w:r w:rsidR="00FF3F76">
          <w:rPr>
            <w:noProof/>
            <w:webHidden/>
          </w:rPr>
          <w:fldChar w:fldCharType="begin"/>
        </w:r>
        <w:r w:rsidR="00FF3F76">
          <w:rPr>
            <w:noProof/>
            <w:webHidden/>
          </w:rPr>
          <w:instrText xml:space="preserve"> PAGEREF _Toc77060164 \h </w:instrText>
        </w:r>
        <w:r w:rsidR="00FF3F76">
          <w:rPr>
            <w:noProof/>
            <w:webHidden/>
          </w:rPr>
        </w:r>
        <w:r w:rsidR="00FF3F76">
          <w:rPr>
            <w:noProof/>
            <w:webHidden/>
          </w:rPr>
          <w:fldChar w:fldCharType="separate"/>
        </w:r>
        <w:r w:rsidR="00FF3F76">
          <w:rPr>
            <w:noProof/>
            <w:webHidden/>
          </w:rPr>
          <w:t>16</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65" w:history="1">
        <w:r w:rsidR="00FF3F76" w:rsidRPr="00B505D9">
          <w:rPr>
            <w:rStyle w:val="Lienhypertexte"/>
            <w:rFonts w:ascii="Helvetica 55 Roman" w:hAnsi="Helvetica 55 Roman"/>
          </w:rPr>
          <w:t>article 8 – Droit d’occupation – propriété</w:t>
        </w:r>
        <w:r w:rsidR="00FF3F76">
          <w:rPr>
            <w:webHidden/>
          </w:rPr>
          <w:tab/>
        </w:r>
        <w:r w:rsidR="00FF3F76">
          <w:rPr>
            <w:webHidden/>
          </w:rPr>
          <w:fldChar w:fldCharType="begin"/>
        </w:r>
        <w:r w:rsidR="00FF3F76">
          <w:rPr>
            <w:webHidden/>
          </w:rPr>
          <w:instrText xml:space="preserve"> PAGEREF _Toc77060165 \h </w:instrText>
        </w:r>
        <w:r w:rsidR="00FF3F76">
          <w:rPr>
            <w:webHidden/>
          </w:rPr>
        </w:r>
        <w:r w:rsidR="00FF3F76">
          <w:rPr>
            <w:webHidden/>
          </w:rPr>
          <w:fldChar w:fldCharType="separate"/>
        </w:r>
        <w:r w:rsidR="00FF3F76">
          <w:rPr>
            <w:webHidden/>
          </w:rPr>
          <w:t>17</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66" w:history="1">
        <w:r w:rsidR="00FF3F76" w:rsidRPr="00B505D9">
          <w:rPr>
            <w:rStyle w:val="Lienhypertexte"/>
            <w:rFonts w:ascii="Helvetica 55 Roman" w:hAnsi="Helvetica 55 Roman"/>
          </w:rPr>
          <w:t>article 9 – Durée</w:t>
        </w:r>
        <w:r w:rsidR="00FF3F76">
          <w:rPr>
            <w:webHidden/>
          </w:rPr>
          <w:tab/>
        </w:r>
        <w:r w:rsidR="00FF3F76">
          <w:rPr>
            <w:webHidden/>
          </w:rPr>
          <w:fldChar w:fldCharType="begin"/>
        </w:r>
        <w:r w:rsidR="00FF3F76">
          <w:rPr>
            <w:webHidden/>
          </w:rPr>
          <w:instrText xml:space="preserve"> PAGEREF _Toc77060166 \h </w:instrText>
        </w:r>
        <w:r w:rsidR="00FF3F76">
          <w:rPr>
            <w:webHidden/>
          </w:rPr>
        </w:r>
        <w:r w:rsidR="00FF3F76">
          <w:rPr>
            <w:webHidden/>
          </w:rPr>
          <w:fldChar w:fldCharType="separate"/>
        </w:r>
        <w:r w:rsidR="00FF3F76">
          <w:rPr>
            <w:webHidden/>
          </w:rPr>
          <w:t>17</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67" w:history="1">
        <w:r w:rsidR="00FF3F76" w:rsidRPr="00B505D9">
          <w:rPr>
            <w:rStyle w:val="Lienhypertexte"/>
            <w:rFonts w:ascii="Helvetica 55 Roman" w:hAnsi="Helvetica 55 Roman"/>
            <w:noProof/>
          </w:rPr>
          <w:t>9.1 – Durée du Contrat</w:t>
        </w:r>
        <w:r w:rsidR="00FF3F76">
          <w:rPr>
            <w:noProof/>
            <w:webHidden/>
          </w:rPr>
          <w:tab/>
        </w:r>
        <w:r w:rsidR="00FF3F76">
          <w:rPr>
            <w:noProof/>
            <w:webHidden/>
          </w:rPr>
          <w:fldChar w:fldCharType="begin"/>
        </w:r>
        <w:r w:rsidR="00FF3F76">
          <w:rPr>
            <w:noProof/>
            <w:webHidden/>
          </w:rPr>
          <w:instrText xml:space="preserve"> PAGEREF _Toc77060167 \h </w:instrText>
        </w:r>
        <w:r w:rsidR="00FF3F76">
          <w:rPr>
            <w:noProof/>
            <w:webHidden/>
          </w:rPr>
        </w:r>
        <w:r w:rsidR="00FF3F76">
          <w:rPr>
            <w:noProof/>
            <w:webHidden/>
          </w:rPr>
          <w:fldChar w:fldCharType="separate"/>
        </w:r>
        <w:r w:rsidR="00FF3F76">
          <w:rPr>
            <w:noProof/>
            <w:webHidden/>
          </w:rPr>
          <w:t>17</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68" w:history="1">
        <w:r w:rsidR="00FF3F76" w:rsidRPr="00B505D9">
          <w:rPr>
            <w:rStyle w:val="Lienhypertexte"/>
            <w:rFonts w:ascii="Helvetica 55 Roman" w:hAnsi="Helvetica 55 Roman"/>
            <w:noProof/>
          </w:rPr>
          <w:t>9.2 – Durée de mise à disposition du Service, condition suspensive</w:t>
        </w:r>
        <w:r w:rsidR="00FF3F76">
          <w:rPr>
            <w:noProof/>
            <w:webHidden/>
          </w:rPr>
          <w:tab/>
        </w:r>
        <w:r w:rsidR="00FF3F76">
          <w:rPr>
            <w:noProof/>
            <w:webHidden/>
          </w:rPr>
          <w:fldChar w:fldCharType="begin"/>
        </w:r>
        <w:r w:rsidR="00FF3F76">
          <w:rPr>
            <w:noProof/>
            <w:webHidden/>
          </w:rPr>
          <w:instrText xml:space="preserve"> PAGEREF _Toc77060168 \h </w:instrText>
        </w:r>
        <w:r w:rsidR="00FF3F76">
          <w:rPr>
            <w:noProof/>
            <w:webHidden/>
          </w:rPr>
        </w:r>
        <w:r w:rsidR="00FF3F76">
          <w:rPr>
            <w:noProof/>
            <w:webHidden/>
          </w:rPr>
          <w:fldChar w:fldCharType="separate"/>
        </w:r>
        <w:r w:rsidR="00FF3F76">
          <w:rPr>
            <w:noProof/>
            <w:webHidden/>
          </w:rPr>
          <w:t>17</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69" w:history="1">
        <w:r w:rsidR="00FF3F76" w:rsidRPr="00B505D9">
          <w:rPr>
            <w:rStyle w:val="Lienhypertexte"/>
            <w:rFonts w:ascii="Helvetica 55 Roman" w:hAnsi="Helvetica 55 Roman"/>
            <w:noProof/>
          </w:rPr>
          <w:t>9.2.1 – Durée de mise à disposition du Service</w:t>
        </w:r>
        <w:r w:rsidR="00FF3F76">
          <w:rPr>
            <w:noProof/>
            <w:webHidden/>
          </w:rPr>
          <w:tab/>
        </w:r>
        <w:r w:rsidR="00FF3F76">
          <w:rPr>
            <w:noProof/>
            <w:webHidden/>
          </w:rPr>
          <w:fldChar w:fldCharType="begin"/>
        </w:r>
        <w:r w:rsidR="00FF3F76">
          <w:rPr>
            <w:noProof/>
            <w:webHidden/>
          </w:rPr>
          <w:instrText xml:space="preserve"> PAGEREF _Toc77060169 \h </w:instrText>
        </w:r>
        <w:r w:rsidR="00FF3F76">
          <w:rPr>
            <w:noProof/>
            <w:webHidden/>
          </w:rPr>
        </w:r>
        <w:r w:rsidR="00FF3F76">
          <w:rPr>
            <w:noProof/>
            <w:webHidden/>
          </w:rPr>
          <w:fldChar w:fldCharType="separate"/>
        </w:r>
        <w:r w:rsidR="00FF3F76">
          <w:rPr>
            <w:noProof/>
            <w:webHidden/>
          </w:rPr>
          <w:t>17</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70" w:history="1">
        <w:r w:rsidR="00FF3F76" w:rsidRPr="00B505D9">
          <w:rPr>
            <w:rStyle w:val="Lienhypertexte"/>
            <w:rFonts w:ascii="Helvetica 55 Roman" w:hAnsi="Helvetica 55 Roman"/>
          </w:rPr>
          <w:t>article 10 – Dispositions financières</w:t>
        </w:r>
        <w:r w:rsidR="00FF3F76">
          <w:rPr>
            <w:webHidden/>
          </w:rPr>
          <w:tab/>
        </w:r>
        <w:r w:rsidR="00FF3F76">
          <w:rPr>
            <w:webHidden/>
          </w:rPr>
          <w:fldChar w:fldCharType="begin"/>
        </w:r>
        <w:r w:rsidR="00FF3F76">
          <w:rPr>
            <w:webHidden/>
          </w:rPr>
          <w:instrText xml:space="preserve"> PAGEREF _Toc77060170 \h </w:instrText>
        </w:r>
        <w:r w:rsidR="00FF3F76">
          <w:rPr>
            <w:webHidden/>
          </w:rPr>
        </w:r>
        <w:r w:rsidR="00FF3F76">
          <w:rPr>
            <w:webHidden/>
          </w:rPr>
          <w:fldChar w:fldCharType="separate"/>
        </w:r>
        <w:r w:rsidR="00FF3F76">
          <w:rPr>
            <w:webHidden/>
          </w:rPr>
          <w:t>17</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71" w:history="1">
        <w:r w:rsidR="00FF3F76" w:rsidRPr="00B505D9">
          <w:rPr>
            <w:rStyle w:val="Lienhypertexte"/>
            <w:rFonts w:ascii="Helvetica 55 Roman" w:hAnsi="Helvetica 55 Roman"/>
            <w:noProof/>
          </w:rPr>
          <w:t>10.1 – Structure tarifaire</w:t>
        </w:r>
        <w:r w:rsidR="00FF3F76">
          <w:rPr>
            <w:noProof/>
            <w:webHidden/>
          </w:rPr>
          <w:tab/>
        </w:r>
        <w:r w:rsidR="00FF3F76">
          <w:rPr>
            <w:noProof/>
            <w:webHidden/>
          </w:rPr>
          <w:fldChar w:fldCharType="begin"/>
        </w:r>
        <w:r w:rsidR="00FF3F76">
          <w:rPr>
            <w:noProof/>
            <w:webHidden/>
          </w:rPr>
          <w:instrText xml:space="preserve"> PAGEREF _Toc77060171 \h </w:instrText>
        </w:r>
        <w:r w:rsidR="00FF3F76">
          <w:rPr>
            <w:noProof/>
            <w:webHidden/>
          </w:rPr>
        </w:r>
        <w:r w:rsidR="00FF3F76">
          <w:rPr>
            <w:noProof/>
            <w:webHidden/>
          </w:rPr>
          <w:fldChar w:fldCharType="separate"/>
        </w:r>
        <w:r w:rsidR="00FF3F76">
          <w:rPr>
            <w:noProof/>
            <w:webHidden/>
          </w:rPr>
          <w:t>17</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2" w:history="1">
        <w:r w:rsidR="00FF3F76" w:rsidRPr="00B505D9">
          <w:rPr>
            <w:rStyle w:val="Lienhypertexte"/>
            <w:rFonts w:ascii="Helvetica 55 Roman" w:hAnsi="Helvetica 55 Roman"/>
            <w:noProof/>
          </w:rPr>
          <w:t>10.1.1 – Etude de faisabilité</w:t>
        </w:r>
        <w:r w:rsidR="00FF3F76">
          <w:rPr>
            <w:noProof/>
            <w:webHidden/>
          </w:rPr>
          <w:tab/>
        </w:r>
        <w:r w:rsidR="00FF3F76">
          <w:rPr>
            <w:noProof/>
            <w:webHidden/>
          </w:rPr>
          <w:fldChar w:fldCharType="begin"/>
        </w:r>
        <w:r w:rsidR="00FF3F76">
          <w:rPr>
            <w:noProof/>
            <w:webHidden/>
          </w:rPr>
          <w:instrText xml:space="preserve"> PAGEREF _Toc77060172 \h </w:instrText>
        </w:r>
        <w:r w:rsidR="00FF3F76">
          <w:rPr>
            <w:noProof/>
            <w:webHidden/>
          </w:rPr>
        </w:r>
        <w:r w:rsidR="00FF3F76">
          <w:rPr>
            <w:noProof/>
            <w:webHidden/>
          </w:rPr>
          <w:fldChar w:fldCharType="separate"/>
        </w:r>
        <w:r w:rsidR="00FF3F76">
          <w:rPr>
            <w:noProof/>
            <w:webHidden/>
          </w:rPr>
          <w:t>17</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3" w:history="1">
        <w:r w:rsidR="00FF3F76" w:rsidRPr="00B505D9">
          <w:rPr>
            <w:rStyle w:val="Lienhypertexte"/>
            <w:rFonts w:ascii="Helvetica 55 Roman" w:hAnsi="Helvetica 55 Roman"/>
            <w:noProof/>
          </w:rPr>
          <w:t>10.1.2 – Emplacement et environnement technique associé</w:t>
        </w:r>
        <w:r w:rsidR="00FF3F76">
          <w:rPr>
            <w:noProof/>
            <w:webHidden/>
          </w:rPr>
          <w:tab/>
        </w:r>
        <w:r w:rsidR="00FF3F76">
          <w:rPr>
            <w:noProof/>
            <w:webHidden/>
          </w:rPr>
          <w:fldChar w:fldCharType="begin"/>
        </w:r>
        <w:r w:rsidR="00FF3F76">
          <w:rPr>
            <w:noProof/>
            <w:webHidden/>
          </w:rPr>
          <w:instrText xml:space="preserve"> PAGEREF _Toc77060173 \h </w:instrText>
        </w:r>
        <w:r w:rsidR="00FF3F76">
          <w:rPr>
            <w:noProof/>
            <w:webHidden/>
          </w:rPr>
        </w:r>
        <w:r w:rsidR="00FF3F76">
          <w:rPr>
            <w:noProof/>
            <w:webHidden/>
          </w:rPr>
          <w:fldChar w:fldCharType="separate"/>
        </w:r>
        <w:r w:rsidR="00FF3F76">
          <w:rPr>
            <w:noProof/>
            <w:webHidden/>
          </w:rPr>
          <w:t>18</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4" w:history="1">
        <w:r w:rsidR="00FF3F76" w:rsidRPr="00B505D9">
          <w:rPr>
            <w:rStyle w:val="Lienhypertexte"/>
            <w:rFonts w:ascii="Helvetica 55 Roman" w:hAnsi="Helvetica 55 Roman"/>
            <w:noProof/>
          </w:rPr>
          <w:t>10.1.3 – Pénétration de câble</w:t>
        </w:r>
        <w:r w:rsidR="00FF3F76">
          <w:rPr>
            <w:noProof/>
            <w:webHidden/>
          </w:rPr>
          <w:tab/>
        </w:r>
        <w:r w:rsidR="00FF3F76">
          <w:rPr>
            <w:noProof/>
            <w:webHidden/>
          </w:rPr>
          <w:fldChar w:fldCharType="begin"/>
        </w:r>
        <w:r w:rsidR="00FF3F76">
          <w:rPr>
            <w:noProof/>
            <w:webHidden/>
          </w:rPr>
          <w:instrText xml:space="preserve"> PAGEREF _Toc77060174 \h </w:instrText>
        </w:r>
        <w:r w:rsidR="00FF3F76">
          <w:rPr>
            <w:noProof/>
            <w:webHidden/>
          </w:rPr>
        </w:r>
        <w:r w:rsidR="00FF3F76">
          <w:rPr>
            <w:noProof/>
            <w:webHidden/>
          </w:rPr>
          <w:fldChar w:fldCharType="separate"/>
        </w:r>
        <w:r w:rsidR="00FF3F76">
          <w:rPr>
            <w:noProof/>
            <w:webHidden/>
          </w:rPr>
          <w:t>18</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5" w:history="1">
        <w:r w:rsidR="00FF3F76" w:rsidRPr="00B505D9">
          <w:rPr>
            <w:rStyle w:val="Lienhypertexte"/>
            <w:rFonts w:ascii="Helvetica 55 Roman" w:hAnsi="Helvetica 55 Roman"/>
            <w:noProof/>
          </w:rPr>
          <w:t>10.1.4 – Visite supplémentaire de Nœud de Raccordement Optique</w:t>
        </w:r>
        <w:r w:rsidR="00FF3F76">
          <w:rPr>
            <w:noProof/>
            <w:webHidden/>
          </w:rPr>
          <w:tab/>
        </w:r>
        <w:r w:rsidR="00FF3F76">
          <w:rPr>
            <w:noProof/>
            <w:webHidden/>
          </w:rPr>
          <w:fldChar w:fldCharType="begin"/>
        </w:r>
        <w:r w:rsidR="00FF3F76">
          <w:rPr>
            <w:noProof/>
            <w:webHidden/>
          </w:rPr>
          <w:instrText xml:space="preserve"> PAGEREF _Toc77060175 \h </w:instrText>
        </w:r>
        <w:r w:rsidR="00FF3F76">
          <w:rPr>
            <w:noProof/>
            <w:webHidden/>
          </w:rPr>
        </w:r>
        <w:r w:rsidR="00FF3F76">
          <w:rPr>
            <w:noProof/>
            <w:webHidden/>
          </w:rPr>
          <w:fldChar w:fldCharType="separate"/>
        </w:r>
        <w:r w:rsidR="00FF3F76">
          <w:rPr>
            <w:noProof/>
            <w:webHidden/>
          </w:rPr>
          <w:t>18</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76" w:history="1">
        <w:r w:rsidR="00FF3F76" w:rsidRPr="00B505D9">
          <w:rPr>
            <w:rStyle w:val="Lienhypertexte"/>
            <w:rFonts w:ascii="Helvetica 55 Roman" w:hAnsi="Helvetica 55 Roman"/>
            <w:noProof/>
          </w:rPr>
          <w:t>10.2 – Modalités de facturation</w:t>
        </w:r>
        <w:r w:rsidR="00FF3F76">
          <w:rPr>
            <w:noProof/>
            <w:webHidden/>
          </w:rPr>
          <w:tab/>
        </w:r>
        <w:r w:rsidR="00FF3F76">
          <w:rPr>
            <w:noProof/>
            <w:webHidden/>
          </w:rPr>
          <w:fldChar w:fldCharType="begin"/>
        </w:r>
        <w:r w:rsidR="00FF3F76">
          <w:rPr>
            <w:noProof/>
            <w:webHidden/>
          </w:rPr>
          <w:instrText xml:space="preserve"> PAGEREF _Toc77060176 \h </w:instrText>
        </w:r>
        <w:r w:rsidR="00FF3F76">
          <w:rPr>
            <w:noProof/>
            <w:webHidden/>
          </w:rPr>
        </w:r>
        <w:r w:rsidR="00FF3F76">
          <w:rPr>
            <w:noProof/>
            <w:webHidden/>
          </w:rPr>
          <w:fldChar w:fldCharType="separate"/>
        </w:r>
        <w:r w:rsidR="00FF3F76">
          <w:rPr>
            <w:noProof/>
            <w:webHidden/>
          </w:rPr>
          <w:t>18</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7" w:history="1">
        <w:r w:rsidR="00FF3F76" w:rsidRPr="00B505D9">
          <w:rPr>
            <w:rStyle w:val="Lienhypertexte"/>
            <w:rFonts w:ascii="Helvetica 55 Roman" w:hAnsi="Helvetica 55 Roman"/>
            <w:noProof/>
          </w:rPr>
          <w:t>10.2.1 – Modalités de facturation des frais d’étude de faisabilité</w:t>
        </w:r>
        <w:r w:rsidR="00FF3F76">
          <w:rPr>
            <w:noProof/>
            <w:webHidden/>
          </w:rPr>
          <w:tab/>
        </w:r>
        <w:r w:rsidR="00FF3F76">
          <w:rPr>
            <w:noProof/>
            <w:webHidden/>
          </w:rPr>
          <w:fldChar w:fldCharType="begin"/>
        </w:r>
        <w:r w:rsidR="00FF3F76">
          <w:rPr>
            <w:noProof/>
            <w:webHidden/>
          </w:rPr>
          <w:instrText xml:space="preserve"> PAGEREF _Toc77060177 \h </w:instrText>
        </w:r>
        <w:r w:rsidR="00FF3F76">
          <w:rPr>
            <w:noProof/>
            <w:webHidden/>
          </w:rPr>
        </w:r>
        <w:r w:rsidR="00FF3F76">
          <w:rPr>
            <w:noProof/>
            <w:webHidden/>
          </w:rPr>
          <w:fldChar w:fldCharType="separate"/>
        </w:r>
        <w:r w:rsidR="00FF3F76">
          <w:rPr>
            <w:noProof/>
            <w:webHidden/>
          </w:rPr>
          <w:t>19</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8" w:history="1">
        <w:r w:rsidR="00FF3F76" w:rsidRPr="00B505D9">
          <w:rPr>
            <w:rStyle w:val="Lienhypertexte"/>
            <w:rFonts w:ascii="Helvetica 55 Roman" w:hAnsi="Helvetica 55 Roman"/>
            <w:noProof/>
          </w:rPr>
          <w:t>10.2.2 – Modalités de facturation des frais de mise en service</w:t>
        </w:r>
        <w:r w:rsidR="00FF3F76">
          <w:rPr>
            <w:noProof/>
            <w:webHidden/>
          </w:rPr>
          <w:tab/>
        </w:r>
        <w:r w:rsidR="00FF3F76">
          <w:rPr>
            <w:noProof/>
            <w:webHidden/>
          </w:rPr>
          <w:fldChar w:fldCharType="begin"/>
        </w:r>
        <w:r w:rsidR="00FF3F76">
          <w:rPr>
            <w:noProof/>
            <w:webHidden/>
          </w:rPr>
          <w:instrText xml:space="preserve"> PAGEREF _Toc77060178 \h </w:instrText>
        </w:r>
        <w:r w:rsidR="00FF3F76">
          <w:rPr>
            <w:noProof/>
            <w:webHidden/>
          </w:rPr>
        </w:r>
        <w:r w:rsidR="00FF3F76">
          <w:rPr>
            <w:noProof/>
            <w:webHidden/>
          </w:rPr>
          <w:fldChar w:fldCharType="separate"/>
        </w:r>
        <w:r w:rsidR="00FF3F76">
          <w:rPr>
            <w:noProof/>
            <w:webHidden/>
          </w:rPr>
          <w:t>19</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79" w:history="1">
        <w:r w:rsidR="00FF3F76" w:rsidRPr="00B505D9">
          <w:rPr>
            <w:rStyle w:val="Lienhypertexte"/>
            <w:rFonts w:ascii="Helvetica 55 Roman" w:hAnsi="Helvetica 55 Roman"/>
            <w:noProof/>
          </w:rPr>
          <w:t>10.2.3 – Modalités de facturation des redevances</w:t>
        </w:r>
        <w:r w:rsidR="00FF3F76">
          <w:rPr>
            <w:noProof/>
            <w:webHidden/>
          </w:rPr>
          <w:tab/>
        </w:r>
        <w:r w:rsidR="00FF3F76">
          <w:rPr>
            <w:noProof/>
            <w:webHidden/>
          </w:rPr>
          <w:fldChar w:fldCharType="begin"/>
        </w:r>
        <w:r w:rsidR="00FF3F76">
          <w:rPr>
            <w:noProof/>
            <w:webHidden/>
          </w:rPr>
          <w:instrText xml:space="preserve"> PAGEREF _Toc77060179 \h </w:instrText>
        </w:r>
        <w:r w:rsidR="00FF3F76">
          <w:rPr>
            <w:noProof/>
            <w:webHidden/>
          </w:rPr>
        </w:r>
        <w:r w:rsidR="00FF3F76">
          <w:rPr>
            <w:noProof/>
            <w:webHidden/>
          </w:rPr>
          <w:fldChar w:fldCharType="separate"/>
        </w:r>
        <w:r w:rsidR="00FF3F76">
          <w:rPr>
            <w:noProof/>
            <w:webHidden/>
          </w:rPr>
          <w:t>19</w:t>
        </w:r>
        <w:r w:rsidR="00FF3F76">
          <w:rPr>
            <w:noProof/>
            <w:webHidden/>
          </w:rPr>
          <w:fldChar w:fldCharType="end"/>
        </w:r>
      </w:hyperlink>
    </w:p>
    <w:p w:rsidR="00FF3F76" w:rsidRDefault="007768DC">
      <w:pPr>
        <w:pStyle w:val="TM3"/>
        <w:tabs>
          <w:tab w:val="right" w:leader="dot" w:pos="9062"/>
        </w:tabs>
        <w:rPr>
          <w:rFonts w:asciiTheme="minorHAnsi" w:eastAsiaTheme="minorEastAsia" w:hAnsiTheme="minorHAnsi" w:cstheme="minorBidi"/>
          <w:i w:val="0"/>
          <w:iCs w:val="0"/>
          <w:noProof/>
          <w:sz w:val="22"/>
          <w:szCs w:val="22"/>
        </w:rPr>
      </w:pPr>
      <w:hyperlink w:anchor="_Toc77060180" w:history="1">
        <w:r w:rsidR="00FF3F76" w:rsidRPr="00B505D9">
          <w:rPr>
            <w:rStyle w:val="Lienhypertexte"/>
            <w:rFonts w:ascii="Helvetica 55 Roman" w:hAnsi="Helvetica 55 Roman"/>
            <w:noProof/>
          </w:rPr>
          <w:t>10.2.4 - Modalités de facturation des frais de Signalisation Transmise à Tort</w:t>
        </w:r>
        <w:r w:rsidR="00FF3F76">
          <w:rPr>
            <w:noProof/>
            <w:webHidden/>
          </w:rPr>
          <w:tab/>
        </w:r>
        <w:r w:rsidR="00FF3F76">
          <w:rPr>
            <w:noProof/>
            <w:webHidden/>
          </w:rPr>
          <w:fldChar w:fldCharType="begin"/>
        </w:r>
        <w:r w:rsidR="00FF3F76">
          <w:rPr>
            <w:noProof/>
            <w:webHidden/>
          </w:rPr>
          <w:instrText xml:space="preserve"> PAGEREF _Toc77060180 \h </w:instrText>
        </w:r>
        <w:r w:rsidR="00FF3F76">
          <w:rPr>
            <w:noProof/>
            <w:webHidden/>
          </w:rPr>
        </w:r>
        <w:r w:rsidR="00FF3F76">
          <w:rPr>
            <w:noProof/>
            <w:webHidden/>
          </w:rPr>
          <w:fldChar w:fldCharType="separate"/>
        </w:r>
        <w:r w:rsidR="00FF3F76">
          <w:rPr>
            <w:noProof/>
            <w:webHidden/>
          </w:rPr>
          <w:t>19</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1" w:history="1">
        <w:r w:rsidR="00FF3F76" w:rsidRPr="00B505D9">
          <w:rPr>
            <w:rStyle w:val="Lienhypertexte"/>
            <w:rFonts w:ascii="Helvetica 55 Roman" w:hAnsi="Helvetica 55 Roman"/>
            <w:noProof/>
          </w:rPr>
          <w:t>10.3 – Evolution des prix</w:t>
        </w:r>
        <w:r w:rsidR="00FF3F76">
          <w:rPr>
            <w:noProof/>
            <w:webHidden/>
          </w:rPr>
          <w:tab/>
        </w:r>
        <w:r w:rsidR="00FF3F76">
          <w:rPr>
            <w:noProof/>
            <w:webHidden/>
          </w:rPr>
          <w:fldChar w:fldCharType="begin"/>
        </w:r>
        <w:r w:rsidR="00FF3F76">
          <w:rPr>
            <w:noProof/>
            <w:webHidden/>
          </w:rPr>
          <w:instrText xml:space="preserve"> PAGEREF _Toc77060181 \h </w:instrText>
        </w:r>
        <w:r w:rsidR="00FF3F76">
          <w:rPr>
            <w:noProof/>
            <w:webHidden/>
          </w:rPr>
        </w:r>
        <w:r w:rsidR="00FF3F76">
          <w:rPr>
            <w:noProof/>
            <w:webHidden/>
          </w:rPr>
          <w:fldChar w:fldCharType="separate"/>
        </w:r>
        <w:r w:rsidR="00FF3F76">
          <w:rPr>
            <w:noProof/>
            <w:webHidden/>
          </w:rPr>
          <w:t>20</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82" w:history="1">
        <w:r w:rsidR="00FF3F76" w:rsidRPr="00B505D9">
          <w:rPr>
            <w:rStyle w:val="Lienhypertexte"/>
            <w:rFonts w:ascii="Helvetica 55 Roman" w:hAnsi="Helvetica 55 Roman"/>
          </w:rPr>
          <w:t>article 11 – Modification des conditions de mise à disposition</w:t>
        </w:r>
        <w:r w:rsidR="00FF3F76">
          <w:rPr>
            <w:webHidden/>
          </w:rPr>
          <w:tab/>
        </w:r>
        <w:r w:rsidR="00FF3F76">
          <w:rPr>
            <w:webHidden/>
          </w:rPr>
          <w:fldChar w:fldCharType="begin"/>
        </w:r>
        <w:r w:rsidR="00FF3F76">
          <w:rPr>
            <w:webHidden/>
          </w:rPr>
          <w:instrText xml:space="preserve"> PAGEREF _Toc77060182 \h </w:instrText>
        </w:r>
        <w:r w:rsidR="00FF3F76">
          <w:rPr>
            <w:webHidden/>
          </w:rPr>
        </w:r>
        <w:r w:rsidR="00FF3F76">
          <w:rPr>
            <w:webHidden/>
          </w:rPr>
          <w:fldChar w:fldCharType="separate"/>
        </w:r>
        <w:r w:rsidR="00FF3F76">
          <w:rPr>
            <w:webHidden/>
          </w:rPr>
          <w:t>20</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83" w:history="1">
        <w:r w:rsidR="00FF3F76" w:rsidRPr="00B505D9">
          <w:rPr>
            <w:rStyle w:val="Lienhypertexte"/>
            <w:rFonts w:ascii="Helvetica 55 Roman" w:hAnsi="Helvetica 55 Roman"/>
          </w:rPr>
          <w:t>article 12 – Hygiène et sécurité</w:t>
        </w:r>
        <w:r w:rsidR="00FF3F76">
          <w:rPr>
            <w:webHidden/>
          </w:rPr>
          <w:tab/>
        </w:r>
        <w:r w:rsidR="00FF3F76">
          <w:rPr>
            <w:webHidden/>
          </w:rPr>
          <w:fldChar w:fldCharType="begin"/>
        </w:r>
        <w:r w:rsidR="00FF3F76">
          <w:rPr>
            <w:webHidden/>
          </w:rPr>
          <w:instrText xml:space="preserve"> PAGEREF _Toc77060183 \h </w:instrText>
        </w:r>
        <w:r w:rsidR="00FF3F76">
          <w:rPr>
            <w:webHidden/>
          </w:rPr>
        </w:r>
        <w:r w:rsidR="00FF3F76">
          <w:rPr>
            <w:webHidden/>
          </w:rPr>
          <w:fldChar w:fldCharType="separate"/>
        </w:r>
        <w:r w:rsidR="00FF3F76">
          <w:rPr>
            <w:webHidden/>
          </w:rPr>
          <w:t>21</w:t>
        </w:r>
        <w:r w:rsidR="00FF3F76">
          <w:rPr>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84" w:history="1">
        <w:r w:rsidR="00FF3F76" w:rsidRPr="00B505D9">
          <w:rPr>
            <w:rStyle w:val="Lienhypertexte"/>
            <w:rFonts w:ascii="Helvetica 55 Roman" w:hAnsi="Helvetica 55 Roman"/>
          </w:rPr>
          <w:t>article 13 – Résiliation</w:t>
        </w:r>
        <w:r w:rsidR="00FF3F76">
          <w:rPr>
            <w:webHidden/>
          </w:rPr>
          <w:tab/>
        </w:r>
        <w:r w:rsidR="00FF3F76">
          <w:rPr>
            <w:webHidden/>
          </w:rPr>
          <w:fldChar w:fldCharType="begin"/>
        </w:r>
        <w:r w:rsidR="00FF3F76">
          <w:rPr>
            <w:webHidden/>
          </w:rPr>
          <w:instrText xml:space="preserve"> PAGEREF _Toc77060184 \h </w:instrText>
        </w:r>
        <w:r w:rsidR="00FF3F76">
          <w:rPr>
            <w:webHidden/>
          </w:rPr>
        </w:r>
        <w:r w:rsidR="00FF3F76">
          <w:rPr>
            <w:webHidden/>
          </w:rPr>
          <w:fldChar w:fldCharType="separate"/>
        </w:r>
        <w:r w:rsidR="00FF3F76">
          <w:rPr>
            <w:webHidden/>
          </w:rPr>
          <w:t>21</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5" w:history="1">
        <w:r w:rsidR="00FF3F76" w:rsidRPr="00B505D9">
          <w:rPr>
            <w:rStyle w:val="Lienhypertexte"/>
            <w:rFonts w:ascii="Helvetica 55 Roman" w:hAnsi="Helvetica 55 Roman"/>
            <w:noProof/>
          </w:rPr>
          <w:t>13.1 – Résiliation sur demande de l’Usager avant la Date de Mise à Disposition Effective.</w:t>
        </w:r>
        <w:r w:rsidR="00FF3F76">
          <w:rPr>
            <w:noProof/>
            <w:webHidden/>
          </w:rPr>
          <w:tab/>
        </w:r>
        <w:r w:rsidR="00FF3F76">
          <w:rPr>
            <w:noProof/>
            <w:webHidden/>
          </w:rPr>
          <w:fldChar w:fldCharType="begin"/>
        </w:r>
        <w:r w:rsidR="00FF3F76">
          <w:rPr>
            <w:noProof/>
            <w:webHidden/>
          </w:rPr>
          <w:instrText xml:space="preserve"> PAGEREF _Toc77060185 \h </w:instrText>
        </w:r>
        <w:r w:rsidR="00FF3F76">
          <w:rPr>
            <w:noProof/>
            <w:webHidden/>
          </w:rPr>
        </w:r>
        <w:r w:rsidR="00FF3F76">
          <w:rPr>
            <w:noProof/>
            <w:webHidden/>
          </w:rPr>
          <w:fldChar w:fldCharType="separate"/>
        </w:r>
        <w:r w:rsidR="00FF3F76">
          <w:rPr>
            <w:noProof/>
            <w:webHidden/>
          </w:rPr>
          <w:t>21</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6" w:history="1">
        <w:r w:rsidR="00FF3F76" w:rsidRPr="00B505D9">
          <w:rPr>
            <w:rStyle w:val="Lienhypertexte"/>
            <w:rFonts w:ascii="Helvetica 55 Roman" w:hAnsi="Helvetica 55 Roman"/>
            <w:noProof/>
          </w:rPr>
          <w:t>13.2 – Résiliation d’un Service pour cause de fermeture d’un Nœud de Raccordement Optique</w:t>
        </w:r>
        <w:r w:rsidR="00FF3F76">
          <w:rPr>
            <w:noProof/>
            <w:webHidden/>
          </w:rPr>
          <w:tab/>
        </w:r>
        <w:r w:rsidR="00FF3F76">
          <w:rPr>
            <w:noProof/>
            <w:webHidden/>
          </w:rPr>
          <w:fldChar w:fldCharType="begin"/>
        </w:r>
        <w:r w:rsidR="00FF3F76">
          <w:rPr>
            <w:noProof/>
            <w:webHidden/>
          </w:rPr>
          <w:instrText xml:space="preserve"> PAGEREF _Toc77060186 \h </w:instrText>
        </w:r>
        <w:r w:rsidR="00FF3F76">
          <w:rPr>
            <w:noProof/>
            <w:webHidden/>
          </w:rPr>
        </w:r>
        <w:r w:rsidR="00FF3F76">
          <w:rPr>
            <w:noProof/>
            <w:webHidden/>
          </w:rPr>
          <w:fldChar w:fldCharType="separate"/>
        </w:r>
        <w:r w:rsidR="00FF3F76">
          <w:rPr>
            <w:noProof/>
            <w:webHidden/>
          </w:rPr>
          <w:t>21</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7" w:history="1">
        <w:r w:rsidR="00FF3F76" w:rsidRPr="00B505D9">
          <w:rPr>
            <w:rStyle w:val="Lienhypertexte"/>
            <w:rFonts w:ascii="Helvetica 55 Roman" w:hAnsi="Helvetica 55 Roman"/>
            <w:noProof/>
          </w:rPr>
          <w:t>13.3 Résiliation d’un Service pour cause de voirie</w:t>
        </w:r>
        <w:r w:rsidR="00FF3F76">
          <w:rPr>
            <w:noProof/>
            <w:webHidden/>
          </w:rPr>
          <w:tab/>
        </w:r>
        <w:r w:rsidR="00FF3F76">
          <w:rPr>
            <w:noProof/>
            <w:webHidden/>
          </w:rPr>
          <w:fldChar w:fldCharType="begin"/>
        </w:r>
        <w:r w:rsidR="00FF3F76">
          <w:rPr>
            <w:noProof/>
            <w:webHidden/>
          </w:rPr>
          <w:instrText xml:space="preserve"> PAGEREF _Toc77060187 \h </w:instrText>
        </w:r>
        <w:r w:rsidR="00FF3F76">
          <w:rPr>
            <w:noProof/>
            <w:webHidden/>
          </w:rPr>
        </w:r>
        <w:r w:rsidR="00FF3F76">
          <w:rPr>
            <w:noProof/>
            <w:webHidden/>
          </w:rPr>
          <w:fldChar w:fldCharType="separate"/>
        </w:r>
        <w:r w:rsidR="00FF3F76">
          <w:rPr>
            <w:noProof/>
            <w:webHidden/>
          </w:rPr>
          <w:t>22</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8" w:history="1">
        <w:r w:rsidR="00FF3F76" w:rsidRPr="00B505D9">
          <w:rPr>
            <w:rStyle w:val="Lienhypertexte"/>
            <w:rFonts w:ascii="Helvetica 55 Roman" w:hAnsi="Helvetica 55 Roman"/>
            <w:noProof/>
          </w:rPr>
          <w:t>13.4 – Résiliation du Contrat par l’une ou l’autre Partie</w:t>
        </w:r>
        <w:r w:rsidR="00FF3F76">
          <w:rPr>
            <w:noProof/>
            <w:webHidden/>
          </w:rPr>
          <w:tab/>
        </w:r>
        <w:r w:rsidR="00FF3F76">
          <w:rPr>
            <w:noProof/>
            <w:webHidden/>
          </w:rPr>
          <w:fldChar w:fldCharType="begin"/>
        </w:r>
        <w:r w:rsidR="00FF3F76">
          <w:rPr>
            <w:noProof/>
            <w:webHidden/>
          </w:rPr>
          <w:instrText xml:space="preserve"> PAGEREF _Toc77060188 \h </w:instrText>
        </w:r>
        <w:r w:rsidR="00FF3F76">
          <w:rPr>
            <w:noProof/>
            <w:webHidden/>
          </w:rPr>
        </w:r>
        <w:r w:rsidR="00FF3F76">
          <w:rPr>
            <w:noProof/>
            <w:webHidden/>
          </w:rPr>
          <w:fldChar w:fldCharType="separate"/>
        </w:r>
        <w:r w:rsidR="00FF3F76">
          <w:rPr>
            <w:noProof/>
            <w:webHidden/>
          </w:rPr>
          <w:t>22</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89" w:history="1">
        <w:r w:rsidR="00FF3F76" w:rsidRPr="00B505D9">
          <w:rPr>
            <w:rStyle w:val="Lienhypertexte"/>
            <w:rFonts w:ascii="Helvetica 55 Roman" w:hAnsi="Helvetica 55 Roman"/>
            <w:noProof/>
          </w:rPr>
          <w:t>13.5 – Résiliation d’un Service sur demande de l’Usager</w:t>
        </w:r>
        <w:r w:rsidR="00FF3F76">
          <w:rPr>
            <w:noProof/>
            <w:webHidden/>
          </w:rPr>
          <w:tab/>
        </w:r>
        <w:r w:rsidR="00FF3F76">
          <w:rPr>
            <w:noProof/>
            <w:webHidden/>
          </w:rPr>
          <w:fldChar w:fldCharType="begin"/>
        </w:r>
        <w:r w:rsidR="00FF3F76">
          <w:rPr>
            <w:noProof/>
            <w:webHidden/>
          </w:rPr>
          <w:instrText xml:space="preserve"> PAGEREF _Toc77060189 \h </w:instrText>
        </w:r>
        <w:r w:rsidR="00FF3F76">
          <w:rPr>
            <w:noProof/>
            <w:webHidden/>
          </w:rPr>
        </w:r>
        <w:r w:rsidR="00FF3F76">
          <w:rPr>
            <w:noProof/>
            <w:webHidden/>
          </w:rPr>
          <w:fldChar w:fldCharType="separate"/>
        </w:r>
        <w:r w:rsidR="00FF3F76">
          <w:rPr>
            <w:noProof/>
            <w:webHidden/>
          </w:rPr>
          <w:t>22</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90" w:history="1">
        <w:r w:rsidR="00FF3F76" w:rsidRPr="00B505D9">
          <w:rPr>
            <w:rStyle w:val="Lienhypertexte"/>
            <w:rFonts w:ascii="Helvetica 55 Roman" w:hAnsi="Helvetica 55 Roman"/>
            <w:noProof/>
          </w:rPr>
          <w:t>13.6 – Résiliation du Contrat pour non-respect des obligations de YANA FIBRE</w:t>
        </w:r>
        <w:r w:rsidR="00FF3F76">
          <w:rPr>
            <w:noProof/>
            <w:webHidden/>
          </w:rPr>
          <w:tab/>
        </w:r>
        <w:r w:rsidR="00FF3F76">
          <w:rPr>
            <w:noProof/>
            <w:webHidden/>
          </w:rPr>
          <w:fldChar w:fldCharType="begin"/>
        </w:r>
        <w:r w:rsidR="00FF3F76">
          <w:rPr>
            <w:noProof/>
            <w:webHidden/>
          </w:rPr>
          <w:instrText xml:space="preserve"> PAGEREF _Toc77060190 \h </w:instrText>
        </w:r>
        <w:r w:rsidR="00FF3F76">
          <w:rPr>
            <w:noProof/>
            <w:webHidden/>
          </w:rPr>
        </w:r>
        <w:r w:rsidR="00FF3F76">
          <w:rPr>
            <w:noProof/>
            <w:webHidden/>
          </w:rPr>
          <w:fldChar w:fldCharType="separate"/>
        </w:r>
        <w:r w:rsidR="00FF3F76">
          <w:rPr>
            <w:noProof/>
            <w:webHidden/>
          </w:rPr>
          <w:t>22</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91" w:history="1">
        <w:r w:rsidR="00FF3F76" w:rsidRPr="00B505D9">
          <w:rPr>
            <w:rStyle w:val="Lienhypertexte"/>
            <w:rFonts w:ascii="Helvetica 55 Roman" w:hAnsi="Helvetica 55 Roman"/>
            <w:noProof/>
          </w:rPr>
          <w:t>13.7 – Résiliation du Contrat pour non-respect des obligations de l’Usager</w:t>
        </w:r>
        <w:r w:rsidR="00FF3F76">
          <w:rPr>
            <w:noProof/>
            <w:webHidden/>
          </w:rPr>
          <w:tab/>
        </w:r>
        <w:r w:rsidR="00FF3F76">
          <w:rPr>
            <w:noProof/>
            <w:webHidden/>
          </w:rPr>
          <w:fldChar w:fldCharType="begin"/>
        </w:r>
        <w:r w:rsidR="00FF3F76">
          <w:rPr>
            <w:noProof/>
            <w:webHidden/>
          </w:rPr>
          <w:instrText xml:space="preserve"> PAGEREF _Toc77060191 \h </w:instrText>
        </w:r>
        <w:r w:rsidR="00FF3F76">
          <w:rPr>
            <w:noProof/>
            <w:webHidden/>
          </w:rPr>
        </w:r>
        <w:r w:rsidR="00FF3F76">
          <w:rPr>
            <w:noProof/>
            <w:webHidden/>
          </w:rPr>
          <w:fldChar w:fldCharType="separate"/>
        </w:r>
        <w:r w:rsidR="00FF3F76">
          <w:rPr>
            <w:noProof/>
            <w:webHidden/>
          </w:rPr>
          <w:t>22</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92" w:history="1">
        <w:r w:rsidR="00FF3F76" w:rsidRPr="00B505D9">
          <w:rPr>
            <w:rStyle w:val="Lienhypertexte"/>
            <w:rFonts w:ascii="Helvetica 55 Roman" w:hAnsi="Helvetica 55 Roman"/>
          </w:rPr>
          <w:t>article 14 – Effet de la résiliation</w:t>
        </w:r>
        <w:r w:rsidR="00FF3F76">
          <w:rPr>
            <w:webHidden/>
          </w:rPr>
          <w:tab/>
        </w:r>
        <w:r w:rsidR="00FF3F76">
          <w:rPr>
            <w:webHidden/>
          </w:rPr>
          <w:fldChar w:fldCharType="begin"/>
        </w:r>
        <w:r w:rsidR="00FF3F76">
          <w:rPr>
            <w:webHidden/>
          </w:rPr>
          <w:instrText xml:space="preserve"> PAGEREF _Toc77060192 \h </w:instrText>
        </w:r>
        <w:r w:rsidR="00FF3F76">
          <w:rPr>
            <w:webHidden/>
          </w:rPr>
        </w:r>
        <w:r w:rsidR="00FF3F76">
          <w:rPr>
            <w:webHidden/>
          </w:rPr>
          <w:fldChar w:fldCharType="separate"/>
        </w:r>
        <w:r w:rsidR="00FF3F76">
          <w:rPr>
            <w:webHidden/>
          </w:rPr>
          <w:t>23</w:t>
        </w:r>
        <w:r w:rsidR="00FF3F76">
          <w:rPr>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93" w:history="1">
        <w:r w:rsidR="00FF3F76" w:rsidRPr="00B505D9">
          <w:rPr>
            <w:rStyle w:val="Lienhypertexte"/>
            <w:rFonts w:ascii="Helvetica 55 Roman" w:hAnsi="Helvetica 55 Roman"/>
            <w:noProof/>
          </w:rPr>
          <w:t>14.1 – Dispositions générales</w:t>
        </w:r>
        <w:r w:rsidR="00FF3F76">
          <w:rPr>
            <w:noProof/>
            <w:webHidden/>
          </w:rPr>
          <w:tab/>
        </w:r>
        <w:r w:rsidR="00FF3F76">
          <w:rPr>
            <w:noProof/>
            <w:webHidden/>
          </w:rPr>
          <w:fldChar w:fldCharType="begin"/>
        </w:r>
        <w:r w:rsidR="00FF3F76">
          <w:rPr>
            <w:noProof/>
            <w:webHidden/>
          </w:rPr>
          <w:instrText xml:space="preserve"> PAGEREF _Toc77060193 \h </w:instrText>
        </w:r>
        <w:r w:rsidR="00FF3F76">
          <w:rPr>
            <w:noProof/>
            <w:webHidden/>
          </w:rPr>
        </w:r>
        <w:r w:rsidR="00FF3F76">
          <w:rPr>
            <w:noProof/>
            <w:webHidden/>
          </w:rPr>
          <w:fldChar w:fldCharType="separate"/>
        </w:r>
        <w:r w:rsidR="00FF3F76">
          <w:rPr>
            <w:noProof/>
            <w:webHidden/>
          </w:rPr>
          <w:t>23</w:t>
        </w:r>
        <w:r w:rsidR="00FF3F76">
          <w:rPr>
            <w:noProof/>
            <w:webHidden/>
          </w:rPr>
          <w:fldChar w:fldCharType="end"/>
        </w:r>
      </w:hyperlink>
    </w:p>
    <w:p w:rsidR="00FF3F76" w:rsidRDefault="007768DC">
      <w:pPr>
        <w:pStyle w:val="TM2"/>
        <w:tabs>
          <w:tab w:val="right" w:leader="dot" w:pos="9062"/>
        </w:tabs>
        <w:rPr>
          <w:rFonts w:asciiTheme="minorHAnsi" w:eastAsiaTheme="minorEastAsia" w:hAnsiTheme="minorHAnsi" w:cstheme="minorBidi"/>
          <w:smallCaps w:val="0"/>
          <w:noProof/>
          <w:sz w:val="22"/>
          <w:szCs w:val="22"/>
        </w:rPr>
      </w:pPr>
      <w:hyperlink w:anchor="_Toc77060194" w:history="1">
        <w:r w:rsidR="00FF3F76" w:rsidRPr="00B505D9">
          <w:rPr>
            <w:rStyle w:val="Lienhypertexte"/>
            <w:rFonts w:ascii="Helvetica 55 Roman" w:hAnsi="Helvetica 55 Roman"/>
            <w:noProof/>
          </w:rPr>
          <w:t>14.2 – Restitution</w:t>
        </w:r>
        <w:r w:rsidR="00FF3F76">
          <w:rPr>
            <w:noProof/>
            <w:webHidden/>
          </w:rPr>
          <w:tab/>
        </w:r>
        <w:r w:rsidR="00FF3F76">
          <w:rPr>
            <w:noProof/>
            <w:webHidden/>
          </w:rPr>
          <w:fldChar w:fldCharType="begin"/>
        </w:r>
        <w:r w:rsidR="00FF3F76">
          <w:rPr>
            <w:noProof/>
            <w:webHidden/>
          </w:rPr>
          <w:instrText xml:space="preserve"> PAGEREF _Toc77060194 \h </w:instrText>
        </w:r>
        <w:r w:rsidR="00FF3F76">
          <w:rPr>
            <w:noProof/>
            <w:webHidden/>
          </w:rPr>
        </w:r>
        <w:r w:rsidR="00FF3F76">
          <w:rPr>
            <w:noProof/>
            <w:webHidden/>
          </w:rPr>
          <w:fldChar w:fldCharType="separate"/>
        </w:r>
        <w:r w:rsidR="00FF3F76">
          <w:rPr>
            <w:noProof/>
            <w:webHidden/>
          </w:rPr>
          <w:t>23</w:t>
        </w:r>
        <w:r w:rsidR="00FF3F76">
          <w:rPr>
            <w:noProof/>
            <w:webHidden/>
          </w:rPr>
          <w:fldChar w:fldCharType="end"/>
        </w:r>
      </w:hyperlink>
    </w:p>
    <w:p w:rsidR="00FF3F76" w:rsidRDefault="007768DC">
      <w:pPr>
        <w:pStyle w:val="TM1"/>
        <w:rPr>
          <w:rFonts w:asciiTheme="minorHAnsi" w:eastAsiaTheme="minorEastAsia" w:hAnsiTheme="minorHAnsi" w:cstheme="minorBidi"/>
          <w:b w:val="0"/>
          <w:bCs w:val="0"/>
          <w:caps w:val="0"/>
          <w:color w:val="auto"/>
          <w:sz w:val="22"/>
          <w:szCs w:val="22"/>
        </w:rPr>
      </w:pPr>
      <w:hyperlink w:anchor="_Toc77060195" w:history="1">
        <w:r w:rsidR="00FF3F76" w:rsidRPr="00B505D9">
          <w:rPr>
            <w:rStyle w:val="Lienhypertexte"/>
            <w:rFonts w:ascii="Helvetica 55 Roman" w:hAnsi="Helvetica 55 Roman"/>
          </w:rPr>
          <w:t>article 15 – propriété</w:t>
        </w:r>
        <w:r w:rsidR="00FF3F76">
          <w:rPr>
            <w:webHidden/>
          </w:rPr>
          <w:tab/>
        </w:r>
        <w:r w:rsidR="00FF3F76">
          <w:rPr>
            <w:webHidden/>
          </w:rPr>
          <w:fldChar w:fldCharType="begin"/>
        </w:r>
        <w:r w:rsidR="00FF3F76">
          <w:rPr>
            <w:webHidden/>
          </w:rPr>
          <w:instrText xml:space="preserve"> PAGEREF _Toc77060195 \h </w:instrText>
        </w:r>
        <w:r w:rsidR="00FF3F76">
          <w:rPr>
            <w:webHidden/>
          </w:rPr>
        </w:r>
        <w:r w:rsidR="00FF3F76">
          <w:rPr>
            <w:webHidden/>
          </w:rPr>
          <w:fldChar w:fldCharType="separate"/>
        </w:r>
        <w:r w:rsidR="00FF3F76">
          <w:rPr>
            <w:webHidden/>
          </w:rPr>
          <w:t>23</w:t>
        </w:r>
        <w:r w:rsidR="00FF3F76">
          <w:rPr>
            <w:webHidden/>
          </w:rPr>
          <w:fldChar w:fldCharType="end"/>
        </w:r>
      </w:hyperlink>
    </w:p>
    <w:p w:rsidR="00924304" w:rsidRPr="00F66A9B" w:rsidRDefault="00C7279B" w:rsidP="00F56C47">
      <w:pPr>
        <w:pStyle w:val="Titre1"/>
        <w:numPr>
          <w:ilvl w:val="0"/>
          <w:numId w:val="0"/>
        </w:numPr>
      </w:pPr>
      <w:r>
        <w:rPr>
          <w:b w:val="0"/>
          <w:bCs w:val="0"/>
          <w:highlight w:val="yellow"/>
        </w:rPr>
        <w:fldChar w:fldCharType="end"/>
      </w:r>
    </w:p>
    <w:p w:rsidR="00924304" w:rsidRPr="002E4760" w:rsidRDefault="00E273C6" w:rsidP="00071D10">
      <w:pPr>
        <w:pStyle w:val="Titre1"/>
        <w:rPr>
          <w:color w:val="FF6600"/>
        </w:rPr>
      </w:pPr>
      <w:bookmarkStart w:id="0" w:name="_Toc504673698"/>
      <w:r>
        <w:rPr>
          <w:rFonts w:ascii="Helvetica 55 Roman" w:hAnsi="Helvetica 55 Roman"/>
          <w:b w:val="0"/>
          <w:color w:val="FF6600"/>
          <w:sz w:val="36"/>
          <w:szCs w:val="36"/>
        </w:rPr>
        <w:br w:type="page"/>
      </w:r>
      <w:bookmarkStart w:id="1" w:name="_Toc77060136"/>
      <w:r>
        <w:rPr>
          <w:rFonts w:ascii="Helvetica 55 Roman" w:hAnsi="Helvetica 55 Roman"/>
          <w:b w:val="0"/>
          <w:color w:val="FF6600"/>
          <w:sz w:val="36"/>
          <w:szCs w:val="36"/>
        </w:rPr>
        <w:t xml:space="preserve">- </w:t>
      </w:r>
      <w:r w:rsidR="00F85881" w:rsidRPr="002E4760">
        <w:rPr>
          <w:rFonts w:ascii="Helvetica 55 Roman" w:hAnsi="Helvetica 55 Roman"/>
          <w:b w:val="0"/>
          <w:color w:val="FF6600"/>
          <w:sz w:val="36"/>
          <w:szCs w:val="36"/>
        </w:rPr>
        <w:t>Accord-Cadre</w:t>
      </w:r>
      <w:bookmarkEnd w:id="0"/>
      <w:r w:rsidR="006D4804" w:rsidRPr="002E4760">
        <w:rPr>
          <w:rFonts w:ascii="Helvetica 55 Roman" w:hAnsi="Helvetica 55 Roman"/>
          <w:b w:val="0"/>
          <w:color w:val="FF6600"/>
          <w:sz w:val="36"/>
          <w:szCs w:val="36"/>
        </w:rPr>
        <w:t xml:space="preserve"> RIP DSP</w:t>
      </w:r>
      <w:bookmarkEnd w:id="1"/>
    </w:p>
    <w:p w:rsidR="00924304" w:rsidRPr="00F66A9B" w:rsidRDefault="00924304" w:rsidP="00F6415B">
      <w:pPr>
        <w:jc w:val="both"/>
        <w:rPr>
          <w:rFonts w:ascii="Arial" w:hAnsi="Arial" w:cs="Arial"/>
          <w:sz w:val="20"/>
          <w:szCs w:val="20"/>
        </w:rPr>
      </w:pPr>
    </w:p>
    <w:p w:rsidR="00DD22C7" w:rsidRDefault="00DD22C7" w:rsidP="009F4572">
      <w:pPr>
        <w:jc w:val="both"/>
        <w:rPr>
          <w:rFonts w:ascii="Arial" w:hAnsi="Arial" w:cs="Arial"/>
          <w:sz w:val="20"/>
          <w:szCs w:val="20"/>
        </w:rPr>
      </w:pPr>
    </w:p>
    <w:p w:rsidR="004F1D7C" w:rsidRPr="00AB64A5" w:rsidRDefault="004F1D7C" w:rsidP="004F1D7C">
      <w:pPr>
        <w:jc w:val="both"/>
        <w:rPr>
          <w:rFonts w:ascii="Helvetica 55 Roman" w:hAnsi="Helvetica 55 Roman" w:cs="Arial"/>
          <w:sz w:val="20"/>
          <w:szCs w:val="20"/>
        </w:rPr>
      </w:pPr>
      <w:r w:rsidRPr="00AB64A5">
        <w:rPr>
          <w:rFonts w:ascii="Helvetica 55 Roman" w:hAnsi="Helvetica 55 Roman" w:cs="Arial"/>
          <w:sz w:val="20"/>
          <w:szCs w:val="20"/>
        </w:rPr>
        <w:t>Préalablement à la signature des présentes, l’Usager doit avoir signé l’Accord-</w:t>
      </w:r>
      <w:r w:rsidR="00C63AE1" w:rsidRPr="00AB64A5">
        <w:rPr>
          <w:rFonts w:ascii="Helvetica 55 Roman" w:hAnsi="Helvetica 55 Roman" w:cs="Arial"/>
          <w:sz w:val="20"/>
          <w:szCs w:val="20"/>
        </w:rPr>
        <w:t>C</w:t>
      </w:r>
      <w:r w:rsidRPr="00AB64A5">
        <w:rPr>
          <w:rFonts w:ascii="Helvetica 55 Roman" w:hAnsi="Helvetica 55 Roman" w:cs="Arial"/>
          <w:sz w:val="20"/>
          <w:szCs w:val="20"/>
        </w:rPr>
        <w:t>adre</w:t>
      </w:r>
      <w:r w:rsidR="006D4804" w:rsidRPr="00AB64A5">
        <w:rPr>
          <w:rFonts w:ascii="Helvetica 55 Roman" w:hAnsi="Helvetica 55 Roman" w:cs="Arial"/>
          <w:sz w:val="20"/>
          <w:szCs w:val="20"/>
        </w:rPr>
        <w:t xml:space="preserve"> RIP DSP</w:t>
      </w:r>
      <w:r w:rsidRPr="00AB64A5">
        <w:rPr>
          <w:rFonts w:ascii="Helvetica 55 Roman" w:hAnsi="Helvetica 55 Roman" w:cs="Arial"/>
          <w:sz w:val="20"/>
          <w:szCs w:val="20"/>
        </w:rPr>
        <w:t xml:space="preserve"> régissant le </w:t>
      </w:r>
      <w:r w:rsidR="00883F79" w:rsidRPr="00AB64A5">
        <w:rPr>
          <w:rFonts w:ascii="Helvetica 55 Roman" w:hAnsi="Helvetica 55 Roman" w:cs="Arial"/>
          <w:sz w:val="20"/>
          <w:szCs w:val="20"/>
        </w:rPr>
        <w:t>présent c</w:t>
      </w:r>
      <w:r w:rsidRPr="00AB64A5">
        <w:rPr>
          <w:rFonts w:ascii="Helvetica 55 Roman" w:hAnsi="Helvetica 55 Roman" w:cs="Arial"/>
          <w:sz w:val="20"/>
          <w:szCs w:val="20"/>
        </w:rPr>
        <w:t>ontrat</w:t>
      </w:r>
      <w:r w:rsidR="00883F79" w:rsidRPr="00AB64A5">
        <w:rPr>
          <w:rFonts w:ascii="Helvetica 55 Roman" w:hAnsi="Helvetica 55 Roman" w:cs="Arial"/>
          <w:sz w:val="20"/>
          <w:szCs w:val="20"/>
        </w:rPr>
        <w:t xml:space="preserve"> </w:t>
      </w:r>
      <w:r w:rsidR="00A75537" w:rsidRPr="00AB64A5">
        <w:rPr>
          <w:rFonts w:ascii="Helvetica 55 Roman" w:hAnsi="Helvetica 55 Roman" w:cs="Arial"/>
          <w:sz w:val="20"/>
          <w:szCs w:val="20"/>
        </w:rPr>
        <w:t>(ci-après</w:t>
      </w:r>
      <w:r w:rsidR="00883F79" w:rsidRPr="00AB64A5">
        <w:rPr>
          <w:rFonts w:ascii="Helvetica 55 Roman" w:hAnsi="Helvetica 55 Roman" w:cs="Arial"/>
          <w:sz w:val="20"/>
          <w:szCs w:val="20"/>
        </w:rPr>
        <w:t xml:space="preserve"> le Contrat)</w:t>
      </w:r>
      <w:r w:rsidRPr="00AB64A5">
        <w:rPr>
          <w:rFonts w:ascii="Helvetica 55 Roman" w:hAnsi="Helvetica 55 Roman" w:cs="Arial"/>
          <w:sz w:val="20"/>
          <w:szCs w:val="20"/>
        </w:rPr>
        <w:t>. Les stipulations de l’Accord-</w:t>
      </w:r>
      <w:r w:rsidR="00C63AE1" w:rsidRPr="00AB64A5">
        <w:rPr>
          <w:rFonts w:ascii="Helvetica 55 Roman" w:hAnsi="Helvetica 55 Roman" w:cs="Arial"/>
          <w:sz w:val="20"/>
          <w:szCs w:val="20"/>
        </w:rPr>
        <w:t>C</w:t>
      </w:r>
      <w:r w:rsidRPr="00AB64A5">
        <w:rPr>
          <w:rFonts w:ascii="Helvetica 55 Roman" w:hAnsi="Helvetica 55 Roman" w:cs="Arial"/>
          <w:sz w:val="20"/>
          <w:szCs w:val="20"/>
        </w:rPr>
        <w:t>adre</w:t>
      </w:r>
      <w:r w:rsidR="006D4804" w:rsidRPr="00AB64A5">
        <w:rPr>
          <w:rFonts w:ascii="Helvetica 55 Roman" w:hAnsi="Helvetica 55 Roman" w:cs="Arial"/>
          <w:sz w:val="20"/>
          <w:szCs w:val="20"/>
        </w:rPr>
        <w:t xml:space="preserve"> RIP DSP</w:t>
      </w:r>
      <w:r w:rsidRPr="00AB64A5">
        <w:rPr>
          <w:rFonts w:ascii="Helvetica 55 Roman" w:hAnsi="Helvetica 55 Roman" w:cs="Arial"/>
          <w:sz w:val="20"/>
          <w:szCs w:val="20"/>
        </w:rPr>
        <w:t xml:space="preserve"> s’appliquent au Contrat.</w:t>
      </w:r>
    </w:p>
    <w:p w:rsidR="00924304" w:rsidRPr="00F66A9B" w:rsidRDefault="00924304" w:rsidP="00F6415B">
      <w:pPr>
        <w:jc w:val="both"/>
        <w:rPr>
          <w:rFonts w:ascii="Arial" w:hAnsi="Arial" w:cs="Arial"/>
          <w:sz w:val="20"/>
          <w:szCs w:val="20"/>
        </w:rPr>
      </w:pPr>
    </w:p>
    <w:p w:rsidR="00924304" w:rsidRPr="002E4760" w:rsidRDefault="00924304" w:rsidP="0083205E">
      <w:pPr>
        <w:pStyle w:val="Titre1"/>
        <w:rPr>
          <w:rFonts w:ascii="Helvetica 55 Roman" w:hAnsi="Helvetica 55 Roman"/>
          <w:b w:val="0"/>
          <w:color w:val="FF6600"/>
          <w:sz w:val="36"/>
          <w:szCs w:val="36"/>
        </w:rPr>
      </w:pPr>
      <w:bookmarkStart w:id="2" w:name="_Toc297392631"/>
      <w:bookmarkStart w:id="3" w:name="_Toc299037389"/>
      <w:bookmarkStart w:id="4" w:name="_Toc504673699"/>
      <w:bookmarkStart w:id="5" w:name="_Toc77060137"/>
      <w:r w:rsidRPr="002E4760">
        <w:rPr>
          <w:rFonts w:ascii="Helvetica 55 Roman" w:hAnsi="Helvetica 55 Roman"/>
          <w:b w:val="0"/>
          <w:color w:val="FF6600"/>
          <w:sz w:val="36"/>
          <w:szCs w:val="36"/>
        </w:rPr>
        <w:t>– Définitions</w:t>
      </w:r>
      <w:bookmarkEnd w:id="2"/>
      <w:bookmarkEnd w:id="3"/>
      <w:bookmarkEnd w:id="4"/>
      <w:bookmarkEnd w:id="5"/>
    </w:p>
    <w:p w:rsidR="00924304" w:rsidRPr="00F66A9B" w:rsidRDefault="00924304" w:rsidP="0083205E">
      <w:pPr>
        <w:rPr>
          <w:rFonts w:ascii="Arial" w:hAnsi="Arial" w:cs="Arial"/>
          <w:sz w:val="20"/>
          <w:szCs w:val="20"/>
        </w:rPr>
      </w:pPr>
    </w:p>
    <w:p w:rsidR="00ED0CF7" w:rsidRPr="00AB64A5" w:rsidRDefault="002C6C2B" w:rsidP="00B0258A">
      <w:pPr>
        <w:jc w:val="both"/>
        <w:rPr>
          <w:rFonts w:ascii="Helvetica 55 Roman" w:hAnsi="Helvetica 55 Roman"/>
          <w:i/>
          <w:sz w:val="20"/>
          <w:u w:val="single"/>
        </w:rPr>
      </w:pPr>
      <w:r w:rsidRPr="00AB64A5">
        <w:rPr>
          <w:rFonts w:ascii="Helvetica 55 Roman" w:hAnsi="Helvetica 55 Roman" w:cs="Arial"/>
          <w:i/>
          <w:sz w:val="20"/>
          <w:szCs w:val="20"/>
          <w:u w:val="single"/>
        </w:rPr>
        <w:t>Accord Cadre RIP DSP ou Accord Cadre :</w:t>
      </w:r>
      <w:r w:rsidRPr="00AB64A5">
        <w:rPr>
          <w:rFonts w:ascii="Helvetica 55 Roman" w:hAnsi="Helvetica 55 Roman"/>
          <w:sz w:val="20"/>
        </w:rPr>
        <w:t xml:space="preserve"> </w:t>
      </w:r>
      <w:r w:rsidRPr="00AB64A5">
        <w:rPr>
          <w:rFonts w:ascii="Helvetica 55 Roman" w:hAnsi="Helvetica 55 Roman" w:cs="Arial"/>
          <w:sz w:val="20"/>
          <w:szCs w:val="20"/>
        </w:rPr>
        <w:t xml:space="preserve">désigne le contrat conclu entre l’Opérateur et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définissant les conditions et modalités juridiques et financières applicables au présent Contrat.</w:t>
      </w:r>
    </w:p>
    <w:p w:rsidR="008250EB" w:rsidRPr="00AB64A5" w:rsidRDefault="008250EB" w:rsidP="00B0258A">
      <w:pPr>
        <w:jc w:val="both"/>
        <w:rPr>
          <w:rFonts w:ascii="Helvetica 55 Roman" w:hAnsi="Helvetica 55 Roman" w:cs="Arial"/>
          <w:i/>
          <w:sz w:val="20"/>
          <w:szCs w:val="20"/>
          <w:u w:val="single"/>
        </w:rPr>
      </w:pPr>
    </w:p>
    <w:p w:rsidR="00924304" w:rsidRPr="00AB64A5" w:rsidRDefault="00924304" w:rsidP="00B0258A">
      <w:pPr>
        <w:jc w:val="both"/>
        <w:rPr>
          <w:rFonts w:ascii="Helvetica 55 Roman" w:hAnsi="Helvetica 55 Roman" w:cs="Arial"/>
          <w:sz w:val="20"/>
          <w:szCs w:val="20"/>
        </w:rPr>
      </w:pPr>
      <w:r w:rsidRPr="00AB64A5">
        <w:rPr>
          <w:rFonts w:ascii="Helvetica 55 Roman" w:hAnsi="Helvetica 55 Roman" w:cs="Arial"/>
          <w:i/>
          <w:sz w:val="20"/>
          <w:szCs w:val="20"/>
          <w:u w:val="single"/>
        </w:rPr>
        <w:t>Emplacement</w:t>
      </w:r>
      <w:r w:rsidRPr="00AB64A5">
        <w:rPr>
          <w:rFonts w:ascii="Helvetica 55 Roman" w:hAnsi="Helvetica 55 Roman" w:cs="Arial"/>
          <w:iCs/>
          <w:sz w:val="20"/>
          <w:szCs w:val="20"/>
        </w:rPr>
        <w:t xml:space="preserve"> : position </w:t>
      </w:r>
      <w:r w:rsidRPr="00AB64A5">
        <w:rPr>
          <w:rFonts w:ascii="Helvetica 55 Roman" w:hAnsi="Helvetica 55 Roman" w:cs="Arial"/>
          <w:sz w:val="20"/>
          <w:szCs w:val="20"/>
        </w:rPr>
        <w:t xml:space="preserve">individuelle et son environnement technique mis à disposition de l’Usager dans un Nœud de Raccordement Optique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pour y installer un Equipement Usager.</w:t>
      </w:r>
    </w:p>
    <w:p w:rsidR="00924304" w:rsidRPr="00AB64A5" w:rsidRDefault="00924304" w:rsidP="00B0258A">
      <w:pPr>
        <w:jc w:val="both"/>
        <w:rPr>
          <w:rFonts w:ascii="Helvetica 55 Roman" w:hAnsi="Helvetica 55 Roman" w:cs="Arial"/>
          <w:sz w:val="20"/>
          <w:szCs w:val="20"/>
        </w:rPr>
      </w:pPr>
    </w:p>
    <w:p w:rsidR="00924304" w:rsidRPr="00AB64A5" w:rsidRDefault="00924304" w:rsidP="00BD3898">
      <w:pPr>
        <w:jc w:val="both"/>
        <w:rPr>
          <w:rFonts w:ascii="Helvetica 55 Roman" w:hAnsi="Helvetica 55 Roman" w:cs="Arial"/>
          <w:sz w:val="20"/>
          <w:szCs w:val="20"/>
        </w:rPr>
      </w:pPr>
      <w:r w:rsidRPr="00AB64A5">
        <w:rPr>
          <w:rFonts w:ascii="Helvetica 55 Roman" w:hAnsi="Helvetica 55 Roman" w:cs="Arial"/>
          <w:i/>
          <w:sz w:val="20"/>
          <w:szCs w:val="20"/>
          <w:u w:val="single"/>
        </w:rPr>
        <w:t>Equipement Usager ou Equipement de l’Usager</w:t>
      </w:r>
      <w:r w:rsidRPr="00AB64A5">
        <w:rPr>
          <w:rFonts w:ascii="Helvetica 55 Roman" w:hAnsi="Helvetica 55 Roman" w:cs="Arial"/>
          <w:sz w:val="20"/>
          <w:szCs w:val="20"/>
        </w:rPr>
        <w:t xml:space="preserve"> : matériel de l'Usager installé dans l’Emplacement mis à disposition de l’Usager dans le cadre du </w:t>
      </w:r>
      <w:r w:rsidR="00586613" w:rsidRPr="00AB64A5">
        <w:rPr>
          <w:rFonts w:ascii="Helvetica 55 Roman" w:hAnsi="Helvetica 55 Roman" w:cs="Arial"/>
          <w:sz w:val="20"/>
          <w:szCs w:val="20"/>
        </w:rPr>
        <w:t>Service d’Hébergement d’équipements</w:t>
      </w:r>
      <w:r w:rsidRPr="00AB64A5">
        <w:rPr>
          <w:rFonts w:ascii="Helvetica 55 Roman" w:hAnsi="Helvetica 55 Roman" w:cs="Arial"/>
          <w:sz w:val="20"/>
          <w:szCs w:val="20"/>
        </w:rPr>
        <w:t xml:space="preserve"> </w:t>
      </w:r>
      <w:r w:rsidR="00586613" w:rsidRPr="00AB64A5">
        <w:rPr>
          <w:rFonts w:ascii="Helvetica 55 Roman" w:hAnsi="Helvetica 55 Roman" w:cs="Arial"/>
          <w:sz w:val="20"/>
          <w:szCs w:val="20"/>
        </w:rPr>
        <w:t xml:space="preserve">au NRO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w:t>
      </w:r>
    </w:p>
    <w:p w:rsidR="00BD3898" w:rsidRPr="00AB64A5" w:rsidRDefault="00BD3898" w:rsidP="00BD3898">
      <w:pPr>
        <w:jc w:val="both"/>
        <w:rPr>
          <w:rFonts w:ascii="Helvetica 55 Roman" w:hAnsi="Helvetica 55 Roman" w:cs="Arial"/>
          <w:sz w:val="20"/>
          <w:szCs w:val="20"/>
        </w:rPr>
      </w:pPr>
    </w:p>
    <w:p w:rsidR="00924304" w:rsidRPr="00AB64A5" w:rsidRDefault="00924304" w:rsidP="002334C6">
      <w:pPr>
        <w:jc w:val="both"/>
        <w:rPr>
          <w:rFonts w:ascii="Helvetica 55 Roman" w:hAnsi="Helvetica 55 Roman" w:cs="Arial"/>
          <w:sz w:val="20"/>
          <w:szCs w:val="20"/>
        </w:rPr>
      </w:pPr>
      <w:r w:rsidRPr="00AB64A5">
        <w:rPr>
          <w:rFonts w:ascii="Helvetica 55 Roman" w:hAnsi="Helvetica 55 Roman" w:cs="Arial"/>
          <w:i/>
          <w:sz w:val="20"/>
          <w:szCs w:val="20"/>
          <w:u w:val="single"/>
        </w:rPr>
        <w:t>Jour et heures ouvrables</w:t>
      </w:r>
      <w:r w:rsidRPr="00AB64A5">
        <w:rPr>
          <w:rFonts w:ascii="Helvetica 55 Roman" w:hAnsi="Helvetica 55 Roman" w:cs="Arial"/>
          <w:sz w:val="20"/>
          <w:szCs w:val="20"/>
        </w:rPr>
        <w:t xml:space="preserve"> : du lundi au samedi (hors jours fériés) de 8 heures à 18 heures. </w:t>
      </w:r>
    </w:p>
    <w:p w:rsidR="00924304" w:rsidRPr="00AB64A5" w:rsidRDefault="00924304" w:rsidP="002334C6">
      <w:pPr>
        <w:jc w:val="both"/>
        <w:rPr>
          <w:rFonts w:ascii="Helvetica 55 Roman" w:hAnsi="Helvetica 55 Roman" w:cs="Arial"/>
          <w:sz w:val="20"/>
          <w:szCs w:val="20"/>
        </w:rPr>
      </w:pPr>
    </w:p>
    <w:p w:rsidR="00A3531A" w:rsidRPr="00AB64A5" w:rsidRDefault="00924304" w:rsidP="002334C6">
      <w:pPr>
        <w:jc w:val="both"/>
        <w:rPr>
          <w:rFonts w:ascii="Helvetica 55 Roman" w:hAnsi="Helvetica 55 Roman" w:cs="Arial"/>
          <w:sz w:val="20"/>
          <w:szCs w:val="20"/>
        </w:rPr>
      </w:pPr>
      <w:r w:rsidRPr="00AB64A5">
        <w:rPr>
          <w:rFonts w:ascii="Helvetica 55 Roman" w:hAnsi="Helvetica 55 Roman" w:cs="Arial"/>
          <w:i/>
          <w:sz w:val="20"/>
          <w:szCs w:val="20"/>
          <w:u w:val="single"/>
        </w:rPr>
        <w:t>Jour et heures ouvrés</w:t>
      </w:r>
      <w:r w:rsidRPr="00AB64A5">
        <w:rPr>
          <w:rFonts w:ascii="Helvetica 55 Roman" w:hAnsi="Helvetica 55 Roman" w:cs="Arial"/>
          <w:sz w:val="20"/>
          <w:szCs w:val="20"/>
        </w:rPr>
        <w:t> : du lundi au vendredi (hors jours fériés) de 8 heures à 18 heures.</w:t>
      </w:r>
    </w:p>
    <w:p w:rsidR="00A3531A" w:rsidRPr="00AB64A5" w:rsidRDefault="00A3531A" w:rsidP="002334C6">
      <w:pPr>
        <w:jc w:val="both"/>
        <w:rPr>
          <w:rFonts w:ascii="Helvetica 55 Roman" w:hAnsi="Helvetica 55 Roman" w:cs="Arial"/>
          <w:sz w:val="20"/>
          <w:szCs w:val="20"/>
        </w:rPr>
      </w:pPr>
    </w:p>
    <w:p w:rsidR="00924304" w:rsidRPr="00AB64A5" w:rsidRDefault="00924304" w:rsidP="002334C6">
      <w:pPr>
        <w:jc w:val="both"/>
        <w:rPr>
          <w:rFonts w:ascii="Helvetica 55 Roman" w:hAnsi="Helvetica 55 Roman" w:cs="Arial"/>
          <w:sz w:val="20"/>
          <w:szCs w:val="20"/>
        </w:rPr>
      </w:pPr>
      <w:r w:rsidRPr="00AB64A5">
        <w:rPr>
          <w:rFonts w:ascii="Helvetica 55 Roman" w:hAnsi="Helvetica 55 Roman" w:cs="Arial"/>
          <w:i/>
          <w:iCs/>
          <w:sz w:val="20"/>
          <w:szCs w:val="20"/>
          <w:u w:val="single"/>
        </w:rPr>
        <w:t>Nœud de Raccordement Optique (NRO)</w:t>
      </w:r>
      <w:r w:rsidRPr="00AB64A5">
        <w:rPr>
          <w:rFonts w:ascii="Helvetica 55 Roman" w:hAnsi="Helvetica 55 Roman" w:cs="Arial"/>
          <w:sz w:val="20"/>
          <w:szCs w:val="20"/>
        </w:rPr>
        <w:t xml:space="preserve"> : </w:t>
      </w:r>
      <w:r w:rsidR="00A3531A" w:rsidRPr="00AB64A5">
        <w:rPr>
          <w:rFonts w:ascii="Helvetica 55 Roman" w:hAnsi="Helvetica 55 Roman" w:cs="Arial"/>
          <w:sz w:val="20"/>
          <w:szCs w:val="20"/>
        </w:rPr>
        <w:t xml:space="preserve">désigne un bâtiment de </w:t>
      </w:r>
      <w:r w:rsidR="002E4760">
        <w:rPr>
          <w:rFonts w:ascii="Helvetica 55 Roman" w:hAnsi="Helvetica 55 Roman" w:cs="Arial"/>
          <w:sz w:val="20"/>
          <w:szCs w:val="20"/>
        </w:rPr>
        <w:t>YANA FIBRE</w:t>
      </w:r>
      <w:r w:rsidR="00A3531A" w:rsidRPr="00AB64A5">
        <w:rPr>
          <w:rFonts w:ascii="Helvetica 55 Roman" w:hAnsi="Helvetica 55 Roman" w:cs="Arial"/>
          <w:sz w:val="20"/>
          <w:szCs w:val="20"/>
        </w:rPr>
        <w:t xml:space="preserve"> abritant un RTO, associé le cas échéant à des équipements actifs. Ce dernier peut </w:t>
      </w:r>
      <w:r w:rsidR="005B6287" w:rsidRPr="00AB64A5">
        <w:rPr>
          <w:rFonts w:ascii="Helvetica 55 Roman" w:hAnsi="Helvetica 55 Roman" w:cs="Arial"/>
          <w:sz w:val="20"/>
          <w:szCs w:val="20"/>
        </w:rPr>
        <w:t>ê</w:t>
      </w:r>
      <w:r w:rsidR="00A3531A" w:rsidRPr="00AB64A5">
        <w:rPr>
          <w:rFonts w:ascii="Helvetica 55 Roman" w:hAnsi="Helvetica 55 Roman" w:cs="Arial"/>
          <w:sz w:val="20"/>
          <w:szCs w:val="20"/>
        </w:rPr>
        <w:t xml:space="preserve">tre de type </w:t>
      </w:r>
      <w:r w:rsidRPr="00AB64A5">
        <w:rPr>
          <w:rFonts w:ascii="Helvetica 55 Roman" w:hAnsi="Helvetica 55 Roman" w:cs="Arial"/>
          <w:sz w:val="20"/>
          <w:szCs w:val="20"/>
        </w:rPr>
        <w:t>abri (</w:t>
      </w:r>
      <w:proofErr w:type="spellStart"/>
      <w:r w:rsidRPr="00AB64A5">
        <w:rPr>
          <w:rFonts w:ascii="Helvetica 55 Roman" w:hAnsi="Helvetica 55 Roman" w:cs="Arial"/>
          <w:sz w:val="20"/>
          <w:szCs w:val="20"/>
        </w:rPr>
        <w:t>shelter</w:t>
      </w:r>
      <w:proofErr w:type="spellEnd"/>
      <w:r w:rsidR="005B6287" w:rsidRPr="00AB64A5">
        <w:rPr>
          <w:rFonts w:ascii="Helvetica 55 Roman" w:hAnsi="Helvetica 55 Roman" w:cs="Arial"/>
          <w:sz w:val="20"/>
          <w:szCs w:val="20"/>
        </w:rPr>
        <w:t xml:space="preserve"> ou</w:t>
      </w:r>
      <w:r w:rsidR="001C4F7B" w:rsidRPr="00AB64A5">
        <w:rPr>
          <w:rFonts w:ascii="Helvetica 55 Roman" w:hAnsi="Helvetica 55 Roman" w:cs="Arial"/>
          <w:sz w:val="20"/>
          <w:szCs w:val="20"/>
        </w:rPr>
        <w:t xml:space="preserve"> local technique</w:t>
      </w:r>
      <w:r w:rsidRPr="00AB64A5">
        <w:rPr>
          <w:rFonts w:ascii="Helvetica 55 Roman" w:hAnsi="Helvetica 55 Roman" w:cs="Arial"/>
          <w:sz w:val="20"/>
          <w:szCs w:val="20"/>
        </w:rPr>
        <w:t xml:space="preserve">) appartenant au Réseau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installé en domaine public dans lequel sont installées des infrastructures permettant de fournir le Service.</w:t>
      </w:r>
    </w:p>
    <w:p w:rsidR="00924304" w:rsidRPr="00AB64A5" w:rsidRDefault="00924304" w:rsidP="002334C6">
      <w:pPr>
        <w:jc w:val="both"/>
        <w:rPr>
          <w:rFonts w:ascii="Helvetica 55 Roman" w:hAnsi="Helvetica 55 Roman" w:cs="Arial"/>
          <w:sz w:val="20"/>
          <w:szCs w:val="20"/>
        </w:rPr>
      </w:pPr>
    </w:p>
    <w:p w:rsidR="00924304" w:rsidRPr="00AB64A5" w:rsidRDefault="00924304" w:rsidP="00EC2E78">
      <w:pPr>
        <w:jc w:val="both"/>
        <w:rPr>
          <w:rFonts w:ascii="Helvetica 55 Roman" w:hAnsi="Helvetica 55 Roman" w:cs="Arial"/>
          <w:sz w:val="20"/>
          <w:szCs w:val="20"/>
        </w:rPr>
      </w:pPr>
      <w:r w:rsidRPr="00AB64A5">
        <w:rPr>
          <w:rFonts w:ascii="Helvetica 55 Roman" w:hAnsi="Helvetica 55 Roman" w:cs="Arial"/>
          <w:i/>
          <w:sz w:val="20"/>
          <w:szCs w:val="20"/>
          <w:u w:val="single"/>
        </w:rPr>
        <w:t>Opérateur ou Opérateur de communications électroniques</w:t>
      </w:r>
      <w:r w:rsidRPr="00AB64A5">
        <w:rPr>
          <w:rFonts w:ascii="Helvetica 55 Roman" w:hAnsi="Helvetica 55 Roman" w:cs="Arial"/>
          <w:iCs/>
          <w:sz w:val="20"/>
          <w:szCs w:val="20"/>
        </w:rPr>
        <w:t xml:space="preserve"> : </w:t>
      </w:r>
      <w:r w:rsidRPr="00AB64A5">
        <w:rPr>
          <w:rFonts w:ascii="Helvetica 55 Roman" w:hAnsi="Helvetica 55 Roman" w:cs="Arial"/>
          <w:sz w:val="20"/>
          <w:szCs w:val="20"/>
        </w:rPr>
        <w:t>toute personne physique ou morale exploitant un Réseau de communications électroniques ouvert au public ou fournissant au public un service de communications électroniques (selon l’article L 32.15° du Code des postes et communications électroniques).</w:t>
      </w:r>
    </w:p>
    <w:p w:rsidR="00924304" w:rsidRPr="00AB64A5" w:rsidRDefault="00924304" w:rsidP="00D770E1">
      <w:pPr>
        <w:jc w:val="both"/>
        <w:rPr>
          <w:rFonts w:ascii="Helvetica 55 Roman" w:hAnsi="Helvetica 55 Roman" w:cs="Arial"/>
          <w:sz w:val="20"/>
          <w:szCs w:val="20"/>
        </w:rPr>
      </w:pPr>
    </w:p>
    <w:p w:rsidR="00924304" w:rsidRPr="00AB64A5" w:rsidRDefault="00924304" w:rsidP="00EC2E78">
      <w:pPr>
        <w:pStyle w:val="Retraitcorpsdetexte21"/>
        <w:tabs>
          <w:tab w:val="clear" w:pos="0"/>
          <w:tab w:val="left" w:pos="426"/>
        </w:tabs>
        <w:spacing w:after="0"/>
        <w:ind w:firstLine="0"/>
        <w:rPr>
          <w:rFonts w:ascii="Helvetica 55 Roman" w:hAnsi="Helvetica 55 Roman" w:cs="Arial"/>
          <w:sz w:val="20"/>
          <w:szCs w:val="20"/>
        </w:rPr>
      </w:pPr>
      <w:r w:rsidRPr="00AB64A5">
        <w:rPr>
          <w:rFonts w:ascii="Helvetica 55 Roman" w:hAnsi="Helvetica 55 Roman" w:cs="Arial"/>
          <w:i/>
          <w:sz w:val="20"/>
          <w:szCs w:val="20"/>
          <w:u w:val="single"/>
        </w:rPr>
        <w:t xml:space="preserve">Réseau ou Réseau </w:t>
      </w:r>
      <w:r w:rsidR="00AF21B9" w:rsidRPr="00AB64A5">
        <w:rPr>
          <w:rFonts w:ascii="Helvetica 55 Roman" w:hAnsi="Helvetica 55 Roman" w:cs="Arial"/>
          <w:i/>
          <w:sz w:val="20"/>
          <w:szCs w:val="20"/>
          <w:u w:val="single"/>
        </w:rPr>
        <w:t xml:space="preserve">de </w:t>
      </w:r>
      <w:r w:rsidR="002E4760">
        <w:rPr>
          <w:rFonts w:ascii="Helvetica 55 Roman" w:hAnsi="Helvetica 55 Roman" w:cs="Arial"/>
          <w:i/>
          <w:sz w:val="20"/>
          <w:szCs w:val="20"/>
          <w:u w:val="single"/>
        </w:rPr>
        <w:t>YANA FIBRE</w:t>
      </w:r>
      <w:r w:rsidRPr="00AB64A5">
        <w:rPr>
          <w:rFonts w:ascii="Helvetica 55 Roman" w:hAnsi="Helvetica 55 Roman" w:cs="Arial"/>
          <w:sz w:val="20"/>
          <w:szCs w:val="20"/>
        </w:rPr>
        <w:t> : désigne l’ensemble des ouvrages constitutifs du réseau de communications électroniques exploité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permettant la fourniture du Service objet du Contrat.</w:t>
      </w:r>
    </w:p>
    <w:p w:rsidR="00BD3898" w:rsidRPr="00AB64A5" w:rsidRDefault="00BD3898" w:rsidP="00EC2E78">
      <w:pPr>
        <w:pStyle w:val="Retraitcorpsdetexte21"/>
        <w:tabs>
          <w:tab w:val="clear" w:pos="0"/>
          <w:tab w:val="left" w:pos="426"/>
        </w:tabs>
        <w:spacing w:after="0"/>
        <w:ind w:firstLine="0"/>
        <w:rPr>
          <w:rFonts w:ascii="Helvetica 55 Roman" w:hAnsi="Helvetica 55 Roman" w:cs="Arial"/>
          <w:sz w:val="20"/>
          <w:szCs w:val="20"/>
        </w:rPr>
      </w:pPr>
    </w:p>
    <w:p w:rsidR="00ED1668" w:rsidRPr="00AB64A5" w:rsidRDefault="00ED1668" w:rsidP="00ED1668">
      <w:pPr>
        <w:pStyle w:val="Retraitcorpsdetexte21"/>
        <w:tabs>
          <w:tab w:val="clear" w:pos="0"/>
          <w:tab w:val="left" w:pos="426"/>
        </w:tabs>
        <w:spacing w:after="0"/>
        <w:ind w:firstLine="0"/>
        <w:rPr>
          <w:rFonts w:ascii="Helvetica 55 Roman" w:hAnsi="Helvetica 55 Roman" w:cs="Arial"/>
          <w:i/>
          <w:sz w:val="20"/>
          <w:szCs w:val="20"/>
          <w:u w:val="single"/>
        </w:rPr>
      </w:pPr>
      <w:r w:rsidRPr="00AB64A5">
        <w:rPr>
          <w:rFonts w:ascii="Helvetica 55 Roman" w:hAnsi="Helvetica 55 Roman" w:cs="Arial"/>
          <w:i/>
          <w:sz w:val="20"/>
          <w:szCs w:val="20"/>
          <w:u w:val="single"/>
        </w:rPr>
        <w:t>RGO</w:t>
      </w:r>
      <w:r w:rsidRPr="00AB64A5">
        <w:rPr>
          <w:rFonts w:ascii="Helvetica 55 Roman" w:hAnsi="Helvetica 55 Roman" w:cs="Arial"/>
          <w:sz w:val="20"/>
          <w:szCs w:val="20"/>
          <w:u w:val="single"/>
        </w:rPr>
        <w:t> </w:t>
      </w:r>
      <w:r w:rsidRPr="00AB64A5">
        <w:rPr>
          <w:rFonts w:ascii="Helvetica 55 Roman" w:hAnsi="Helvetica 55 Roman" w:cs="Arial"/>
          <w:sz w:val="20"/>
          <w:szCs w:val="20"/>
        </w:rPr>
        <w:t xml:space="preserve">: Répartiteur Général Optique </w:t>
      </w:r>
    </w:p>
    <w:p w:rsidR="00ED1668" w:rsidRPr="00AB64A5" w:rsidRDefault="00ED1668" w:rsidP="00EC2E78">
      <w:pPr>
        <w:pStyle w:val="Retraitcorpsdetexte21"/>
        <w:tabs>
          <w:tab w:val="clear" w:pos="0"/>
          <w:tab w:val="left" w:pos="426"/>
        </w:tabs>
        <w:spacing w:after="0"/>
        <w:ind w:firstLine="0"/>
        <w:rPr>
          <w:rFonts w:ascii="Helvetica 55 Roman" w:hAnsi="Helvetica 55 Roman" w:cs="Arial"/>
          <w:sz w:val="20"/>
          <w:szCs w:val="20"/>
        </w:rPr>
      </w:pPr>
    </w:p>
    <w:p w:rsidR="00BD3898" w:rsidRPr="00AB64A5" w:rsidRDefault="00BD3898" w:rsidP="00EC2E78">
      <w:pPr>
        <w:pStyle w:val="Retraitcorpsdetexte21"/>
        <w:tabs>
          <w:tab w:val="clear" w:pos="0"/>
          <w:tab w:val="left" w:pos="426"/>
        </w:tabs>
        <w:spacing w:after="0"/>
        <w:ind w:firstLine="0"/>
        <w:rPr>
          <w:rFonts w:ascii="Helvetica 55 Roman" w:hAnsi="Helvetica 55 Roman" w:cs="Arial"/>
          <w:i/>
          <w:sz w:val="20"/>
          <w:szCs w:val="20"/>
          <w:u w:val="single"/>
        </w:rPr>
      </w:pPr>
      <w:r w:rsidRPr="00AB64A5">
        <w:rPr>
          <w:rFonts w:ascii="Helvetica 55 Roman" w:hAnsi="Helvetica 55 Roman" w:cs="Arial"/>
          <w:i/>
          <w:sz w:val="20"/>
          <w:szCs w:val="20"/>
          <w:u w:val="single"/>
        </w:rPr>
        <w:t>RO</w:t>
      </w:r>
      <w:r w:rsidRPr="00AB64A5">
        <w:rPr>
          <w:rFonts w:ascii="Helvetica 55 Roman" w:hAnsi="Helvetica 55 Roman" w:cs="Arial"/>
          <w:sz w:val="20"/>
          <w:szCs w:val="20"/>
          <w:u w:val="single"/>
        </w:rPr>
        <w:t> </w:t>
      </w:r>
      <w:r w:rsidRPr="00AB64A5">
        <w:rPr>
          <w:rFonts w:ascii="Helvetica 55 Roman" w:hAnsi="Helvetica 55 Roman" w:cs="Arial"/>
          <w:sz w:val="20"/>
          <w:szCs w:val="20"/>
        </w:rPr>
        <w:t xml:space="preserve">: Répartiteur Optique </w:t>
      </w:r>
    </w:p>
    <w:p w:rsidR="00924304" w:rsidRPr="00AB64A5" w:rsidRDefault="00924304" w:rsidP="00D770E1">
      <w:pPr>
        <w:jc w:val="both"/>
        <w:rPr>
          <w:rFonts w:ascii="Helvetica 55 Roman" w:hAnsi="Helvetica 55 Roman" w:cs="Arial"/>
          <w:sz w:val="20"/>
          <w:szCs w:val="20"/>
        </w:rPr>
      </w:pPr>
    </w:p>
    <w:p w:rsidR="00ED1668" w:rsidRPr="00AB64A5" w:rsidRDefault="00ED1668" w:rsidP="00ED1668">
      <w:pPr>
        <w:pStyle w:val="Retraitcorpsdetexte21"/>
        <w:tabs>
          <w:tab w:val="clear" w:pos="0"/>
          <w:tab w:val="left" w:pos="426"/>
        </w:tabs>
        <w:spacing w:after="0"/>
        <w:ind w:firstLine="0"/>
        <w:rPr>
          <w:rFonts w:ascii="Helvetica 55 Roman" w:hAnsi="Helvetica 55 Roman" w:cs="Arial"/>
          <w:i/>
          <w:sz w:val="20"/>
          <w:szCs w:val="20"/>
          <w:u w:val="single"/>
        </w:rPr>
      </w:pPr>
      <w:r w:rsidRPr="00AB64A5">
        <w:rPr>
          <w:rFonts w:ascii="Helvetica 55 Roman" w:hAnsi="Helvetica 55 Roman" w:cs="Arial"/>
          <w:i/>
          <w:sz w:val="20"/>
          <w:szCs w:val="20"/>
          <w:u w:val="single"/>
        </w:rPr>
        <w:t>RTO</w:t>
      </w:r>
      <w:r w:rsidRPr="00AB64A5">
        <w:rPr>
          <w:rFonts w:ascii="Helvetica 55 Roman" w:hAnsi="Helvetica 55 Roman" w:cs="Arial"/>
          <w:sz w:val="20"/>
          <w:szCs w:val="20"/>
          <w:u w:val="single"/>
        </w:rPr>
        <w:t> </w:t>
      </w:r>
      <w:r w:rsidRPr="00AB64A5">
        <w:rPr>
          <w:rFonts w:ascii="Helvetica 55 Roman" w:hAnsi="Helvetica 55 Roman" w:cs="Arial"/>
          <w:sz w:val="20"/>
          <w:szCs w:val="20"/>
        </w:rPr>
        <w:t>: Répartiteur de Transport Optique</w:t>
      </w:r>
    </w:p>
    <w:p w:rsidR="00ED1668" w:rsidRPr="00AB64A5" w:rsidRDefault="00ED1668" w:rsidP="00D770E1">
      <w:pPr>
        <w:jc w:val="both"/>
        <w:rPr>
          <w:rFonts w:ascii="Helvetica 55 Roman" w:hAnsi="Helvetica 55 Roman" w:cs="Arial"/>
          <w:sz w:val="20"/>
          <w:szCs w:val="20"/>
        </w:rPr>
      </w:pPr>
    </w:p>
    <w:p w:rsidR="00924304" w:rsidRPr="00AB64A5" w:rsidRDefault="00924304" w:rsidP="009F17C6">
      <w:pPr>
        <w:jc w:val="both"/>
        <w:rPr>
          <w:rFonts w:ascii="Helvetica 55 Roman" w:hAnsi="Helvetica 55 Roman" w:cs="Arial"/>
          <w:sz w:val="20"/>
          <w:szCs w:val="20"/>
        </w:rPr>
      </w:pPr>
      <w:r w:rsidRPr="00AB64A5">
        <w:rPr>
          <w:rFonts w:ascii="Helvetica 55 Roman" w:hAnsi="Helvetica 55 Roman" w:cs="Arial"/>
          <w:i/>
          <w:iCs/>
          <w:sz w:val="20"/>
          <w:szCs w:val="20"/>
          <w:u w:val="single"/>
        </w:rPr>
        <w:t>Service</w:t>
      </w:r>
      <w:r w:rsidRPr="00AB64A5">
        <w:rPr>
          <w:rFonts w:ascii="Helvetica 55 Roman" w:hAnsi="Helvetica 55 Roman" w:cs="Arial"/>
          <w:iCs/>
          <w:sz w:val="20"/>
          <w:szCs w:val="20"/>
        </w:rPr>
        <w:t xml:space="preserve"> : </w:t>
      </w:r>
      <w:r w:rsidR="00586613" w:rsidRPr="00AB64A5">
        <w:rPr>
          <w:rFonts w:ascii="Helvetica 55 Roman" w:hAnsi="Helvetica 55 Roman" w:cs="Arial"/>
          <w:iCs/>
          <w:sz w:val="20"/>
          <w:szCs w:val="20"/>
        </w:rPr>
        <w:t>Service d’Hébergement d’équipements</w:t>
      </w:r>
      <w:r w:rsidR="00714C6C" w:rsidRPr="00AB64A5">
        <w:rPr>
          <w:rFonts w:ascii="Helvetica 55 Roman" w:hAnsi="Helvetica 55 Roman" w:cs="Arial"/>
          <w:iCs/>
          <w:sz w:val="20"/>
          <w:szCs w:val="20"/>
        </w:rPr>
        <w:t xml:space="preserve"> et/ou de pénétration de câble</w:t>
      </w:r>
      <w:r w:rsidRPr="00AB64A5">
        <w:rPr>
          <w:rFonts w:ascii="Helvetica 55 Roman" w:hAnsi="Helvetica 55 Roman" w:cs="Arial"/>
          <w:sz w:val="20"/>
          <w:szCs w:val="20"/>
        </w:rPr>
        <w:t xml:space="preserve"> dans un Nœud de Raccordement Optique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objet du présent Contrat.</w:t>
      </w:r>
    </w:p>
    <w:p w:rsidR="00924304" w:rsidRPr="00AB64A5" w:rsidRDefault="00924304" w:rsidP="009F17C6">
      <w:pPr>
        <w:jc w:val="both"/>
        <w:rPr>
          <w:rFonts w:ascii="Helvetica 55 Roman" w:hAnsi="Helvetica 55 Roman" w:cs="Arial"/>
          <w:sz w:val="20"/>
          <w:szCs w:val="20"/>
        </w:rPr>
      </w:pPr>
    </w:p>
    <w:p w:rsidR="00924304" w:rsidRPr="00AB64A5" w:rsidRDefault="00924304" w:rsidP="00B0258A">
      <w:pPr>
        <w:jc w:val="both"/>
        <w:rPr>
          <w:rFonts w:ascii="Helvetica 55 Roman" w:hAnsi="Helvetica 55 Roman" w:cs="Arial"/>
          <w:sz w:val="20"/>
          <w:szCs w:val="20"/>
        </w:rPr>
      </w:pPr>
      <w:r w:rsidRPr="00AB64A5">
        <w:rPr>
          <w:rFonts w:ascii="Helvetica 55 Roman" w:hAnsi="Helvetica 55 Roman" w:cs="Arial"/>
          <w:i/>
          <w:iCs/>
          <w:sz w:val="20"/>
          <w:szCs w:val="20"/>
          <w:u w:val="single"/>
        </w:rPr>
        <w:t>STAS</w:t>
      </w:r>
      <w:r w:rsidRPr="00AB64A5">
        <w:rPr>
          <w:rFonts w:ascii="Helvetica 55 Roman" w:hAnsi="Helvetica 55 Roman" w:cs="Arial"/>
          <w:iCs/>
          <w:sz w:val="20"/>
          <w:szCs w:val="20"/>
        </w:rPr>
        <w:t xml:space="preserve"> : </w:t>
      </w:r>
      <w:r w:rsidRPr="00AB64A5">
        <w:rPr>
          <w:rFonts w:ascii="Helvetica 55 Roman" w:hAnsi="Helvetica 55 Roman" w:cs="Arial"/>
          <w:sz w:val="20"/>
          <w:szCs w:val="20"/>
        </w:rPr>
        <w:t>Spécifications Techniques d’Accès au Service</w:t>
      </w:r>
    </w:p>
    <w:p w:rsidR="00924304" w:rsidRPr="00AB64A5" w:rsidRDefault="00924304" w:rsidP="00D770E1">
      <w:pPr>
        <w:autoSpaceDE w:val="0"/>
        <w:autoSpaceDN w:val="0"/>
        <w:adjustRightInd w:val="0"/>
        <w:jc w:val="both"/>
        <w:rPr>
          <w:rFonts w:ascii="Helvetica 55 Roman" w:hAnsi="Helvetica 55 Roman" w:cs="Arial"/>
          <w:sz w:val="20"/>
          <w:szCs w:val="20"/>
        </w:rPr>
      </w:pPr>
    </w:p>
    <w:p w:rsidR="00EE3653" w:rsidRPr="00AB64A5" w:rsidRDefault="00EE3653" w:rsidP="00D770E1">
      <w:pPr>
        <w:autoSpaceDE w:val="0"/>
        <w:autoSpaceDN w:val="0"/>
        <w:adjustRightInd w:val="0"/>
        <w:jc w:val="both"/>
        <w:rPr>
          <w:rFonts w:ascii="Helvetica 55 Roman" w:hAnsi="Helvetica 55 Roman" w:cs="Arial"/>
          <w:sz w:val="20"/>
          <w:szCs w:val="20"/>
        </w:rPr>
      </w:pPr>
      <w:r w:rsidRPr="00AB64A5">
        <w:rPr>
          <w:rFonts w:ascii="Helvetica 55 Roman" w:hAnsi="Helvetica 55 Roman" w:cs="Arial"/>
          <w:i/>
          <w:iCs/>
          <w:sz w:val="20"/>
          <w:szCs w:val="20"/>
          <w:u w:val="single"/>
        </w:rPr>
        <w:t>SU :</w:t>
      </w:r>
      <w:r w:rsidRPr="00AB64A5">
        <w:rPr>
          <w:rFonts w:ascii="Helvetica 55 Roman" w:hAnsi="Helvetica 55 Roman" w:cs="Arial"/>
          <w:sz w:val="20"/>
          <w:szCs w:val="20"/>
        </w:rPr>
        <w:t xml:space="preserve"> Small Unit (standard ETSI), 1</w:t>
      </w:r>
      <w:r w:rsidR="004563C5" w:rsidRPr="00AB64A5">
        <w:rPr>
          <w:rFonts w:ascii="Helvetica 55 Roman" w:hAnsi="Helvetica 55 Roman" w:cs="Arial"/>
          <w:sz w:val="20"/>
          <w:szCs w:val="20"/>
        </w:rPr>
        <w:t xml:space="preserve"> </w:t>
      </w:r>
      <w:r w:rsidRPr="00AB64A5">
        <w:rPr>
          <w:rFonts w:ascii="Helvetica 55 Roman" w:hAnsi="Helvetica 55 Roman" w:cs="Arial"/>
          <w:sz w:val="20"/>
          <w:szCs w:val="20"/>
        </w:rPr>
        <w:t>SU = 25 mm</w:t>
      </w:r>
    </w:p>
    <w:p w:rsidR="00EE3653" w:rsidRPr="00AB64A5" w:rsidRDefault="00EE3653" w:rsidP="00D770E1">
      <w:pPr>
        <w:autoSpaceDE w:val="0"/>
        <w:autoSpaceDN w:val="0"/>
        <w:adjustRightInd w:val="0"/>
        <w:jc w:val="both"/>
        <w:rPr>
          <w:rFonts w:ascii="Helvetica 55 Roman" w:hAnsi="Helvetica 55 Roman" w:cs="Arial"/>
          <w:sz w:val="20"/>
          <w:szCs w:val="20"/>
        </w:rPr>
      </w:pPr>
    </w:p>
    <w:p w:rsidR="00EE3653" w:rsidRPr="00AB64A5" w:rsidRDefault="00EE3653" w:rsidP="00D770E1">
      <w:pPr>
        <w:autoSpaceDE w:val="0"/>
        <w:autoSpaceDN w:val="0"/>
        <w:adjustRightInd w:val="0"/>
        <w:jc w:val="both"/>
        <w:rPr>
          <w:rFonts w:ascii="Helvetica 55 Roman" w:hAnsi="Helvetica 55 Roman" w:cs="Arial"/>
          <w:sz w:val="20"/>
          <w:szCs w:val="20"/>
        </w:rPr>
      </w:pPr>
      <w:r w:rsidRPr="00AB64A5">
        <w:rPr>
          <w:rFonts w:ascii="Helvetica 55 Roman" w:hAnsi="Helvetica 55 Roman" w:cs="Arial"/>
          <w:i/>
          <w:iCs/>
          <w:sz w:val="20"/>
          <w:szCs w:val="20"/>
          <w:u w:val="single"/>
        </w:rPr>
        <w:t xml:space="preserve">U : </w:t>
      </w:r>
      <w:r w:rsidRPr="00AB64A5">
        <w:rPr>
          <w:rFonts w:ascii="Helvetica 55 Roman" w:hAnsi="Helvetica 55 Roman" w:cs="Arial"/>
          <w:sz w:val="20"/>
          <w:szCs w:val="20"/>
        </w:rPr>
        <w:t>Unité au standard 19 pouces, 1</w:t>
      </w:r>
      <w:r w:rsidR="004563C5" w:rsidRPr="00AB64A5">
        <w:rPr>
          <w:rFonts w:ascii="Helvetica 55 Roman" w:hAnsi="Helvetica 55 Roman" w:cs="Arial"/>
          <w:sz w:val="20"/>
          <w:szCs w:val="20"/>
        </w:rPr>
        <w:t xml:space="preserve"> </w:t>
      </w:r>
      <w:r w:rsidRPr="00AB64A5">
        <w:rPr>
          <w:rFonts w:ascii="Helvetica 55 Roman" w:hAnsi="Helvetica 55 Roman" w:cs="Arial"/>
          <w:sz w:val="20"/>
          <w:szCs w:val="20"/>
        </w:rPr>
        <w:t>U =</w:t>
      </w:r>
      <w:r w:rsidR="00DF1F88" w:rsidRPr="00AB64A5">
        <w:rPr>
          <w:rFonts w:ascii="Helvetica 55 Roman" w:hAnsi="Helvetica 55 Roman" w:cs="Arial"/>
          <w:sz w:val="20"/>
          <w:szCs w:val="20"/>
        </w:rPr>
        <w:t xml:space="preserve"> </w:t>
      </w:r>
      <w:r w:rsidRPr="00AB64A5">
        <w:rPr>
          <w:rFonts w:ascii="Helvetica 55 Roman" w:hAnsi="Helvetica 55 Roman" w:cs="Arial"/>
          <w:sz w:val="20"/>
          <w:szCs w:val="20"/>
        </w:rPr>
        <w:t>44,45 mm</w:t>
      </w:r>
    </w:p>
    <w:p w:rsidR="00EE3653" w:rsidRPr="00AB64A5" w:rsidRDefault="00EE3653" w:rsidP="00D770E1">
      <w:pPr>
        <w:autoSpaceDE w:val="0"/>
        <w:autoSpaceDN w:val="0"/>
        <w:adjustRightInd w:val="0"/>
        <w:jc w:val="both"/>
        <w:rPr>
          <w:rFonts w:ascii="Helvetica 55 Roman" w:hAnsi="Helvetica 55 Roman" w:cs="Arial"/>
          <w:i/>
          <w:iCs/>
          <w:sz w:val="20"/>
          <w:szCs w:val="20"/>
          <w:u w:val="single"/>
        </w:rPr>
      </w:pPr>
    </w:p>
    <w:p w:rsidR="00B40156" w:rsidRPr="00AB64A5" w:rsidRDefault="00B40156" w:rsidP="00B40156">
      <w:pPr>
        <w:suppressAutoHyphens/>
        <w:jc w:val="both"/>
        <w:rPr>
          <w:rFonts w:ascii="Helvetica 55 Roman" w:hAnsi="Helvetica 55 Roman" w:cs="Arial"/>
          <w:sz w:val="20"/>
          <w:szCs w:val="20"/>
        </w:rPr>
      </w:pPr>
      <w:r w:rsidRPr="00AB64A5">
        <w:rPr>
          <w:rFonts w:ascii="Helvetica 55 Roman" w:hAnsi="Helvetica 55 Roman" w:cs="Arial"/>
          <w:i/>
          <w:sz w:val="20"/>
          <w:szCs w:val="20"/>
          <w:u w:val="single"/>
        </w:rPr>
        <w:t>Usager</w:t>
      </w:r>
      <w:r w:rsidR="00F85881" w:rsidRPr="00AB64A5">
        <w:rPr>
          <w:rFonts w:ascii="Helvetica 55 Roman" w:hAnsi="Helvetica 55 Roman" w:cs="Arial"/>
          <w:i/>
          <w:sz w:val="20"/>
          <w:szCs w:val="20"/>
          <w:u w:val="single"/>
        </w:rPr>
        <w:t xml:space="preserve"> ou Opérateur Usager</w:t>
      </w:r>
      <w:r w:rsidRPr="00AB64A5">
        <w:rPr>
          <w:rFonts w:ascii="Helvetica 55 Roman" w:hAnsi="Helvetica 55 Roman" w:cs="Arial"/>
          <w:iCs/>
          <w:sz w:val="20"/>
          <w:szCs w:val="20"/>
        </w:rPr>
        <w:t xml:space="preserve"> : </w:t>
      </w:r>
      <w:r w:rsidRPr="00AB64A5">
        <w:rPr>
          <w:rFonts w:ascii="Helvetica 55 Roman" w:hAnsi="Helvetica 55 Roman" w:cs="Arial"/>
          <w:sz w:val="20"/>
          <w:szCs w:val="20"/>
        </w:rPr>
        <w:t xml:space="preserve">Opérateur, Fournisseur d'Accès à Internet (FAI) ou Utilisateur de réseaux indépendants au sens du premier alinéa du I de l’article L. 1425-1 du Code Général des Collectivités Territoriales souscrivant ou désirant souscrire le Service auprès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w:t>
      </w:r>
    </w:p>
    <w:p w:rsidR="00924304" w:rsidRPr="00AB64A5" w:rsidRDefault="00924304" w:rsidP="00EC2E78">
      <w:pPr>
        <w:jc w:val="both"/>
        <w:rPr>
          <w:rFonts w:ascii="Helvetica 55 Roman" w:hAnsi="Helvetica 55 Roman" w:cs="Arial"/>
          <w:sz w:val="20"/>
          <w:szCs w:val="20"/>
        </w:rPr>
      </w:pPr>
    </w:p>
    <w:p w:rsidR="00924304" w:rsidRPr="00AB64A5" w:rsidRDefault="00924304" w:rsidP="00EC2E78">
      <w:pPr>
        <w:jc w:val="both"/>
        <w:rPr>
          <w:rFonts w:ascii="Helvetica 55 Roman" w:hAnsi="Helvetica 55 Roman" w:cs="Arial"/>
          <w:sz w:val="20"/>
          <w:szCs w:val="20"/>
        </w:rPr>
      </w:pPr>
      <w:r w:rsidRPr="00AB64A5">
        <w:rPr>
          <w:rFonts w:ascii="Helvetica 55 Roman" w:hAnsi="Helvetica 55 Roman" w:cs="Arial"/>
          <w:i/>
          <w:sz w:val="20"/>
          <w:szCs w:val="20"/>
          <w:u w:val="single"/>
        </w:rPr>
        <w:t>Utilisateurs de réseaux indépendants</w:t>
      </w:r>
      <w:r w:rsidRPr="00AB64A5">
        <w:rPr>
          <w:rFonts w:ascii="Helvetica 55 Roman" w:hAnsi="Helvetica 55 Roman" w:cs="Arial"/>
          <w:sz w:val="20"/>
          <w:szCs w:val="20"/>
        </w:rPr>
        <w:t xml:space="preserve"> (au sens de l’article L.1425-1 du Code général des collectivités territoriales et du 4° de l’article L.32 du code des postes et des communications électroniques) : désigne les utilisateurs de réseaux de communications électroniques réservés à l'usage d'une ou plusieurs personnes constituant un Groupe Fermé d'Utilisateurs (GFU), en vue d'échanger des communications internes au sein de ce groupe.</w:t>
      </w:r>
    </w:p>
    <w:p w:rsidR="00924304" w:rsidRPr="00F66A9B" w:rsidRDefault="00924304" w:rsidP="0083205E">
      <w:pPr>
        <w:rPr>
          <w:rFonts w:ascii="Arial" w:hAnsi="Arial" w:cs="Arial"/>
          <w:sz w:val="20"/>
          <w:szCs w:val="20"/>
        </w:rPr>
      </w:pPr>
    </w:p>
    <w:p w:rsidR="00924304" w:rsidRPr="002E4760" w:rsidRDefault="00924304" w:rsidP="0083205E">
      <w:pPr>
        <w:pStyle w:val="Titre1"/>
        <w:rPr>
          <w:rFonts w:ascii="Helvetica 55 Roman" w:hAnsi="Helvetica 55 Roman"/>
          <w:b w:val="0"/>
          <w:color w:val="FF6600"/>
          <w:sz w:val="36"/>
          <w:szCs w:val="36"/>
        </w:rPr>
      </w:pPr>
      <w:bookmarkStart w:id="6" w:name="_Toc297392632"/>
      <w:bookmarkStart w:id="7" w:name="_Toc299037390"/>
      <w:bookmarkStart w:id="8" w:name="_Toc504673700"/>
      <w:bookmarkStart w:id="9" w:name="_Toc77060138"/>
      <w:r w:rsidRPr="002E4760">
        <w:rPr>
          <w:rFonts w:ascii="Helvetica 55 Roman" w:hAnsi="Helvetica 55 Roman"/>
          <w:b w:val="0"/>
          <w:color w:val="FF6600"/>
          <w:sz w:val="36"/>
          <w:szCs w:val="36"/>
        </w:rPr>
        <w:t>– Objet</w:t>
      </w:r>
      <w:bookmarkEnd w:id="6"/>
      <w:bookmarkEnd w:id="7"/>
      <w:bookmarkEnd w:id="8"/>
      <w:bookmarkEnd w:id="9"/>
    </w:p>
    <w:p w:rsidR="00924304" w:rsidRPr="00F66A9B" w:rsidRDefault="00924304" w:rsidP="0083205E">
      <w:pPr>
        <w:rPr>
          <w:rFonts w:ascii="Arial" w:hAnsi="Arial" w:cs="Arial"/>
          <w:sz w:val="20"/>
          <w:szCs w:val="20"/>
        </w:rPr>
      </w:pPr>
    </w:p>
    <w:p w:rsidR="00924304" w:rsidRPr="00AB64A5" w:rsidRDefault="00924304" w:rsidP="007F5407">
      <w:pPr>
        <w:pStyle w:val="Texte"/>
      </w:pPr>
      <w:r w:rsidRPr="00AB64A5">
        <w:t>Le Contrat a pour objet de définir les modalités de fourniture par</w:t>
      </w:r>
      <w:r w:rsidR="003A2666" w:rsidRPr="00AB64A5">
        <w:t xml:space="preserve"> </w:t>
      </w:r>
      <w:r w:rsidR="002E4760">
        <w:t>YANA FIBRE</w:t>
      </w:r>
      <w:r w:rsidRPr="00AB64A5">
        <w:t xml:space="preserve"> à l’Usager d’un </w:t>
      </w:r>
      <w:r w:rsidR="00586613" w:rsidRPr="00AB64A5">
        <w:t>Service d’Hébergement d’équipements</w:t>
      </w:r>
      <w:r w:rsidR="00714C6C" w:rsidRPr="00AB64A5">
        <w:t xml:space="preserve"> et/ou de pénétration de câble </w:t>
      </w:r>
      <w:r w:rsidRPr="00AB64A5">
        <w:t xml:space="preserve">dans un Nœud de Raccordement Optique </w:t>
      </w:r>
      <w:r w:rsidR="00BD3898" w:rsidRPr="00AB64A5">
        <w:t>du Réseau</w:t>
      </w:r>
      <w:r w:rsidRPr="00AB64A5">
        <w:t xml:space="preserve"> (ci-après, le Service). </w:t>
      </w:r>
    </w:p>
    <w:p w:rsidR="00924304" w:rsidRPr="00AB64A5" w:rsidRDefault="00924304" w:rsidP="007D228F">
      <w:pPr>
        <w:jc w:val="both"/>
        <w:rPr>
          <w:rFonts w:ascii="Helvetica 55 Roman" w:hAnsi="Helvetica 55 Roman" w:cs="Arial"/>
          <w:sz w:val="20"/>
          <w:szCs w:val="20"/>
        </w:rPr>
      </w:pPr>
    </w:p>
    <w:p w:rsidR="00924304" w:rsidRPr="00AB64A5" w:rsidRDefault="00924304" w:rsidP="00237D87">
      <w:pPr>
        <w:jc w:val="both"/>
        <w:rPr>
          <w:rFonts w:ascii="Helvetica 55 Roman" w:hAnsi="Helvetica 55 Roman" w:cs="Arial"/>
          <w:sz w:val="20"/>
          <w:szCs w:val="20"/>
        </w:rPr>
      </w:pPr>
      <w:r w:rsidRPr="00AB64A5">
        <w:rPr>
          <w:rFonts w:ascii="Helvetica 55 Roman" w:hAnsi="Helvetica 55 Roman" w:cs="Arial"/>
          <w:sz w:val="20"/>
          <w:szCs w:val="20"/>
        </w:rPr>
        <w:t>Le Service consiste en la fourniture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à l’Usager d’un (ou plusieurs) Emplacement(s), chaque Emplacement étant situé dans un Nœud de Raccordement Optique du Réseau</w:t>
      </w:r>
      <w:r w:rsidR="00DE1FD2" w:rsidRPr="00AB64A5">
        <w:rPr>
          <w:rFonts w:ascii="Helvetica 55 Roman" w:hAnsi="Helvetica 55 Roman" w:cs="Arial"/>
          <w:sz w:val="20"/>
          <w:szCs w:val="20"/>
        </w:rPr>
        <w:t>, et/ou en une pénétration de câble optique appartenant à l’Usager dans la chambre</w:t>
      </w:r>
      <w:r w:rsidR="00EE3653" w:rsidRPr="00AB64A5">
        <w:rPr>
          <w:rFonts w:ascii="Helvetica 55 Roman" w:hAnsi="Helvetica 55 Roman" w:cs="Arial"/>
          <w:sz w:val="20"/>
          <w:szCs w:val="20"/>
        </w:rPr>
        <w:t xml:space="preserve"> 0</w:t>
      </w:r>
      <w:r w:rsidR="00DE1FD2" w:rsidRPr="00AB64A5">
        <w:rPr>
          <w:rFonts w:ascii="Helvetica 55 Roman" w:hAnsi="Helvetica 55 Roman" w:cs="Arial"/>
          <w:sz w:val="20"/>
          <w:szCs w:val="20"/>
        </w:rPr>
        <w:t xml:space="preserve"> du Nœud de Raccordement Optique de </w:t>
      </w:r>
      <w:r w:rsidR="002E4760">
        <w:rPr>
          <w:rFonts w:ascii="Helvetica 55 Roman" w:hAnsi="Helvetica 55 Roman" w:cs="Arial"/>
          <w:sz w:val="20"/>
          <w:szCs w:val="20"/>
        </w:rPr>
        <w:t>YANA FIBRE</w:t>
      </w:r>
      <w:r w:rsidR="00DE1FD2" w:rsidRPr="00AB64A5">
        <w:rPr>
          <w:rFonts w:ascii="Helvetica 55 Roman" w:hAnsi="Helvetica 55 Roman" w:cs="Arial"/>
          <w:sz w:val="20"/>
          <w:szCs w:val="20"/>
        </w:rPr>
        <w:t xml:space="preserve"> (première chambre située sur le domaine public à l’extérieur du Nœud de Raccordement Optique) et le prolongement de ce câble jusqu’au Répartiteur Optique </w:t>
      </w:r>
      <w:r w:rsidR="00C63AE1" w:rsidRPr="00AB64A5">
        <w:rPr>
          <w:rFonts w:ascii="Helvetica 55 Roman" w:hAnsi="Helvetica 55 Roman" w:cs="Arial"/>
          <w:sz w:val="20"/>
          <w:szCs w:val="20"/>
        </w:rPr>
        <w:t xml:space="preserve">(RO) </w:t>
      </w:r>
      <w:r w:rsidR="00DE1FD2" w:rsidRPr="00AB64A5">
        <w:rPr>
          <w:rFonts w:ascii="Helvetica 55 Roman" w:hAnsi="Helvetica 55 Roman" w:cs="Arial"/>
          <w:sz w:val="20"/>
          <w:szCs w:val="20"/>
        </w:rPr>
        <w:t>du Nœud de Raccordement Optique</w:t>
      </w:r>
      <w:r w:rsidR="00A3531A" w:rsidRPr="00AB64A5">
        <w:rPr>
          <w:rFonts w:ascii="Helvetica 55 Roman" w:hAnsi="Helvetica 55 Roman" w:cs="Arial"/>
          <w:sz w:val="20"/>
          <w:szCs w:val="20"/>
        </w:rPr>
        <w:t>.</w:t>
      </w:r>
    </w:p>
    <w:p w:rsidR="00924304" w:rsidRPr="00AB64A5" w:rsidRDefault="00924304" w:rsidP="00237D87">
      <w:pPr>
        <w:jc w:val="both"/>
        <w:rPr>
          <w:rFonts w:ascii="Helvetica 55 Roman" w:hAnsi="Helvetica 55 Roman" w:cs="Arial"/>
          <w:sz w:val="20"/>
          <w:szCs w:val="20"/>
        </w:rPr>
      </w:pPr>
    </w:p>
    <w:p w:rsidR="00924304" w:rsidRPr="00AB64A5" w:rsidRDefault="00924304" w:rsidP="00D631FC">
      <w:pPr>
        <w:jc w:val="both"/>
        <w:rPr>
          <w:rFonts w:ascii="Helvetica 55 Roman" w:hAnsi="Helvetica 55 Roman" w:cs="Arial"/>
          <w:sz w:val="20"/>
          <w:szCs w:val="20"/>
        </w:rPr>
      </w:pPr>
      <w:r w:rsidRPr="00AB64A5">
        <w:rPr>
          <w:rFonts w:ascii="Helvetica 55 Roman" w:hAnsi="Helvetica 55 Roman" w:cs="Arial"/>
          <w:sz w:val="20"/>
          <w:szCs w:val="20"/>
        </w:rPr>
        <w:t xml:space="preserve">Le Service s’adresse aux </w:t>
      </w:r>
      <w:r w:rsidR="0025145B" w:rsidRPr="00AB64A5">
        <w:rPr>
          <w:rFonts w:ascii="Helvetica 55 Roman" w:hAnsi="Helvetica 55 Roman" w:cs="Arial"/>
          <w:sz w:val="20"/>
          <w:szCs w:val="20"/>
        </w:rPr>
        <w:t>Usagers</w:t>
      </w:r>
      <w:r w:rsidRPr="00AB64A5">
        <w:rPr>
          <w:rFonts w:ascii="Helvetica 55 Roman" w:hAnsi="Helvetica 55 Roman" w:cs="Arial"/>
          <w:sz w:val="20"/>
          <w:szCs w:val="20"/>
        </w:rPr>
        <w:t xml:space="preserve"> souhaitant déployer leurs propres Equipements </w:t>
      </w:r>
      <w:r w:rsidR="0025145B" w:rsidRPr="00AB64A5">
        <w:rPr>
          <w:rFonts w:ascii="Helvetica 55 Roman" w:hAnsi="Helvetica 55 Roman" w:cs="Arial"/>
          <w:sz w:val="20"/>
          <w:szCs w:val="20"/>
        </w:rPr>
        <w:t>actifs ou passifs</w:t>
      </w:r>
      <w:r w:rsidRPr="00AB64A5">
        <w:rPr>
          <w:rFonts w:ascii="Helvetica 55 Roman" w:hAnsi="Helvetica 55 Roman" w:cs="Arial"/>
          <w:sz w:val="20"/>
          <w:szCs w:val="20"/>
        </w:rPr>
        <w:t xml:space="preserve"> dans </w:t>
      </w:r>
      <w:r w:rsidR="0025145B" w:rsidRPr="00AB64A5">
        <w:rPr>
          <w:rFonts w:ascii="Helvetica 55 Roman" w:hAnsi="Helvetica 55 Roman" w:cs="Arial"/>
          <w:sz w:val="20"/>
          <w:szCs w:val="20"/>
        </w:rPr>
        <w:t xml:space="preserve">les Nœuds de Raccordement Optique </w:t>
      </w:r>
      <w:r w:rsidRPr="00AB64A5">
        <w:rPr>
          <w:rFonts w:ascii="Helvetica 55 Roman" w:hAnsi="Helvetica 55 Roman" w:cs="Arial"/>
          <w:sz w:val="20"/>
          <w:szCs w:val="20"/>
        </w:rPr>
        <w:t xml:space="preserve">du Réseau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pour exploiter des services </w:t>
      </w:r>
      <w:r w:rsidR="0025145B" w:rsidRPr="00AB64A5">
        <w:rPr>
          <w:rFonts w:ascii="Helvetica 55 Roman" w:hAnsi="Helvetica 55 Roman" w:cs="Arial"/>
          <w:sz w:val="20"/>
          <w:szCs w:val="20"/>
        </w:rPr>
        <w:t>à destination</w:t>
      </w:r>
      <w:r w:rsidRPr="00AB64A5">
        <w:rPr>
          <w:rFonts w:ascii="Helvetica 55 Roman" w:hAnsi="Helvetica 55 Roman" w:cs="Arial"/>
          <w:sz w:val="20"/>
          <w:szCs w:val="20"/>
        </w:rPr>
        <w:t xml:space="preserve"> de sites publics ou entreprises</w:t>
      </w:r>
      <w:r w:rsidR="0025145B" w:rsidRPr="00AB64A5">
        <w:rPr>
          <w:rFonts w:ascii="Helvetica 55 Roman" w:hAnsi="Helvetica 55 Roman" w:cs="Arial"/>
          <w:sz w:val="20"/>
          <w:szCs w:val="20"/>
        </w:rPr>
        <w:t>.</w:t>
      </w:r>
    </w:p>
    <w:p w:rsidR="00924304" w:rsidRPr="00F66A9B" w:rsidRDefault="00924304" w:rsidP="00492F53">
      <w:pPr>
        <w:jc w:val="both"/>
        <w:rPr>
          <w:rFonts w:ascii="Arial" w:hAnsi="Arial" w:cs="Arial"/>
          <w:sz w:val="20"/>
          <w:szCs w:val="20"/>
        </w:rPr>
      </w:pPr>
    </w:p>
    <w:p w:rsidR="00924304" w:rsidRPr="002E4760" w:rsidRDefault="00924304" w:rsidP="00450618">
      <w:pPr>
        <w:pStyle w:val="Titre1"/>
        <w:rPr>
          <w:rFonts w:ascii="Helvetica 55 Roman" w:hAnsi="Helvetica 55 Roman"/>
          <w:b w:val="0"/>
          <w:color w:val="FF6600"/>
          <w:sz w:val="36"/>
          <w:szCs w:val="36"/>
        </w:rPr>
      </w:pPr>
      <w:bookmarkStart w:id="10" w:name="_Toc297392633"/>
      <w:bookmarkStart w:id="11" w:name="_Toc299037391"/>
      <w:bookmarkStart w:id="12" w:name="_Ref320007604"/>
      <w:bookmarkStart w:id="13" w:name="_Toc504673701"/>
      <w:bookmarkStart w:id="14" w:name="_Toc77060139"/>
      <w:r w:rsidRPr="002E4760">
        <w:rPr>
          <w:rFonts w:ascii="Helvetica 55 Roman" w:hAnsi="Helvetica 55 Roman"/>
          <w:b w:val="0"/>
          <w:color w:val="FF6600"/>
          <w:sz w:val="36"/>
          <w:szCs w:val="36"/>
        </w:rPr>
        <w:t>– Documents contractuels</w:t>
      </w:r>
      <w:bookmarkEnd w:id="10"/>
      <w:bookmarkEnd w:id="11"/>
      <w:bookmarkEnd w:id="12"/>
      <w:bookmarkEnd w:id="13"/>
      <w:bookmarkEnd w:id="14"/>
    </w:p>
    <w:p w:rsidR="00924304" w:rsidRPr="00F66A9B" w:rsidRDefault="00924304" w:rsidP="0083205E">
      <w:pPr>
        <w:rPr>
          <w:rFonts w:ascii="Arial" w:hAnsi="Arial" w:cs="Arial"/>
          <w:sz w:val="20"/>
          <w:szCs w:val="20"/>
        </w:rPr>
      </w:pPr>
    </w:p>
    <w:p w:rsidR="00924304" w:rsidRPr="00AB64A5" w:rsidRDefault="00924304" w:rsidP="004A3520">
      <w:pPr>
        <w:jc w:val="both"/>
        <w:rPr>
          <w:rFonts w:ascii="Helvetica 55 Roman" w:hAnsi="Helvetica 55 Roman" w:cs="Arial"/>
          <w:sz w:val="20"/>
          <w:szCs w:val="20"/>
        </w:rPr>
      </w:pPr>
      <w:r w:rsidRPr="00AB64A5">
        <w:rPr>
          <w:rFonts w:ascii="Helvetica 55 Roman" w:hAnsi="Helvetica 55 Roman" w:cs="Arial"/>
          <w:sz w:val="20"/>
          <w:szCs w:val="20"/>
        </w:rPr>
        <w:t>Le Contrat se compose du présent document et de ses annexes :</w:t>
      </w:r>
    </w:p>
    <w:p w:rsidR="00AB64A5" w:rsidRPr="00AB64A5" w:rsidRDefault="00AB64A5" w:rsidP="004A3520">
      <w:pPr>
        <w:jc w:val="both"/>
        <w:rPr>
          <w:rFonts w:ascii="Helvetica 55 Roman" w:hAnsi="Helvetica 55 Roman" w:cs="Arial"/>
          <w:sz w:val="20"/>
          <w:szCs w:val="20"/>
        </w:rPr>
      </w:pP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1 : Prix</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2 : Pénalités</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3 : Bon de commande</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4 : Points de contact</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5 : Spécifications Techniques d’Accès au Service</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Annexe 6 : RIB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7A : procès-verbal d’état des lieux</w:t>
      </w:r>
      <w:r w:rsidR="00DC3FA6" w:rsidRPr="00AB64A5">
        <w:rPr>
          <w:rFonts w:ascii="Helvetica 55 Roman" w:hAnsi="Helvetica 55 Roman" w:cs="Arial"/>
          <w:sz w:val="20"/>
          <w:szCs w:val="20"/>
        </w:rPr>
        <w:t xml:space="preserve"> Emplacement et PCO</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Annexe </w:t>
      </w:r>
      <w:r w:rsidR="002C67A0" w:rsidRPr="00AB64A5">
        <w:rPr>
          <w:rFonts w:ascii="Helvetica 55 Roman" w:hAnsi="Helvetica 55 Roman" w:cs="Arial"/>
          <w:sz w:val="20"/>
          <w:szCs w:val="20"/>
        </w:rPr>
        <w:t>7B </w:t>
      </w:r>
      <w:r w:rsidRPr="00AB64A5">
        <w:rPr>
          <w:rFonts w:ascii="Helvetica 55 Roman" w:hAnsi="Helvetica 55 Roman" w:cs="Arial"/>
          <w:sz w:val="20"/>
          <w:szCs w:val="20"/>
        </w:rPr>
        <w:t>: procès-verbal de recette</w:t>
      </w:r>
      <w:r w:rsidR="00DC3FA6" w:rsidRPr="00AB64A5">
        <w:rPr>
          <w:rFonts w:ascii="Helvetica 55 Roman" w:hAnsi="Helvetica 55 Roman" w:cs="Arial"/>
          <w:sz w:val="20"/>
          <w:szCs w:val="20"/>
        </w:rPr>
        <w:t xml:space="preserve"> Emplacement et PCO</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7</w:t>
      </w:r>
      <w:r w:rsidR="002C67A0" w:rsidRPr="00AB64A5">
        <w:rPr>
          <w:rFonts w:ascii="Helvetica 55 Roman" w:hAnsi="Helvetica 55 Roman" w:cs="Arial"/>
          <w:sz w:val="20"/>
          <w:szCs w:val="20"/>
        </w:rPr>
        <w:t>C</w:t>
      </w:r>
      <w:r w:rsidRPr="00AB64A5">
        <w:rPr>
          <w:rFonts w:ascii="Helvetica 55 Roman" w:hAnsi="Helvetica 55 Roman" w:cs="Arial"/>
          <w:sz w:val="20"/>
          <w:szCs w:val="20"/>
        </w:rPr>
        <w:t> : procès-verbal de restitution des lieux</w:t>
      </w:r>
    </w:p>
    <w:p w:rsidR="00A11F4F" w:rsidRPr="00AB64A5" w:rsidRDefault="00A11F4F"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7</w:t>
      </w:r>
      <w:r w:rsidR="002C67A0" w:rsidRPr="00AB64A5">
        <w:rPr>
          <w:rFonts w:ascii="Helvetica 55 Roman" w:hAnsi="Helvetica 55 Roman" w:cs="Arial"/>
          <w:sz w:val="20"/>
          <w:szCs w:val="20"/>
        </w:rPr>
        <w:t>D</w:t>
      </w:r>
      <w:r w:rsidR="00434791" w:rsidRPr="00AB64A5">
        <w:rPr>
          <w:rFonts w:ascii="Helvetica 55 Roman" w:hAnsi="Helvetica 55 Roman" w:cs="Arial"/>
          <w:sz w:val="20"/>
          <w:szCs w:val="20"/>
        </w:rPr>
        <w:t xml:space="preserve"> </w:t>
      </w:r>
      <w:r w:rsidRPr="00AB64A5">
        <w:rPr>
          <w:rFonts w:ascii="Helvetica 55 Roman" w:hAnsi="Helvetica 55 Roman" w:cs="Arial"/>
          <w:sz w:val="20"/>
          <w:szCs w:val="20"/>
        </w:rPr>
        <w:t>: plan de prévention</w:t>
      </w:r>
    </w:p>
    <w:p w:rsidR="00924304" w:rsidRPr="00AB64A5" w:rsidRDefault="00924304"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Annexe 8 : Liste de</w:t>
      </w:r>
      <w:r w:rsidR="00933005" w:rsidRPr="00AB64A5">
        <w:rPr>
          <w:rFonts w:ascii="Helvetica 55 Roman" w:hAnsi="Helvetica 55 Roman" w:cs="Arial"/>
          <w:sz w:val="20"/>
          <w:szCs w:val="20"/>
        </w:rPr>
        <w:t>s Nœuds de Raccordement Optique</w:t>
      </w:r>
    </w:p>
    <w:p w:rsidR="00924304" w:rsidRPr="00AB64A5" w:rsidRDefault="00924304" w:rsidP="004A3520">
      <w:pPr>
        <w:jc w:val="both"/>
        <w:rPr>
          <w:rFonts w:ascii="Helvetica 55 Roman" w:hAnsi="Helvetica 55 Roman" w:cs="Arial"/>
          <w:sz w:val="20"/>
          <w:szCs w:val="20"/>
        </w:rPr>
      </w:pPr>
    </w:p>
    <w:p w:rsidR="00924304" w:rsidRPr="00AB64A5" w:rsidRDefault="00924304" w:rsidP="004A3520">
      <w:pPr>
        <w:jc w:val="both"/>
        <w:rPr>
          <w:rFonts w:ascii="Helvetica 55 Roman" w:hAnsi="Helvetica 55 Roman" w:cs="Arial"/>
          <w:sz w:val="20"/>
          <w:szCs w:val="20"/>
        </w:rPr>
      </w:pPr>
      <w:r w:rsidRPr="00AB64A5">
        <w:rPr>
          <w:rFonts w:ascii="Helvetica 55 Roman" w:hAnsi="Helvetica 55 Roman" w:cs="Arial"/>
          <w:sz w:val="20"/>
          <w:szCs w:val="20"/>
        </w:rPr>
        <w:t>En cas de contradiction entre le corps du Contrat et ses annexes, les Parties conviennent que le corps du Contrat prime sur ses annexes.</w:t>
      </w:r>
    </w:p>
    <w:p w:rsidR="00924304" w:rsidRPr="002E4760" w:rsidRDefault="00924304" w:rsidP="009E2D38">
      <w:pPr>
        <w:pStyle w:val="Titre1"/>
        <w:rPr>
          <w:rFonts w:ascii="Helvetica 55 Roman" w:hAnsi="Helvetica 55 Roman"/>
          <w:b w:val="0"/>
          <w:color w:val="FF6600"/>
          <w:sz w:val="36"/>
          <w:szCs w:val="36"/>
        </w:rPr>
      </w:pPr>
      <w:bookmarkStart w:id="15" w:name="_Toc332185357"/>
      <w:bookmarkStart w:id="16" w:name="_Toc504673702"/>
      <w:bookmarkStart w:id="17" w:name="_Toc77060140"/>
      <w:r w:rsidRPr="002E4760">
        <w:rPr>
          <w:rFonts w:ascii="Helvetica 55 Roman" w:hAnsi="Helvetica 55 Roman"/>
          <w:b w:val="0"/>
          <w:color w:val="FF6600"/>
          <w:sz w:val="36"/>
          <w:szCs w:val="36"/>
        </w:rPr>
        <w:t>– Prestations fournies par</w:t>
      </w:r>
      <w:bookmarkEnd w:id="15"/>
      <w:r w:rsidR="003A2666" w:rsidRPr="002E4760">
        <w:rPr>
          <w:rFonts w:ascii="Helvetica 55 Roman" w:hAnsi="Helvetica 55 Roman"/>
          <w:b w:val="0"/>
          <w:color w:val="FF6600"/>
          <w:sz w:val="36"/>
          <w:szCs w:val="36"/>
        </w:rPr>
        <w:t xml:space="preserve"> </w:t>
      </w:r>
      <w:r w:rsidR="002E4760">
        <w:rPr>
          <w:rFonts w:ascii="Helvetica 55 Roman" w:hAnsi="Helvetica 55 Roman"/>
          <w:b w:val="0"/>
          <w:color w:val="FF6600"/>
          <w:sz w:val="36"/>
          <w:szCs w:val="36"/>
        </w:rPr>
        <w:t>YANA FIBRE</w:t>
      </w:r>
      <w:bookmarkEnd w:id="16"/>
      <w:bookmarkEnd w:id="17"/>
    </w:p>
    <w:p w:rsidR="00924304" w:rsidRPr="00F66A9B" w:rsidRDefault="00924304" w:rsidP="00EE3B4A">
      <w:pPr>
        <w:rPr>
          <w:rFonts w:ascii="Arial" w:hAnsi="Arial" w:cs="Arial"/>
          <w:sz w:val="20"/>
          <w:szCs w:val="20"/>
        </w:rPr>
      </w:pPr>
    </w:p>
    <w:p w:rsidR="00924304" w:rsidRPr="009E2D38" w:rsidRDefault="00924304" w:rsidP="009E2D38">
      <w:pPr>
        <w:pStyle w:val="Titre2"/>
        <w:numPr>
          <w:ilvl w:val="1"/>
          <w:numId w:val="4"/>
        </w:numPr>
        <w:rPr>
          <w:rFonts w:ascii="Helvetica 55 Roman" w:hAnsi="Helvetica 55 Roman"/>
          <w:b w:val="0"/>
          <w:i w:val="0"/>
        </w:rPr>
      </w:pPr>
      <w:bookmarkStart w:id="18" w:name="_Toc297392635"/>
      <w:bookmarkStart w:id="19" w:name="_Toc299037393"/>
      <w:bookmarkStart w:id="20" w:name="_Toc332185358"/>
      <w:bookmarkStart w:id="21" w:name="_Toc504673703"/>
      <w:bookmarkStart w:id="22" w:name="_Toc77060141"/>
      <w:r w:rsidRPr="009E2D38">
        <w:rPr>
          <w:rFonts w:ascii="Helvetica 55 Roman" w:hAnsi="Helvetica 55 Roman"/>
          <w:b w:val="0"/>
          <w:i w:val="0"/>
        </w:rPr>
        <w:t xml:space="preserve">– Caractéristiques du </w:t>
      </w:r>
      <w:bookmarkStart w:id="23" w:name="_Toc381028327"/>
      <w:bookmarkStart w:id="24" w:name="_Toc381028424"/>
      <w:bookmarkStart w:id="25" w:name="_Toc381028328"/>
      <w:bookmarkStart w:id="26" w:name="_Toc381028425"/>
      <w:bookmarkStart w:id="27" w:name="_Toc381028329"/>
      <w:bookmarkStart w:id="28" w:name="_Toc381028426"/>
      <w:bookmarkStart w:id="29" w:name="_Toc381028330"/>
      <w:bookmarkStart w:id="30" w:name="_Toc381028427"/>
      <w:bookmarkStart w:id="31" w:name="_Toc381028331"/>
      <w:bookmarkStart w:id="32" w:name="_Toc381028428"/>
      <w:bookmarkStart w:id="33" w:name="_Toc381028332"/>
      <w:bookmarkStart w:id="34" w:name="_Toc381028429"/>
      <w:bookmarkStart w:id="35" w:name="_Toc381028333"/>
      <w:bookmarkStart w:id="36" w:name="_Toc381028430"/>
      <w:bookmarkStart w:id="37" w:name="_Toc381028334"/>
      <w:bookmarkStart w:id="38" w:name="_Toc381028431"/>
      <w:bookmarkStart w:id="39" w:name="_Toc381028335"/>
      <w:bookmarkStart w:id="40" w:name="_Toc381028432"/>
      <w:bookmarkStart w:id="41" w:name="_Toc381028336"/>
      <w:bookmarkStart w:id="42" w:name="_Toc381028433"/>
      <w:bookmarkStart w:id="43" w:name="_Toc381028337"/>
      <w:bookmarkStart w:id="44" w:name="_Toc381028434"/>
      <w:bookmarkStart w:id="45" w:name="_Toc381028338"/>
      <w:bookmarkStart w:id="46" w:name="_Toc381028435"/>
      <w:bookmarkStart w:id="47" w:name="_Toc381028339"/>
      <w:bookmarkStart w:id="48" w:name="_Toc381028436"/>
      <w:bookmarkStart w:id="49" w:name="_Toc381028340"/>
      <w:bookmarkStart w:id="50" w:name="_Toc381028437"/>
      <w:bookmarkStart w:id="51" w:name="_Toc381028341"/>
      <w:bookmarkStart w:id="52" w:name="_Toc381028438"/>
      <w:bookmarkStart w:id="53" w:name="_Toc381028342"/>
      <w:bookmarkStart w:id="54" w:name="_Toc381028439"/>
      <w:bookmarkStart w:id="55" w:name="_Toc381028343"/>
      <w:bookmarkStart w:id="56" w:name="_Toc381028440"/>
      <w:bookmarkStart w:id="57" w:name="_Toc381028344"/>
      <w:bookmarkStart w:id="58" w:name="_Toc381028441"/>
      <w:bookmarkStart w:id="59" w:name="_Toc381028345"/>
      <w:bookmarkStart w:id="60" w:name="_Toc381028442"/>
      <w:bookmarkStart w:id="61" w:name="_Toc381028346"/>
      <w:bookmarkStart w:id="62" w:name="_Toc381028443"/>
      <w:bookmarkStart w:id="63" w:name="_Toc381028347"/>
      <w:bookmarkStart w:id="64" w:name="_Toc381028444"/>
      <w:bookmarkStart w:id="65" w:name="_Toc380679984"/>
      <w:bookmarkStart w:id="66" w:name="_Toc380743456"/>
      <w:bookmarkEnd w:id="18"/>
      <w:bookmarkEnd w:id="19"/>
      <w:bookmarkEnd w:id="2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00586613" w:rsidRPr="009E2D38">
        <w:rPr>
          <w:rFonts w:ascii="Helvetica 55 Roman" w:hAnsi="Helvetica 55 Roman"/>
          <w:b w:val="0"/>
          <w:i w:val="0"/>
        </w:rPr>
        <w:t>Service d’Hébergement d’équipements</w:t>
      </w:r>
      <w:bookmarkEnd w:id="21"/>
      <w:bookmarkEnd w:id="22"/>
      <w:r w:rsidRPr="009E2D38">
        <w:rPr>
          <w:rFonts w:ascii="Helvetica 55 Roman" w:hAnsi="Helvetica 55 Roman"/>
          <w:b w:val="0"/>
          <w:i w:val="0"/>
        </w:rPr>
        <w:t xml:space="preserve"> </w:t>
      </w:r>
    </w:p>
    <w:p w:rsidR="00924304" w:rsidRPr="00DC51F6" w:rsidRDefault="00924304" w:rsidP="00EE3B4A">
      <w:pPr>
        <w:pStyle w:val="En-tte"/>
        <w:tabs>
          <w:tab w:val="clear" w:pos="4536"/>
          <w:tab w:val="clear" w:pos="9072"/>
        </w:tabs>
        <w:jc w:val="both"/>
        <w:rPr>
          <w:rFonts w:ascii="Arial" w:hAnsi="Arial" w:cs="Arial"/>
          <w:sz w:val="20"/>
          <w:szCs w:val="20"/>
        </w:rPr>
      </w:pPr>
    </w:p>
    <w:p w:rsidR="00DC51F6" w:rsidRPr="00AB64A5" w:rsidRDefault="00DC51F6" w:rsidP="00F2535F">
      <w:pPr>
        <w:jc w:val="both"/>
        <w:rPr>
          <w:rFonts w:ascii="Helvetica 55 Roman" w:hAnsi="Helvetica 55 Roman" w:cs="Arial"/>
          <w:sz w:val="20"/>
          <w:szCs w:val="20"/>
        </w:rPr>
      </w:pPr>
      <w:r w:rsidRPr="00AB64A5">
        <w:rPr>
          <w:rFonts w:ascii="Helvetica 55 Roman" w:hAnsi="Helvetica 55 Roman" w:cs="Arial"/>
          <w:sz w:val="20"/>
          <w:szCs w:val="20"/>
        </w:rPr>
        <w:t xml:space="preserve">Le </w:t>
      </w:r>
      <w:r w:rsidR="00586613" w:rsidRPr="00AB64A5">
        <w:rPr>
          <w:rFonts w:ascii="Helvetica 55 Roman" w:hAnsi="Helvetica 55 Roman" w:cs="Arial"/>
          <w:sz w:val="20"/>
          <w:szCs w:val="20"/>
        </w:rPr>
        <w:t>Service d’Hébergement d’équipements</w:t>
      </w:r>
      <w:r w:rsidRPr="00AB64A5">
        <w:rPr>
          <w:rFonts w:ascii="Helvetica 55 Roman" w:hAnsi="Helvetica 55 Roman" w:cs="Arial"/>
          <w:sz w:val="20"/>
          <w:szCs w:val="20"/>
        </w:rPr>
        <w:t xml:space="preserve"> dans un Nœud de Raccordement Optique consiste à mettre à la disposition de l’Usager dans un Nœud de Raccordement Optique situé dans un </w:t>
      </w:r>
      <w:proofErr w:type="spellStart"/>
      <w:r w:rsidRPr="00AB64A5">
        <w:rPr>
          <w:rFonts w:ascii="Helvetica 55 Roman" w:hAnsi="Helvetica 55 Roman" w:cs="Arial"/>
          <w:sz w:val="20"/>
          <w:szCs w:val="20"/>
        </w:rPr>
        <w:t>shelter</w:t>
      </w:r>
      <w:proofErr w:type="spellEnd"/>
      <w:r w:rsidR="00A3531A" w:rsidRPr="00AB64A5">
        <w:rPr>
          <w:rFonts w:ascii="Helvetica 55 Roman" w:hAnsi="Helvetica 55 Roman" w:cs="Arial"/>
          <w:sz w:val="20"/>
          <w:szCs w:val="20"/>
        </w:rPr>
        <w:t>,</w:t>
      </w:r>
      <w:r w:rsidRPr="00AB64A5">
        <w:rPr>
          <w:rFonts w:ascii="Helvetica 55 Roman" w:hAnsi="Helvetica 55 Roman" w:cs="Arial"/>
          <w:sz w:val="20"/>
          <w:szCs w:val="20"/>
        </w:rPr>
        <w:t xml:space="preserve"> </w:t>
      </w:r>
      <w:r w:rsidR="00A06CDC" w:rsidRPr="00AB64A5">
        <w:rPr>
          <w:rFonts w:ascii="Helvetica 55 Roman" w:hAnsi="Helvetica 55 Roman" w:cs="Arial"/>
          <w:sz w:val="20"/>
          <w:szCs w:val="20"/>
        </w:rPr>
        <w:t xml:space="preserve">ou </w:t>
      </w:r>
      <w:r w:rsidR="00EC1029" w:rsidRPr="00AB64A5">
        <w:rPr>
          <w:rFonts w:ascii="Helvetica 55 Roman" w:hAnsi="Helvetica 55 Roman" w:cs="Arial"/>
          <w:sz w:val="20"/>
          <w:szCs w:val="20"/>
        </w:rPr>
        <w:t xml:space="preserve">un local technique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un ensemble indissociable composé :</w:t>
      </w:r>
    </w:p>
    <w:p w:rsidR="00DC51F6" w:rsidRPr="00AB64A5" w:rsidRDefault="00DC51F6" w:rsidP="007E3E8B">
      <w:pPr>
        <w:jc w:val="both"/>
        <w:rPr>
          <w:rFonts w:ascii="Helvetica 55 Roman" w:hAnsi="Helvetica 55 Roman" w:cs="Arial"/>
          <w:sz w:val="20"/>
          <w:szCs w:val="20"/>
        </w:rPr>
      </w:pPr>
    </w:p>
    <w:p w:rsidR="00DC51F6" w:rsidRPr="00AB64A5" w:rsidRDefault="00DC51F6" w:rsidP="007E3E8B">
      <w:pPr>
        <w:jc w:val="both"/>
        <w:rPr>
          <w:rFonts w:ascii="Helvetica 55 Roman" w:hAnsi="Helvetica 55 Roman" w:cs="Arial"/>
          <w:sz w:val="20"/>
          <w:szCs w:val="20"/>
        </w:rPr>
      </w:pPr>
      <w:r w:rsidRPr="00AB64A5">
        <w:rPr>
          <w:rFonts w:ascii="Helvetica 55 Roman" w:hAnsi="Helvetica 55 Roman" w:cs="Arial"/>
          <w:sz w:val="20"/>
          <w:szCs w:val="20"/>
        </w:rPr>
        <w:t>- d’un (ou plusieurs) Emplacement(s) désigné(s)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en fonction de la configuration du Nœud de Raccordement Optique et permettant d’installer et de raccorder un Equipement Usager</w:t>
      </w:r>
      <w:r w:rsidR="00933005" w:rsidRPr="00AB64A5">
        <w:rPr>
          <w:rFonts w:ascii="Helvetica 55 Roman" w:hAnsi="Helvetica 55 Roman" w:cs="Arial"/>
          <w:sz w:val="20"/>
          <w:szCs w:val="20"/>
        </w:rPr>
        <w:t xml:space="preserve"> (actif ou passif)</w:t>
      </w:r>
      <w:r w:rsidRPr="00AB64A5">
        <w:rPr>
          <w:rFonts w:ascii="Helvetica 55 Roman" w:hAnsi="Helvetica 55 Roman" w:cs="Arial"/>
          <w:sz w:val="20"/>
          <w:szCs w:val="20"/>
        </w:rPr>
        <w:t>, à savoir :</w:t>
      </w:r>
    </w:p>
    <w:p w:rsidR="00B95161" w:rsidRPr="00AB64A5" w:rsidRDefault="00B95161" w:rsidP="007E3E8B">
      <w:pPr>
        <w:jc w:val="both"/>
        <w:rPr>
          <w:rFonts w:ascii="Helvetica 55 Roman" w:hAnsi="Helvetica 55 Roman" w:cs="Arial"/>
          <w:sz w:val="20"/>
          <w:szCs w:val="20"/>
        </w:rPr>
      </w:pPr>
    </w:p>
    <w:p w:rsidR="00DC51F6" w:rsidRPr="00AB64A5" w:rsidRDefault="001C4F7B" w:rsidP="009E2D38">
      <w:pPr>
        <w:numPr>
          <w:ilvl w:val="0"/>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dans un </w:t>
      </w:r>
      <w:proofErr w:type="spellStart"/>
      <w:r w:rsidRPr="00AB64A5">
        <w:rPr>
          <w:rFonts w:ascii="Helvetica 55 Roman" w:hAnsi="Helvetica 55 Roman" w:cs="Arial"/>
          <w:sz w:val="20"/>
          <w:szCs w:val="20"/>
        </w:rPr>
        <w:t>shelter</w:t>
      </w:r>
      <w:proofErr w:type="spellEnd"/>
      <w:r w:rsidRPr="00AB64A5">
        <w:rPr>
          <w:rFonts w:ascii="Helvetica 55 Roman" w:hAnsi="Helvetica 55 Roman" w:cs="Arial"/>
          <w:sz w:val="20"/>
          <w:szCs w:val="20"/>
        </w:rPr>
        <w:t> ou local techniqu</w:t>
      </w:r>
      <w:r w:rsidR="00EC1029" w:rsidRPr="00AB64A5">
        <w:rPr>
          <w:rFonts w:ascii="Helvetica 55 Roman" w:hAnsi="Helvetica 55 Roman" w:cs="Arial"/>
          <w:sz w:val="20"/>
          <w:szCs w:val="20"/>
        </w:rPr>
        <w:t>e</w:t>
      </w:r>
      <w:r w:rsidR="00A3531A" w:rsidRPr="00AB64A5">
        <w:rPr>
          <w:rFonts w:ascii="Helvetica 55 Roman" w:hAnsi="Helvetica 55 Roman" w:cs="Arial"/>
          <w:sz w:val="20"/>
          <w:szCs w:val="20"/>
        </w:rPr>
        <w:t>,</w:t>
      </w:r>
      <w:r w:rsidR="00EC1029" w:rsidRPr="00AB64A5">
        <w:rPr>
          <w:rFonts w:ascii="Helvetica 55 Roman" w:hAnsi="Helvetica 55 Roman" w:cs="Arial"/>
          <w:sz w:val="20"/>
          <w:szCs w:val="20"/>
        </w:rPr>
        <w:t> mise à disposition au choix de l’Usager et sous réserve de disponibilité</w:t>
      </w:r>
      <w:r w:rsidR="00A4525F" w:rsidRPr="00AB64A5">
        <w:rPr>
          <w:rFonts w:ascii="Helvetica 55 Roman" w:hAnsi="Helvetica 55 Roman" w:cs="Arial"/>
          <w:sz w:val="20"/>
          <w:szCs w:val="20"/>
        </w:rPr>
        <w:t> :</w:t>
      </w:r>
    </w:p>
    <w:p w:rsidR="00B95161" w:rsidRPr="00AB64A5" w:rsidRDefault="00B95161" w:rsidP="00B95161">
      <w:pPr>
        <w:ind w:left="720"/>
        <w:jc w:val="both"/>
        <w:rPr>
          <w:rFonts w:ascii="Helvetica 55 Roman" w:hAnsi="Helvetica 55 Roman" w:cs="Arial"/>
          <w:sz w:val="20"/>
          <w:szCs w:val="20"/>
        </w:rPr>
      </w:pP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d’un Emplacement </w:t>
      </w:r>
      <w:r w:rsidR="00990D96" w:rsidRPr="00AB64A5">
        <w:rPr>
          <w:rFonts w:ascii="Helvetica 55 Roman" w:hAnsi="Helvetica 55 Roman" w:cs="Arial"/>
          <w:sz w:val="20"/>
          <w:szCs w:val="20"/>
        </w:rPr>
        <w:t xml:space="preserve">3U </w:t>
      </w:r>
      <w:r w:rsidR="001B0D29" w:rsidRPr="00AB64A5">
        <w:rPr>
          <w:rFonts w:ascii="Helvetica 55 Roman" w:hAnsi="Helvetica 55 Roman" w:cs="Arial"/>
          <w:sz w:val="20"/>
          <w:szCs w:val="20"/>
        </w:rPr>
        <w:t xml:space="preserve">ou 4U </w:t>
      </w:r>
      <w:r w:rsidRPr="00AB64A5">
        <w:rPr>
          <w:rFonts w:ascii="Helvetica 55 Roman" w:hAnsi="Helvetica 55 Roman" w:cs="Arial"/>
          <w:sz w:val="20"/>
          <w:szCs w:val="20"/>
        </w:rPr>
        <w:t xml:space="preserve">dans une baie </w:t>
      </w:r>
      <w:r w:rsidR="00CC076F" w:rsidRPr="00AB64A5">
        <w:rPr>
          <w:rFonts w:ascii="Helvetica 55 Roman" w:hAnsi="Helvetica 55 Roman" w:cs="Arial"/>
          <w:sz w:val="20"/>
          <w:szCs w:val="20"/>
        </w:rPr>
        <w:t>mutualisée</w:t>
      </w:r>
      <w:r w:rsidRPr="00AB64A5">
        <w:rPr>
          <w:rFonts w:ascii="Helvetica 55 Roman" w:hAnsi="Helvetica 55 Roman" w:cs="Arial"/>
          <w:sz w:val="20"/>
          <w:szCs w:val="20"/>
        </w:rPr>
        <w:t xml:space="preserve"> </w:t>
      </w:r>
      <w:r w:rsidR="00EE3653" w:rsidRPr="00AB64A5">
        <w:rPr>
          <w:rFonts w:ascii="Helvetica 55 Roman" w:hAnsi="Helvetica 55 Roman" w:cs="Arial"/>
          <w:sz w:val="20"/>
          <w:szCs w:val="20"/>
        </w:rPr>
        <w:t xml:space="preserve">ETSI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dont les dimensions </w:t>
      </w:r>
      <w:r w:rsidR="00933005" w:rsidRPr="00AB64A5">
        <w:rPr>
          <w:rFonts w:ascii="Helvetica 55 Roman" w:hAnsi="Helvetica 55 Roman" w:cs="Arial"/>
          <w:sz w:val="20"/>
          <w:szCs w:val="20"/>
        </w:rPr>
        <w:t>sont</w:t>
      </w:r>
      <w:r w:rsidR="000D076E" w:rsidRPr="00AB64A5">
        <w:rPr>
          <w:rFonts w:ascii="Helvetica 55 Roman" w:hAnsi="Helvetica 55 Roman" w:cs="Arial"/>
          <w:sz w:val="20"/>
          <w:szCs w:val="20"/>
        </w:rPr>
        <w:t xml:space="preserve"> (600 mm x 300 mm x </w:t>
      </w:r>
      <w:r w:rsidR="002E3DAA" w:rsidRPr="00AB64A5">
        <w:rPr>
          <w:rFonts w:ascii="Helvetica 55 Roman" w:hAnsi="Helvetica 55 Roman" w:cs="Arial"/>
          <w:sz w:val="20"/>
          <w:szCs w:val="20"/>
        </w:rPr>
        <w:t>3U</w:t>
      </w:r>
      <w:r w:rsidR="00A07A40" w:rsidRPr="00AB64A5">
        <w:rPr>
          <w:rFonts w:ascii="Helvetica 55 Roman" w:hAnsi="Helvetica 55 Roman" w:cs="Arial"/>
          <w:sz w:val="20"/>
          <w:szCs w:val="20"/>
        </w:rPr>
        <w:t>,</w:t>
      </w:r>
      <w:r w:rsidR="001B0D29" w:rsidRPr="00AB64A5">
        <w:rPr>
          <w:rFonts w:ascii="Helvetica 55 Roman" w:hAnsi="Helvetica 55 Roman" w:cs="Arial"/>
          <w:sz w:val="20"/>
          <w:szCs w:val="20"/>
        </w:rPr>
        <w:t xml:space="preserve"> ou 4U</w:t>
      </w:r>
      <w:r w:rsidR="00C751E5" w:rsidRPr="00AB64A5">
        <w:rPr>
          <w:rFonts w:ascii="Helvetica 55 Roman" w:hAnsi="Helvetica 55 Roman" w:cs="Arial"/>
          <w:sz w:val="20"/>
          <w:szCs w:val="20"/>
        </w:rPr>
        <w:t xml:space="preserve">, </w:t>
      </w:r>
      <w:r w:rsidR="00EE3653" w:rsidRPr="00AB64A5">
        <w:rPr>
          <w:rFonts w:ascii="Helvetica 55 Roman" w:hAnsi="Helvetica 55 Roman" w:cs="Arial"/>
          <w:sz w:val="20"/>
          <w:szCs w:val="20"/>
        </w:rPr>
        <w:t xml:space="preserve"> (6</w:t>
      </w:r>
      <w:r w:rsidR="004563C5" w:rsidRPr="00AB64A5">
        <w:rPr>
          <w:rFonts w:ascii="Helvetica 55 Roman" w:hAnsi="Helvetica 55 Roman" w:cs="Arial"/>
          <w:sz w:val="20"/>
          <w:szCs w:val="20"/>
        </w:rPr>
        <w:t xml:space="preserve"> </w:t>
      </w:r>
      <w:r w:rsidR="00EE3653" w:rsidRPr="00AB64A5">
        <w:rPr>
          <w:rFonts w:ascii="Helvetica 55 Roman" w:hAnsi="Helvetica 55 Roman" w:cs="Arial"/>
          <w:sz w:val="20"/>
          <w:szCs w:val="20"/>
        </w:rPr>
        <w:t>SU</w:t>
      </w:r>
      <w:r w:rsidR="001B0D29" w:rsidRPr="00AB64A5">
        <w:rPr>
          <w:rFonts w:ascii="Helvetica 55 Roman" w:hAnsi="Helvetica 55 Roman" w:cs="Arial"/>
          <w:sz w:val="20"/>
          <w:szCs w:val="20"/>
        </w:rPr>
        <w:t xml:space="preserve"> ou 8 SU</w:t>
      </w:r>
      <w:r w:rsidR="00EE3653" w:rsidRPr="00AB64A5">
        <w:rPr>
          <w:rFonts w:ascii="Helvetica 55 Roman" w:hAnsi="Helvetica 55 Roman" w:cs="Arial"/>
          <w:sz w:val="20"/>
          <w:szCs w:val="20"/>
        </w:rPr>
        <w:t>)</w:t>
      </w:r>
      <w:r w:rsidR="002E3DAA" w:rsidRPr="00AB64A5">
        <w:rPr>
          <w:rFonts w:ascii="Helvetica 55 Roman" w:hAnsi="Helvetica 55 Roman" w:cs="Arial"/>
          <w:sz w:val="20"/>
          <w:szCs w:val="20"/>
        </w:rPr>
        <w:t>)</w:t>
      </w:r>
      <w:r w:rsidR="00A06CDC" w:rsidRPr="00AB64A5">
        <w:rPr>
          <w:rFonts w:ascii="Helvetica 55 Roman" w:hAnsi="Helvetica 55 Roman" w:cs="Arial"/>
          <w:sz w:val="20"/>
          <w:szCs w:val="20"/>
        </w:rPr>
        <w:t>.</w:t>
      </w:r>
      <w:r w:rsidR="000D076E" w:rsidRPr="00AB64A5">
        <w:rPr>
          <w:rFonts w:ascii="Helvetica 55 Roman" w:hAnsi="Helvetica 55 Roman" w:cs="Arial"/>
          <w:sz w:val="20"/>
          <w:szCs w:val="20"/>
        </w:rPr>
        <w:t xml:space="preserve"> </w:t>
      </w:r>
    </w:p>
    <w:p w:rsidR="00A3531A" w:rsidRPr="00AB64A5" w:rsidRDefault="00A3531A"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d’un Emplacement 8U ou 14U sous la forme d’½ baie dans une baie mutualisée ETSI 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dont les dimensions sont (600 mm x 300 mm x 8U ou 14U (16SU ou 28 SU))</w:t>
      </w:r>
      <w:r w:rsidR="00A06CDC" w:rsidRPr="00AB64A5">
        <w:rPr>
          <w:rFonts w:ascii="Helvetica 55 Roman" w:hAnsi="Helvetica 55 Roman" w:cs="Arial"/>
          <w:sz w:val="20"/>
          <w:szCs w:val="20"/>
        </w:rPr>
        <w:t>.</w:t>
      </w:r>
      <w:r w:rsidRPr="00AB64A5">
        <w:rPr>
          <w:rFonts w:ascii="Helvetica 55 Roman" w:hAnsi="Helvetica 55 Roman" w:cs="Arial"/>
          <w:sz w:val="20"/>
          <w:szCs w:val="20"/>
        </w:rPr>
        <w:t xml:space="preserve"> </w:t>
      </w:r>
    </w:p>
    <w:p w:rsidR="004109A2" w:rsidRPr="00AB64A5" w:rsidRDefault="004109A2"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d’un Emplacement ½ baie dans une baie mutualisée ETSI 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dont les dimensions sont (600 mm x 300 mm x ½ baie)</w:t>
      </w:r>
      <w:r w:rsidR="00A06CDC" w:rsidRPr="00AB64A5">
        <w:rPr>
          <w:rFonts w:ascii="Helvetica 55 Roman" w:hAnsi="Helvetica 55 Roman" w:cs="Arial"/>
          <w:sz w:val="20"/>
          <w:szCs w:val="20"/>
        </w:rPr>
        <w:t>.</w:t>
      </w:r>
      <w:r w:rsidRPr="00AB64A5">
        <w:rPr>
          <w:rFonts w:ascii="Helvetica 55 Roman" w:hAnsi="Helvetica 55 Roman" w:cs="Arial"/>
          <w:sz w:val="20"/>
          <w:szCs w:val="20"/>
        </w:rPr>
        <w:t xml:space="preserve"> </w:t>
      </w:r>
    </w:p>
    <w:p w:rsidR="00EC1029" w:rsidRPr="00AB64A5" w:rsidRDefault="00EC1029"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d’un Emplacement défini à partir d’une surface au sol (600mm</w:t>
      </w:r>
      <w:r w:rsidR="00EE3653" w:rsidRPr="00AB64A5">
        <w:rPr>
          <w:rFonts w:ascii="Helvetica 55 Roman" w:hAnsi="Helvetica 55 Roman" w:cs="Arial"/>
          <w:sz w:val="20"/>
          <w:szCs w:val="20"/>
        </w:rPr>
        <w:t xml:space="preserve"> </w:t>
      </w:r>
      <w:r w:rsidRPr="00AB64A5">
        <w:rPr>
          <w:rFonts w:ascii="Helvetica 55 Roman" w:hAnsi="Helvetica 55 Roman" w:cs="Arial"/>
          <w:sz w:val="20"/>
          <w:szCs w:val="20"/>
        </w:rPr>
        <w:t>x</w:t>
      </w:r>
      <w:r w:rsidR="00EE3653" w:rsidRPr="00AB64A5">
        <w:rPr>
          <w:rFonts w:ascii="Helvetica 55 Roman" w:hAnsi="Helvetica 55 Roman" w:cs="Arial"/>
          <w:sz w:val="20"/>
          <w:szCs w:val="20"/>
        </w:rPr>
        <w:t xml:space="preserve"> </w:t>
      </w:r>
      <w:r w:rsidR="00D741EA" w:rsidRPr="00AB64A5">
        <w:rPr>
          <w:rFonts w:ascii="Helvetica 55 Roman" w:hAnsi="Helvetica 55 Roman" w:cs="Arial"/>
          <w:sz w:val="20"/>
          <w:szCs w:val="20"/>
        </w:rPr>
        <w:t>3</w:t>
      </w:r>
      <w:r w:rsidR="00091ED5" w:rsidRPr="00AB64A5">
        <w:rPr>
          <w:rFonts w:ascii="Helvetica 55 Roman" w:hAnsi="Helvetica 55 Roman" w:cs="Arial"/>
          <w:sz w:val="20"/>
          <w:szCs w:val="20"/>
        </w:rPr>
        <w:t xml:space="preserve">00mm </w:t>
      </w:r>
      <w:r w:rsidR="00EE3653" w:rsidRPr="00AB64A5">
        <w:rPr>
          <w:rFonts w:ascii="Helvetica 55 Roman" w:hAnsi="Helvetica 55 Roman" w:cs="Arial"/>
          <w:sz w:val="20"/>
          <w:szCs w:val="20"/>
        </w:rPr>
        <w:t xml:space="preserve">x </w:t>
      </w:r>
      <w:r w:rsidR="00091ED5" w:rsidRPr="00AB64A5">
        <w:rPr>
          <w:rFonts w:ascii="Helvetica 55 Roman" w:hAnsi="Helvetica 55 Roman" w:cs="Arial"/>
          <w:sz w:val="20"/>
          <w:szCs w:val="20"/>
        </w:rPr>
        <w:t>2200mm</w:t>
      </w:r>
      <w:r w:rsidRPr="00AB64A5">
        <w:rPr>
          <w:rFonts w:ascii="Helvetica 55 Roman" w:hAnsi="Helvetica 55 Roman" w:cs="Arial"/>
          <w:sz w:val="20"/>
          <w:szCs w:val="20"/>
        </w:rPr>
        <w:t>) destiné à recevoir une baie Usager</w:t>
      </w:r>
      <w:r w:rsidR="00A06CDC" w:rsidRPr="00AB64A5">
        <w:rPr>
          <w:rFonts w:ascii="Helvetica 55 Roman" w:hAnsi="Helvetica 55 Roman" w:cs="Arial"/>
          <w:sz w:val="20"/>
          <w:szCs w:val="20"/>
        </w:rPr>
        <w:t>.</w:t>
      </w:r>
    </w:p>
    <w:p w:rsidR="00DC51F6" w:rsidRPr="00AB64A5" w:rsidRDefault="00DC51F6" w:rsidP="007E3E8B">
      <w:pPr>
        <w:jc w:val="both"/>
        <w:rPr>
          <w:rFonts w:ascii="Helvetica 55 Roman" w:hAnsi="Helvetica 55 Roman" w:cs="Arial"/>
          <w:sz w:val="20"/>
          <w:szCs w:val="20"/>
        </w:rPr>
      </w:pPr>
    </w:p>
    <w:p w:rsidR="00DC51F6" w:rsidRPr="00AB64A5" w:rsidRDefault="007E3E8B" w:rsidP="007E3E8B">
      <w:pPr>
        <w:jc w:val="both"/>
        <w:rPr>
          <w:rFonts w:ascii="Helvetica 55 Roman" w:hAnsi="Helvetica 55 Roman" w:cs="Arial"/>
          <w:sz w:val="20"/>
          <w:szCs w:val="20"/>
        </w:rPr>
      </w:pPr>
      <w:r w:rsidRPr="00AB64A5">
        <w:rPr>
          <w:rFonts w:ascii="Helvetica 55 Roman" w:hAnsi="Helvetica 55 Roman" w:cs="Arial"/>
          <w:sz w:val="20"/>
          <w:szCs w:val="20"/>
        </w:rPr>
        <w:t>-  de l’</w:t>
      </w:r>
      <w:r w:rsidR="00DC51F6" w:rsidRPr="00AB64A5">
        <w:rPr>
          <w:rFonts w:ascii="Helvetica 55 Roman" w:hAnsi="Helvetica 55 Roman" w:cs="Arial"/>
          <w:sz w:val="20"/>
          <w:szCs w:val="20"/>
        </w:rPr>
        <w:t>environnement technique associé comprenant notamment :</w:t>
      </w:r>
    </w:p>
    <w:p w:rsidR="00AB64A5" w:rsidRPr="00AB64A5" w:rsidRDefault="00AB64A5" w:rsidP="007E3E8B">
      <w:pPr>
        <w:jc w:val="both"/>
        <w:rPr>
          <w:rFonts w:ascii="Helvetica 55 Roman" w:hAnsi="Helvetica 55 Roman" w:cs="Arial"/>
          <w:sz w:val="20"/>
          <w:szCs w:val="20"/>
        </w:rPr>
      </w:pPr>
    </w:p>
    <w:p w:rsidR="00DC51F6" w:rsidRPr="00AB64A5" w:rsidRDefault="00DC51F6" w:rsidP="009E2D38">
      <w:pPr>
        <w:numPr>
          <w:ilvl w:val="0"/>
          <w:numId w:val="9"/>
        </w:numPr>
        <w:contextualSpacing/>
        <w:jc w:val="both"/>
        <w:rPr>
          <w:rFonts w:ascii="Helvetica 55 Roman" w:hAnsi="Helvetica 55 Roman" w:cs="Arial"/>
          <w:sz w:val="20"/>
          <w:szCs w:val="20"/>
        </w:rPr>
      </w:pPr>
      <w:r w:rsidRPr="00AB64A5">
        <w:rPr>
          <w:rFonts w:ascii="Helvetica 55 Roman" w:hAnsi="Helvetica 55 Roman" w:cs="Arial"/>
          <w:sz w:val="20"/>
          <w:szCs w:val="20"/>
        </w:rPr>
        <w:t xml:space="preserve">Emplacement dans un </w:t>
      </w:r>
      <w:proofErr w:type="spellStart"/>
      <w:r w:rsidRPr="00AB64A5">
        <w:rPr>
          <w:rFonts w:ascii="Helvetica 55 Roman" w:hAnsi="Helvetica 55 Roman" w:cs="Arial"/>
          <w:sz w:val="20"/>
          <w:szCs w:val="20"/>
        </w:rPr>
        <w:t>shelter</w:t>
      </w:r>
      <w:proofErr w:type="spellEnd"/>
      <w:r w:rsidR="00E324CA" w:rsidRPr="00AB64A5">
        <w:rPr>
          <w:rFonts w:ascii="Helvetica 55 Roman" w:hAnsi="Helvetica 55 Roman" w:cs="Arial"/>
          <w:sz w:val="20"/>
          <w:szCs w:val="20"/>
        </w:rPr>
        <w:t xml:space="preserve"> ou local technique</w:t>
      </w:r>
      <w:r w:rsidR="00AB64A5" w:rsidRPr="00AB64A5">
        <w:rPr>
          <w:rFonts w:ascii="Helvetica 55 Roman" w:hAnsi="Helvetica 55 Roman" w:cs="Arial"/>
          <w:sz w:val="20"/>
          <w:szCs w:val="20"/>
        </w:rPr>
        <w:t xml:space="preserve"> </w:t>
      </w:r>
      <w:r w:rsidRPr="00AB64A5">
        <w:rPr>
          <w:rFonts w:ascii="Helvetica 55 Roman" w:hAnsi="Helvetica 55 Roman" w:cs="Arial"/>
          <w:sz w:val="20"/>
          <w:szCs w:val="20"/>
        </w:rPr>
        <w:t>:</w:t>
      </w:r>
    </w:p>
    <w:p w:rsidR="00AB64A5" w:rsidRPr="00AB64A5" w:rsidRDefault="00AB64A5" w:rsidP="00AB64A5">
      <w:pPr>
        <w:ind w:left="720"/>
        <w:contextualSpacing/>
        <w:jc w:val="both"/>
        <w:rPr>
          <w:rFonts w:ascii="Helvetica 55 Roman" w:hAnsi="Helvetica 55 Roman" w:cs="Arial"/>
          <w:sz w:val="20"/>
          <w:szCs w:val="20"/>
        </w:rPr>
      </w:pP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le raccordement au réseau de</w:t>
      </w:r>
      <w:r w:rsidR="007E3E8B" w:rsidRPr="00AB64A5">
        <w:rPr>
          <w:rFonts w:ascii="Helvetica 55 Roman" w:hAnsi="Helvetica 55 Roman" w:cs="Arial"/>
          <w:sz w:val="20"/>
          <w:szCs w:val="20"/>
        </w:rPr>
        <w:t xml:space="preserve"> l’Usager et les liens intra-NRO</w:t>
      </w:r>
      <w:r w:rsidRPr="00AB64A5">
        <w:rPr>
          <w:rFonts w:ascii="Helvetica 55 Roman" w:hAnsi="Helvetica 55 Roman" w:cs="Arial"/>
          <w:sz w:val="20"/>
          <w:szCs w:val="20"/>
        </w:rPr>
        <w:t>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l’alimentation électrique de l’Equipement Usager 48V DC </w:t>
      </w:r>
      <w:r w:rsidR="0059493F" w:rsidRPr="00AB64A5">
        <w:rPr>
          <w:rFonts w:ascii="Helvetica 55 Roman" w:hAnsi="Helvetica 55 Roman" w:cs="Arial"/>
          <w:sz w:val="20"/>
          <w:szCs w:val="20"/>
        </w:rPr>
        <w:t>jusqu’à 1KW</w:t>
      </w:r>
      <w:r w:rsidR="000D076E" w:rsidRPr="00AB64A5">
        <w:rPr>
          <w:rFonts w:ascii="Helvetica 55 Roman" w:hAnsi="Helvetica 55 Roman" w:cs="Arial"/>
          <w:sz w:val="20"/>
          <w:szCs w:val="20"/>
        </w:rPr>
        <w:t xml:space="preserve"> pour un Emplacement 3U</w:t>
      </w:r>
      <w:r w:rsidR="0003295B" w:rsidRPr="00AB64A5">
        <w:rPr>
          <w:rFonts w:ascii="Helvetica 55 Roman" w:hAnsi="Helvetica 55 Roman" w:cs="Arial"/>
          <w:sz w:val="20"/>
          <w:szCs w:val="20"/>
        </w:rPr>
        <w:t>, 4U</w:t>
      </w:r>
      <w:r w:rsidR="005A6458" w:rsidRPr="00AB64A5">
        <w:rPr>
          <w:rFonts w:ascii="Helvetica 55 Roman" w:hAnsi="Helvetica 55 Roman" w:cs="Arial"/>
          <w:sz w:val="20"/>
          <w:szCs w:val="20"/>
        </w:rPr>
        <w:t>, 8U ou 14U</w:t>
      </w:r>
      <w:r w:rsidR="000D076E" w:rsidRPr="00AB64A5">
        <w:rPr>
          <w:rFonts w:ascii="Helvetica 55 Roman" w:hAnsi="Helvetica 55 Roman" w:cs="Arial"/>
          <w:sz w:val="20"/>
          <w:szCs w:val="20"/>
        </w:rPr>
        <w:t xml:space="preserve"> ou ½ baie dans une baie mutualisée, et jusqu’à 2KW pour un Emplacement pour une baie complète</w:t>
      </w:r>
      <w:r w:rsidR="0059493F" w:rsidRPr="00AB64A5">
        <w:rPr>
          <w:rFonts w:ascii="Helvetica 55 Roman" w:hAnsi="Helvetica 55 Roman" w:cs="Arial"/>
          <w:sz w:val="20"/>
          <w:szCs w:val="20"/>
        </w:rPr>
        <w:t xml:space="preserve"> </w:t>
      </w:r>
      <w:r w:rsidRPr="00AB64A5">
        <w:rPr>
          <w:rFonts w:ascii="Helvetica 55 Roman" w:hAnsi="Helvetica 55 Roman" w:cs="Arial"/>
          <w:sz w:val="20"/>
          <w:szCs w:val="20"/>
        </w:rPr>
        <w:t>et les chemins de câbles nécessaires à l’énergie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 xml:space="preserve">l’accès sécurisé au Nœud de Raccordement Optique </w:t>
      </w:r>
      <w:r w:rsidR="00582712" w:rsidRPr="00AB64A5">
        <w:rPr>
          <w:rFonts w:ascii="Helvetica 55 Roman" w:hAnsi="Helvetica 55 Roman" w:cs="Arial"/>
          <w:sz w:val="20"/>
          <w:szCs w:val="20"/>
        </w:rPr>
        <w:t xml:space="preserve">par </w:t>
      </w:r>
      <w:r w:rsidR="00AC58E9" w:rsidRPr="00AB64A5">
        <w:rPr>
          <w:rFonts w:ascii="Helvetica 55 Roman" w:hAnsi="Helvetica 55 Roman" w:cs="Arial"/>
          <w:sz w:val="20"/>
          <w:szCs w:val="20"/>
        </w:rPr>
        <w:t xml:space="preserve">moyen électronique (badge, clé électronique, </w:t>
      </w:r>
      <w:proofErr w:type="gramStart"/>
      <w:r w:rsidR="00AC58E9" w:rsidRPr="00AB64A5">
        <w:rPr>
          <w:rFonts w:ascii="Helvetica 55 Roman" w:hAnsi="Helvetica 55 Roman" w:cs="Arial"/>
          <w:sz w:val="20"/>
          <w:szCs w:val="20"/>
        </w:rPr>
        <w:t>scanner</w:t>
      </w:r>
      <w:proofErr w:type="gramEnd"/>
      <w:r w:rsidR="00AC58E9" w:rsidRPr="00AB64A5">
        <w:rPr>
          <w:rFonts w:ascii="Helvetica 55 Roman" w:hAnsi="Helvetica 55 Roman" w:cs="Arial"/>
          <w:sz w:val="20"/>
          <w:szCs w:val="20"/>
        </w:rPr>
        <w:t xml:space="preserve">…) </w:t>
      </w:r>
      <w:r w:rsidR="00582712" w:rsidRPr="00AB64A5">
        <w:rPr>
          <w:rFonts w:ascii="Helvetica 55 Roman" w:hAnsi="Helvetica 55 Roman" w:cs="Arial"/>
          <w:sz w:val="20"/>
          <w:szCs w:val="20"/>
        </w:rPr>
        <w:t xml:space="preserve">ou </w:t>
      </w:r>
      <w:r w:rsidR="007E3E8B" w:rsidRPr="00AB64A5">
        <w:rPr>
          <w:rFonts w:ascii="Helvetica 55 Roman" w:hAnsi="Helvetica 55 Roman" w:cs="Arial"/>
          <w:sz w:val="20"/>
          <w:szCs w:val="20"/>
        </w:rPr>
        <w:t>au moyen d’une serrure à clé</w:t>
      </w:r>
      <w:r w:rsidRPr="00AB64A5">
        <w:rPr>
          <w:rFonts w:ascii="Helvetica 55 Roman" w:hAnsi="Helvetica 55 Roman" w:cs="Arial"/>
          <w:sz w:val="20"/>
          <w:szCs w:val="20"/>
        </w:rPr>
        <w:t>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le conditionnement d'air éventuel (ventilation ou climatisation)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le chauffage éventuel de l’espace partagé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l’environnement électromagnétique et électrostatique ;</w:t>
      </w:r>
    </w:p>
    <w:p w:rsidR="00DC51F6" w:rsidRPr="00AB64A5" w:rsidRDefault="00DC51F6" w:rsidP="009E2D38">
      <w:pPr>
        <w:numPr>
          <w:ilvl w:val="1"/>
          <w:numId w:val="9"/>
        </w:numPr>
        <w:jc w:val="both"/>
        <w:rPr>
          <w:rFonts w:ascii="Helvetica 55 Roman" w:hAnsi="Helvetica 55 Roman" w:cs="Arial"/>
          <w:sz w:val="20"/>
          <w:szCs w:val="20"/>
        </w:rPr>
      </w:pPr>
      <w:r w:rsidRPr="00AB64A5">
        <w:rPr>
          <w:rFonts w:ascii="Helvetica 55 Roman" w:hAnsi="Helvetica 55 Roman" w:cs="Arial"/>
          <w:sz w:val="20"/>
          <w:szCs w:val="20"/>
        </w:rPr>
        <w:t>l’éclairage.</w:t>
      </w:r>
    </w:p>
    <w:p w:rsidR="00DC51F6" w:rsidRPr="00AB64A5" w:rsidRDefault="00DC51F6" w:rsidP="007E3E8B">
      <w:pPr>
        <w:ind w:left="1068"/>
        <w:jc w:val="both"/>
        <w:rPr>
          <w:rFonts w:ascii="Helvetica 55 Roman" w:hAnsi="Helvetica 55 Roman" w:cs="Arial"/>
          <w:sz w:val="20"/>
          <w:szCs w:val="20"/>
        </w:rPr>
      </w:pPr>
    </w:p>
    <w:p w:rsidR="0059493F" w:rsidRPr="00AB64A5" w:rsidRDefault="00991C01" w:rsidP="007E3E8B">
      <w:pPr>
        <w:jc w:val="both"/>
        <w:rPr>
          <w:rFonts w:ascii="Helvetica 55 Roman" w:hAnsi="Helvetica 55 Roman" w:cs="Arial"/>
          <w:sz w:val="20"/>
          <w:szCs w:val="20"/>
        </w:rPr>
      </w:pPr>
      <w:r w:rsidRPr="00AB64A5">
        <w:rPr>
          <w:rFonts w:ascii="Helvetica 55 Roman" w:hAnsi="Helvetica 55 Roman" w:cs="Arial"/>
          <w:sz w:val="20"/>
          <w:szCs w:val="20"/>
        </w:rPr>
        <w:t xml:space="preserve">En dehors </w:t>
      </w:r>
      <w:r w:rsidR="003C7FAB" w:rsidRPr="00AB64A5">
        <w:rPr>
          <w:rFonts w:ascii="Helvetica 55 Roman" w:hAnsi="Helvetica 55 Roman" w:cs="Arial"/>
          <w:sz w:val="20"/>
          <w:szCs w:val="20"/>
        </w:rPr>
        <w:t xml:space="preserve">de l’engagement de disponibilité décrit à </w:t>
      </w:r>
      <w:r w:rsidRPr="00AB64A5">
        <w:rPr>
          <w:rFonts w:ascii="Helvetica 55 Roman" w:hAnsi="Helvetica 55 Roman" w:cs="Arial"/>
          <w:sz w:val="20"/>
          <w:szCs w:val="20"/>
        </w:rPr>
        <w:t>l’ar</w:t>
      </w:r>
      <w:r w:rsidR="00A91FD2" w:rsidRPr="00AB64A5">
        <w:rPr>
          <w:rFonts w:ascii="Helvetica 55 Roman" w:hAnsi="Helvetica 55 Roman" w:cs="Arial"/>
          <w:sz w:val="20"/>
          <w:szCs w:val="20"/>
        </w:rPr>
        <w:t>t</w:t>
      </w:r>
      <w:r w:rsidRPr="00AB64A5">
        <w:rPr>
          <w:rFonts w:ascii="Helvetica 55 Roman" w:hAnsi="Helvetica 55 Roman" w:cs="Arial"/>
          <w:sz w:val="20"/>
          <w:szCs w:val="20"/>
        </w:rPr>
        <w:t xml:space="preserve">icle </w:t>
      </w:r>
      <w:r w:rsidR="00A91FD2" w:rsidRPr="00AB64A5">
        <w:rPr>
          <w:rFonts w:ascii="Helvetica 55 Roman" w:hAnsi="Helvetica 55 Roman" w:cs="Arial"/>
          <w:sz w:val="20"/>
          <w:szCs w:val="20"/>
        </w:rPr>
        <w:t>6.4</w:t>
      </w:r>
      <w:r w:rsidRPr="00AB64A5">
        <w:rPr>
          <w:rFonts w:ascii="Helvetica 55 Roman" w:hAnsi="Helvetica 55 Roman" w:cs="Arial"/>
          <w:sz w:val="20"/>
          <w:szCs w:val="20"/>
        </w:rPr>
        <w:t>, l</w:t>
      </w:r>
      <w:r w:rsidR="00924304" w:rsidRPr="00AB64A5">
        <w:rPr>
          <w:rFonts w:ascii="Helvetica 55 Roman" w:hAnsi="Helvetica 55 Roman" w:cs="Arial"/>
          <w:sz w:val="20"/>
          <w:szCs w:val="20"/>
        </w:rPr>
        <w:t>a fourniture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iCs/>
          <w:spacing w:val="2"/>
          <w:sz w:val="20"/>
          <w:szCs w:val="20"/>
        </w:rPr>
        <w:t xml:space="preserve"> </w:t>
      </w:r>
      <w:r w:rsidR="00924304" w:rsidRPr="00AB64A5">
        <w:rPr>
          <w:rFonts w:ascii="Helvetica 55 Roman" w:hAnsi="Helvetica 55 Roman" w:cs="Arial"/>
          <w:sz w:val="20"/>
          <w:szCs w:val="20"/>
        </w:rPr>
        <w:t xml:space="preserve">du Service à l’Usager au titre des présentes est conditionnée par la disponibilité de l’Emplacement et de son environnement technique au jour du retour de l’étude de faisabilité, visé à l’article </w:t>
      </w:r>
      <w:r w:rsidR="00830599" w:rsidRPr="00AB64A5">
        <w:rPr>
          <w:rFonts w:ascii="Helvetica 55 Roman" w:hAnsi="Helvetica 55 Roman" w:cs="Arial"/>
          <w:sz w:val="20"/>
          <w:szCs w:val="20"/>
        </w:rPr>
        <w:t xml:space="preserve">6.3 </w:t>
      </w:r>
      <w:r w:rsidR="00924304" w:rsidRPr="00AB64A5">
        <w:rPr>
          <w:rFonts w:ascii="Helvetica 55 Roman" w:hAnsi="Helvetica 55 Roman" w:cs="Arial"/>
          <w:sz w:val="20"/>
          <w:szCs w:val="20"/>
        </w:rPr>
        <w:t>ci-après. La disponibilité et la faisabilité sont indiquées dans le retour d’étude de faisabilité.</w:t>
      </w:r>
    </w:p>
    <w:p w:rsidR="00924304" w:rsidRPr="00AB64A5" w:rsidRDefault="0059493F" w:rsidP="007E3E8B">
      <w:pPr>
        <w:jc w:val="both"/>
        <w:rPr>
          <w:rFonts w:ascii="Helvetica 55 Roman" w:hAnsi="Helvetica 55 Roman" w:cs="Arial"/>
          <w:sz w:val="20"/>
          <w:szCs w:val="20"/>
        </w:rPr>
      </w:pPr>
      <w:r w:rsidRPr="00AB64A5">
        <w:rPr>
          <w:rFonts w:ascii="Helvetica 55 Roman" w:hAnsi="Helvetica 55 Roman" w:cs="Arial"/>
          <w:sz w:val="20"/>
          <w:szCs w:val="20"/>
        </w:rPr>
        <w:t>La fourniture de puissance électrique supplémentaire</w:t>
      </w:r>
      <w:r w:rsidR="00C47FEF" w:rsidRPr="00AB64A5">
        <w:rPr>
          <w:rFonts w:ascii="Helvetica 55 Roman" w:hAnsi="Helvetica 55 Roman" w:cs="Arial"/>
          <w:sz w:val="20"/>
          <w:szCs w:val="20"/>
        </w:rPr>
        <w:t xml:space="preserve"> telle que décrite à l’annexe 5 </w:t>
      </w:r>
      <w:r w:rsidRPr="00AB64A5">
        <w:rPr>
          <w:rFonts w:ascii="Helvetica 55 Roman" w:hAnsi="Helvetica 55 Roman" w:cs="Arial"/>
          <w:sz w:val="20"/>
          <w:szCs w:val="20"/>
        </w:rPr>
        <w:t xml:space="preserve">est soumise à étude de faisabilité et </w:t>
      </w:r>
      <w:r w:rsidR="001A2BC3" w:rsidRPr="00AB64A5">
        <w:rPr>
          <w:rFonts w:ascii="Helvetica 55 Roman" w:hAnsi="Helvetica 55 Roman" w:cs="Arial"/>
          <w:sz w:val="20"/>
          <w:szCs w:val="20"/>
        </w:rPr>
        <w:t>payante selon les modalités déf</w:t>
      </w:r>
      <w:r w:rsidRPr="00AB64A5">
        <w:rPr>
          <w:rFonts w:ascii="Helvetica 55 Roman" w:hAnsi="Helvetica 55 Roman" w:cs="Arial"/>
          <w:sz w:val="20"/>
          <w:szCs w:val="20"/>
        </w:rPr>
        <w:t>inies à l’annexe 1.</w:t>
      </w:r>
    </w:p>
    <w:p w:rsidR="00924304" w:rsidRPr="00AB64A5" w:rsidRDefault="00924304" w:rsidP="0073506A">
      <w:pPr>
        <w:jc w:val="both"/>
        <w:rPr>
          <w:rFonts w:ascii="Helvetica 55 Roman" w:hAnsi="Helvetica 55 Roman" w:cs="Arial"/>
          <w:b/>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Les conditions techniques dans lesquelles le Service est fourni à l’Usager ainsi que les caractéristiques techniques que doit respecter l’Equipement Usager sont décrites dans les Spécifications Techniques d’Accès au Service (STAS) fournies en annexe 5 du présent Contrat.</w:t>
      </w:r>
    </w:p>
    <w:p w:rsidR="00924304" w:rsidRPr="00AB64A5" w:rsidRDefault="00924304" w:rsidP="0073506A">
      <w:pPr>
        <w:jc w:val="both"/>
        <w:rPr>
          <w:rFonts w:ascii="Helvetica 55 Roman" w:hAnsi="Helvetica 55 Roman"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L’installation de l’Equipement Usager dans l’Emplacement mis à disposition, le raccordement de l’Equipement Usager à l’alimentation électrique et le raccordement optique de l’Equipement Usager sont de la responsabilité de l’Usager dans les conditions décrites dans les Spécifications Techniques d’Accès au Service (STAS) fournies en annexe 5 du présent Contrat.</w:t>
      </w:r>
    </w:p>
    <w:p w:rsidR="00924304" w:rsidRPr="00AB64A5" w:rsidRDefault="00924304" w:rsidP="0073506A">
      <w:pPr>
        <w:jc w:val="both"/>
        <w:rPr>
          <w:rFonts w:ascii="Helvetica 55 Roman" w:hAnsi="Helvetica 55 Roman" w:cs="Arial"/>
          <w:b/>
          <w:sz w:val="20"/>
          <w:szCs w:val="20"/>
        </w:rPr>
      </w:pPr>
    </w:p>
    <w:p w:rsidR="00924304" w:rsidRPr="00AB64A5" w:rsidRDefault="00924304" w:rsidP="00237D87">
      <w:pPr>
        <w:jc w:val="both"/>
        <w:rPr>
          <w:rFonts w:ascii="Helvetica 55 Roman" w:hAnsi="Helvetica 55 Roman" w:cs="Arial"/>
          <w:sz w:val="20"/>
          <w:szCs w:val="20"/>
        </w:rPr>
      </w:pPr>
      <w:r w:rsidRPr="00AB64A5">
        <w:rPr>
          <w:rFonts w:ascii="Helvetica 55 Roman" w:hAnsi="Helvetica 55 Roman" w:cs="Arial"/>
          <w:sz w:val="20"/>
          <w:szCs w:val="20"/>
        </w:rPr>
        <w:t>L’Usager réalise l’installation de son Equipement dans l’Emplacement, tel que décrit dans le retour de l’étude de faisabilité</w:t>
      </w:r>
      <w:r w:rsidR="00E324CA" w:rsidRPr="00AB64A5">
        <w:rPr>
          <w:rFonts w:ascii="Helvetica 55 Roman" w:hAnsi="Helvetica 55 Roman" w:cs="Arial"/>
          <w:sz w:val="20"/>
          <w:szCs w:val="20"/>
        </w:rPr>
        <w:t xml:space="preserve"> et l</w:t>
      </w:r>
      <w:r w:rsidRPr="00AB64A5">
        <w:rPr>
          <w:rFonts w:ascii="Helvetica 55 Roman" w:hAnsi="Helvetica 55 Roman" w:cs="Arial"/>
          <w:sz w:val="20"/>
          <w:szCs w:val="20"/>
        </w:rPr>
        <w:t xml:space="preserve">es modalités de l’installation décrites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_Ref316405643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6.6</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w:t>
      </w:r>
    </w:p>
    <w:p w:rsidR="00924304" w:rsidRPr="009E2D38" w:rsidRDefault="00924304" w:rsidP="00E022F0">
      <w:pPr>
        <w:pStyle w:val="Titre2"/>
        <w:rPr>
          <w:rFonts w:ascii="Helvetica 55 Roman" w:hAnsi="Helvetica 55 Roman"/>
          <w:b w:val="0"/>
          <w:i w:val="0"/>
        </w:rPr>
      </w:pPr>
      <w:bookmarkStart w:id="67" w:name="_Toc332185360"/>
      <w:bookmarkStart w:id="68" w:name="_Toc504673704"/>
      <w:bookmarkStart w:id="69" w:name="_Toc77060142"/>
      <w:r w:rsidRPr="009E2D38">
        <w:rPr>
          <w:rFonts w:ascii="Helvetica 55 Roman" w:hAnsi="Helvetica 55 Roman"/>
          <w:b w:val="0"/>
          <w:i w:val="0"/>
        </w:rPr>
        <w:t>– Pénétration de câble</w:t>
      </w:r>
      <w:bookmarkEnd w:id="67"/>
      <w:r w:rsidRPr="009E2D38">
        <w:rPr>
          <w:rFonts w:ascii="Helvetica 55 Roman" w:hAnsi="Helvetica 55 Roman"/>
          <w:b w:val="0"/>
          <w:i w:val="0"/>
        </w:rPr>
        <w:t xml:space="preserve"> </w:t>
      </w:r>
      <w:r w:rsidR="00FB6A7D" w:rsidRPr="009E2D38">
        <w:rPr>
          <w:rFonts w:ascii="Helvetica 55 Roman" w:hAnsi="Helvetica 55 Roman"/>
          <w:b w:val="0"/>
          <w:i w:val="0"/>
        </w:rPr>
        <w:t>dans le</w:t>
      </w:r>
      <w:r w:rsidRPr="009E2D38">
        <w:rPr>
          <w:rFonts w:ascii="Helvetica 55 Roman" w:hAnsi="Helvetica 55 Roman"/>
          <w:b w:val="0"/>
          <w:i w:val="0"/>
        </w:rPr>
        <w:t xml:space="preserve"> Nœud de Raccordement</w:t>
      </w:r>
      <w:r w:rsidR="00FB6A7D" w:rsidRPr="009E2D38">
        <w:rPr>
          <w:rFonts w:ascii="Helvetica 55 Roman" w:hAnsi="Helvetica 55 Roman"/>
          <w:b w:val="0"/>
          <w:i w:val="0"/>
        </w:rPr>
        <w:t xml:space="preserve"> Optique</w:t>
      </w:r>
      <w:bookmarkEnd w:id="68"/>
      <w:bookmarkEnd w:id="69"/>
      <w:r w:rsidR="00DD3384" w:rsidRPr="009E2D38">
        <w:rPr>
          <w:rFonts w:ascii="Helvetica 55 Roman" w:hAnsi="Helvetica 55 Roman"/>
          <w:b w:val="0"/>
          <w:i w:val="0"/>
        </w:rPr>
        <w:t xml:space="preserve"> </w:t>
      </w:r>
    </w:p>
    <w:p w:rsidR="00205C9A" w:rsidRPr="00CF23EE" w:rsidRDefault="00205C9A" w:rsidP="00E022F0">
      <w:pPr>
        <w:pStyle w:val="Titre3"/>
        <w:rPr>
          <w:rFonts w:ascii="Helvetica 55 Roman" w:hAnsi="Helvetica 55 Roman"/>
          <w:b w:val="0"/>
          <w:sz w:val="24"/>
          <w:szCs w:val="24"/>
        </w:rPr>
      </w:pPr>
      <w:bookmarkStart w:id="70" w:name="_Toc504673705"/>
      <w:bookmarkStart w:id="71" w:name="_Toc77060143"/>
      <w:r w:rsidRPr="00CF23EE">
        <w:rPr>
          <w:rFonts w:ascii="Helvetica 55 Roman" w:hAnsi="Helvetica 55 Roman"/>
          <w:b w:val="0"/>
          <w:sz w:val="24"/>
          <w:szCs w:val="24"/>
        </w:rPr>
        <w:t>Description de la prestation</w:t>
      </w:r>
      <w:bookmarkEnd w:id="70"/>
      <w:bookmarkEnd w:id="71"/>
    </w:p>
    <w:p w:rsidR="00205C9A" w:rsidRDefault="00205C9A" w:rsidP="00845735">
      <w:pPr>
        <w:jc w:val="both"/>
        <w:rPr>
          <w:rFonts w:ascii="Arial" w:hAnsi="Arial" w:cs="Arial"/>
          <w:sz w:val="20"/>
          <w:szCs w:val="20"/>
        </w:rPr>
      </w:pPr>
    </w:p>
    <w:p w:rsidR="00924304" w:rsidRPr="00AB64A5" w:rsidRDefault="00924304" w:rsidP="00845735">
      <w:pPr>
        <w:jc w:val="both"/>
        <w:rPr>
          <w:rFonts w:ascii="Helvetica 55 Roman" w:hAnsi="Helvetica 55 Roman" w:cs="Arial"/>
          <w:sz w:val="20"/>
          <w:szCs w:val="20"/>
        </w:rPr>
      </w:pPr>
      <w:r w:rsidRPr="00AB64A5">
        <w:rPr>
          <w:rFonts w:ascii="Helvetica 55 Roman" w:hAnsi="Helvetica 55 Roman" w:cs="Arial"/>
          <w:sz w:val="20"/>
          <w:szCs w:val="20"/>
        </w:rPr>
        <w:t xml:space="preserve">La prestation consiste en une pénétration de câble optique </w:t>
      </w:r>
      <w:r w:rsidR="00AE5A60" w:rsidRPr="00AB64A5">
        <w:rPr>
          <w:rFonts w:ascii="Helvetica 55 Roman" w:hAnsi="Helvetica 55 Roman" w:cs="Arial"/>
          <w:sz w:val="20"/>
          <w:szCs w:val="20"/>
        </w:rPr>
        <w:t>de douze (12)</w:t>
      </w:r>
      <w:r w:rsidR="0059411F" w:rsidRPr="00AB64A5">
        <w:rPr>
          <w:rFonts w:ascii="Helvetica 55 Roman" w:hAnsi="Helvetica 55 Roman" w:cs="Arial"/>
          <w:sz w:val="20"/>
          <w:szCs w:val="20"/>
        </w:rPr>
        <w:t>,</w:t>
      </w:r>
      <w:r w:rsidR="00CD0D7B" w:rsidRPr="00AB64A5">
        <w:rPr>
          <w:rFonts w:ascii="Helvetica 55 Roman" w:hAnsi="Helvetica 55 Roman" w:cs="Arial"/>
          <w:sz w:val="20"/>
          <w:szCs w:val="20"/>
        </w:rPr>
        <w:t xml:space="preserve"> </w:t>
      </w:r>
      <w:proofErr w:type="spellStart"/>
      <w:r w:rsidR="00CD0D7B" w:rsidRPr="00AB64A5">
        <w:rPr>
          <w:rFonts w:ascii="Helvetica 55 Roman" w:hAnsi="Helvetica 55 Roman" w:cs="Arial"/>
          <w:sz w:val="20"/>
          <w:szCs w:val="20"/>
        </w:rPr>
        <w:t>trente six</w:t>
      </w:r>
      <w:proofErr w:type="spellEnd"/>
      <w:r w:rsidR="00CD0D7B" w:rsidRPr="00AB64A5">
        <w:rPr>
          <w:rFonts w:ascii="Helvetica 55 Roman" w:hAnsi="Helvetica 55 Roman" w:cs="Arial"/>
          <w:sz w:val="20"/>
          <w:szCs w:val="20"/>
        </w:rPr>
        <w:t xml:space="preserve"> (36) </w:t>
      </w:r>
      <w:r w:rsidR="00AE5A60" w:rsidRPr="00AB64A5">
        <w:rPr>
          <w:rFonts w:ascii="Helvetica 55 Roman" w:hAnsi="Helvetica 55 Roman" w:cs="Arial"/>
          <w:sz w:val="20"/>
          <w:szCs w:val="20"/>
        </w:rPr>
        <w:t>fibres</w:t>
      </w:r>
      <w:r w:rsidR="003A2666" w:rsidRPr="00AB64A5">
        <w:rPr>
          <w:rFonts w:ascii="Helvetica 55 Roman" w:hAnsi="Helvetica 55 Roman" w:cs="Arial"/>
          <w:sz w:val="20"/>
          <w:szCs w:val="20"/>
        </w:rPr>
        <w:t>, 72 (</w:t>
      </w:r>
      <w:proofErr w:type="spellStart"/>
      <w:r w:rsidR="003A2666" w:rsidRPr="00AB64A5">
        <w:rPr>
          <w:rFonts w:ascii="Helvetica 55 Roman" w:hAnsi="Helvetica 55 Roman" w:cs="Arial"/>
          <w:sz w:val="20"/>
          <w:szCs w:val="20"/>
        </w:rPr>
        <w:t>soixante douze</w:t>
      </w:r>
      <w:proofErr w:type="spellEnd"/>
      <w:r w:rsidR="003A2666" w:rsidRPr="00AB64A5">
        <w:rPr>
          <w:rFonts w:ascii="Helvetica 55 Roman" w:hAnsi="Helvetica 55 Roman" w:cs="Arial"/>
          <w:sz w:val="20"/>
          <w:szCs w:val="20"/>
        </w:rPr>
        <w:t>)</w:t>
      </w:r>
      <w:r w:rsidR="0059411F" w:rsidRPr="00AB64A5">
        <w:rPr>
          <w:rFonts w:ascii="Helvetica 55 Roman" w:hAnsi="Helvetica 55 Roman" w:cs="Arial"/>
          <w:sz w:val="20"/>
          <w:szCs w:val="20"/>
        </w:rPr>
        <w:t xml:space="preserve">, </w:t>
      </w:r>
      <w:r w:rsidR="002A728C" w:rsidRPr="00AB64A5">
        <w:rPr>
          <w:rFonts w:ascii="Helvetica 55 Roman" w:hAnsi="Helvetica 55 Roman" w:cs="Arial"/>
          <w:sz w:val="20"/>
          <w:szCs w:val="20"/>
        </w:rPr>
        <w:t>144 (</w:t>
      </w:r>
      <w:r w:rsidR="0059411F" w:rsidRPr="00AB64A5">
        <w:rPr>
          <w:rFonts w:ascii="Helvetica 55 Roman" w:hAnsi="Helvetica 55 Roman" w:cs="Arial"/>
          <w:sz w:val="20"/>
          <w:szCs w:val="20"/>
        </w:rPr>
        <w:t xml:space="preserve">cent </w:t>
      </w:r>
      <w:proofErr w:type="spellStart"/>
      <w:r w:rsidR="0059411F" w:rsidRPr="00AB64A5">
        <w:rPr>
          <w:rFonts w:ascii="Helvetica 55 Roman" w:hAnsi="Helvetica 55 Roman" w:cs="Arial"/>
          <w:sz w:val="20"/>
          <w:szCs w:val="20"/>
        </w:rPr>
        <w:t>quarante quatre</w:t>
      </w:r>
      <w:proofErr w:type="spellEnd"/>
      <w:r w:rsidR="002A728C" w:rsidRPr="00AB64A5">
        <w:rPr>
          <w:rFonts w:ascii="Helvetica 55 Roman" w:hAnsi="Helvetica 55 Roman" w:cs="Arial"/>
          <w:sz w:val="20"/>
          <w:szCs w:val="20"/>
        </w:rPr>
        <w:t>)</w:t>
      </w:r>
      <w:r w:rsidR="003A2666" w:rsidRPr="00AB64A5">
        <w:rPr>
          <w:rFonts w:ascii="Helvetica 55 Roman" w:hAnsi="Helvetica 55 Roman" w:cs="Arial"/>
          <w:sz w:val="20"/>
          <w:szCs w:val="20"/>
        </w:rPr>
        <w:t xml:space="preserve">, ou 288 (deux cent </w:t>
      </w:r>
      <w:proofErr w:type="spellStart"/>
      <w:r w:rsidR="003A2666" w:rsidRPr="00AB64A5">
        <w:rPr>
          <w:rFonts w:ascii="Helvetica 55 Roman" w:hAnsi="Helvetica 55 Roman" w:cs="Arial"/>
          <w:sz w:val="20"/>
          <w:szCs w:val="20"/>
        </w:rPr>
        <w:t>quatre vingt</w:t>
      </w:r>
      <w:proofErr w:type="spellEnd"/>
      <w:r w:rsidR="003A2666" w:rsidRPr="00AB64A5">
        <w:rPr>
          <w:rFonts w:ascii="Helvetica 55 Roman" w:hAnsi="Helvetica 55 Roman" w:cs="Arial"/>
          <w:sz w:val="20"/>
          <w:szCs w:val="20"/>
        </w:rPr>
        <w:t xml:space="preserve"> huit)</w:t>
      </w:r>
      <w:r w:rsidR="0059411F" w:rsidRPr="00AB64A5">
        <w:rPr>
          <w:rFonts w:ascii="Helvetica 55 Roman" w:hAnsi="Helvetica 55 Roman" w:cs="Arial"/>
          <w:sz w:val="20"/>
          <w:szCs w:val="20"/>
        </w:rPr>
        <w:t xml:space="preserve"> fibres</w:t>
      </w:r>
      <w:r w:rsidR="00AE5A60" w:rsidRPr="00AB64A5">
        <w:rPr>
          <w:rFonts w:ascii="Helvetica 55 Roman" w:hAnsi="Helvetica 55 Roman" w:cs="Arial"/>
          <w:sz w:val="20"/>
          <w:szCs w:val="20"/>
        </w:rPr>
        <w:t xml:space="preserve"> </w:t>
      </w:r>
      <w:r w:rsidRPr="00AB64A5">
        <w:rPr>
          <w:rFonts w:ascii="Helvetica 55 Roman" w:hAnsi="Helvetica 55 Roman" w:cs="Arial"/>
          <w:sz w:val="20"/>
          <w:szCs w:val="20"/>
        </w:rPr>
        <w:t>appartenant à l’Usager dans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du Nœud de Raccordement Optique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(première chambre située sur le domaine public à l’extérieur du Nœud de Raccordement Optique) et le prolongement de ce câble jusqu’au Répartiteur </w:t>
      </w:r>
      <w:r w:rsidR="00E01B39" w:rsidRPr="00AB64A5">
        <w:rPr>
          <w:rFonts w:ascii="Helvetica 55 Roman" w:hAnsi="Helvetica 55 Roman" w:cs="Arial"/>
          <w:sz w:val="20"/>
          <w:szCs w:val="20"/>
        </w:rPr>
        <w:t xml:space="preserve">Général </w:t>
      </w:r>
      <w:r w:rsidRPr="00AB64A5">
        <w:rPr>
          <w:rFonts w:ascii="Helvetica 55 Roman" w:hAnsi="Helvetica 55 Roman" w:cs="Arial"/>
          <w:sz w:val="20"/>
          <w:szCs w:val="20"/>
        </w:rPr>
        <w:t xml:space="preserve">Optique </w:t>
      </w:r>
      <w:r w:rsidR="00DD3384" w:rsidRPr="00AB64A5">
        <w:rPr>
          <w:rFonts w:ascii="Helvetica 55 Roman" w:hAnsi="Helvetica 55 Roman" w:cs="Arial"/>
          <w:sz w:val="20"/>
          <w:szCs w:val="20"/>
        </w:rPr>
        <w:t xml:space="preserve">(RGO) </w:t>
      </w:r>
      <w:r w:rsidRPr="00AB64A5">
        <w:rPr>
          <w:rFonts w:ascii="Helvetica 55 Roman" w:hAnsi="Helvetica 55 Roman" w:cs="Arial"/>
          <w:sz w:val="20"/>
          <w:szCs w:val="20"/>
        </w:rPr>
        <w:t>du Nœud de Raccordement Optique.</w:t>
      </w:r>
    </w:p>
    <w:p w:rsidR="00924304" w:rsidRPr="00CF23EE" w:rsidRDefault="00924304" w:rsidP="00E022F0">
      <w:pPr>
        <w:pStyle w:val="Titre3"/>
        <w:rPr>
          <w:rFonts w:ascii="Helvetica 55 Roman" w:hAnsi="Helvetica 55 Roman"/>
          <w:b w:val="0"/>
          <w:sz w:val="24"/>
          <w:szCs w:val="24"/>
        </w:rPr>
      </w:pPr>
      <w:bookmarkStart w:id="72" w:name="_Toc504673706"/>
      <w:bookmarkStart w:id="73" w:name="_Toc77060144"/>
      <w:r w:rsidRPr="00CF23EE">
        <w:rPr>
          <w:rFonts w:ascii="Helvetica 55 Roman" w:hAnsi="Helvetica 55 Roman"/>
          <w:b w:val="0"/>
          <w:sz w:val="24"/>
          <w:szCs w:val="24"/>
        </w:rPr>
        <w:t>Dispositions générales de la prestation de pénétration de câble</w:t>
      </w:r>
      <w:bookmarkEnd w:id="72"/>
      <w:bookmarkEnd w:id="73"/>
    </w:p>
    <w:p w:rsidR="00924304" w:rsidRPr="0073506A" w:rsidRDefault="00924304" w:rsidP="0073506A">
      <w:pPr>
        <w:jc w:val="both"/>
        <w:rPr>
          <w:rFonts w:ascii="Arial" w:hAnsi="Arial"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La prestation de pénétration de câble est disponible en simple pénétration dans la limite des capacités techniques d’accès dans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du Nœud de Raccordement Optique, de génie civil entre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et le Nœud de Raccordement Optique, de pénétration dans le Nœud de Raccordement Optique et des possibilités d’installation d’une tête optique.</w:t>
      </w:r>
    </w:p>
    <w:p w:rsidR="00924304" w:rsidRPr="0073506A" w:rsidRDefault="00924304" w:rsidP="0073506A">
      <w:pPr>
        <w:jc w:val="both"/>
        <w:rPr>
          <w:rFonts w:ascii="Arial" w:hAnsi="Arial"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 xml:space="preserve">L’Usager tire son câble dans son infrastructure de génie civil jusqu’au masque d’entrée de la chambre </w:t>
      </w:r>
      <w:r w:rsidR="00EE3653" w:rsidRPr="00AB64A5">
        <w:rPr>
          <w:rFonts w:ascii="Helvetica 55 Roman" w:hAnsi="Helvetica 55 Roman" w:cs="Arial"/>
          <w:sz w:val="20"/>
          <w:szCs w:val="20"/>
        </w:rPr>
        <w:t xml:space="preserve">0 </w:t>
      </w:r>
      <w:r w:rsidRPr="00AB64A5">
        <w:rPr>
          <w:rFonts w:ascii="Helvetica 55 Roman" w:hAnsi="Helvetica 55 Roman" w:cs="Arial"/>
          <w:sz w:val="20"/>
          <w:szCs w:val="20"/>
        </w:rPr>
        <w:t>du Nœud de Raccordement Optique et fait pénétrer son câble à l’intérieur de ladite chambre dans les conditions définies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La pénétration dans le masque se fait dans l’alvéole, conjointement déterminée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et l’Usager.</w:t>
      </w:r>
    </w:p>
    <w:p w:rsidR="00924304" w:rsidRPr="00AB64A5" w:rsidRDefault="00924304" w:rsidP="0073506A">
      <w:pPr>
        <w:jc w:val="both"/>
        <w:rPr>
          <w:rFonts w:ascii="Helvetica 55 Roman" w:hAnsi="Helvetica 55 Roman"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L’Usager ne peut intervenir dans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du Nœud de Raccordement Optique qu’avec accompagnement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et sur rendez-vous.</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peut faire interrompre les travaux s’il le juge nécessaire pour des raisons de sécurité.</w:t>
      </w:r>
    </w:p>
    <w:p w:rsidR="00924304" w:rsidRPr="00AB64A5" w:rsidRDefault="00924304" w:rsidP="0073506A">
      <w:pPr>
        <w:jc w:val="both"/>
        <w:rPr>
          <w:rFonts w:ascii="Helvetica 55 Roman" w:hAnsi="Helvetica 55 Roman"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L’Usager laisse une longueur de câble suffisante dans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du Nœud de Raccordement Optique pour le raccorder sans point de coupure au Répartiteur Optique du Nœud de Raccordement Optique.</w:t>
      </w:r>
    </w:p>
    <w:p w:rsidR="00924304" w:rsidRPr="00AB64A5" w:rsidRDefault="00924304" w:rsidP="0073506A">
      <w:pPr>
        <w:jc w:val="both"/>
        <w:rPr>
          <w:rFonts w:ascii="Helvetica 55 Roman" w:hAnsi="Helvetica 55 Roman" w:cs="Arial"/>
          <w:sz w:val="20"/>
          <w:szCs w:val="20"/>
        </w:rPr>
      </w:pPr>
    </w:p>
    <w:p w:rsidR="00924304" w:rsidRPr="00AB64A5" w:rsidRDefault="00924304" w:rsidP="0073506A">
      <w:pPr>
        <w:jc w:val="both"/>
        <w:rPr>
          <w:rFonts w:ascii="Helvetica 55 Roman" w:hAnsi="Helvetica 55 Roman" w:cs="Arial"/>
          <w:sz w:val="20"/>
          <w:szCs w:val="20"/>
        </w:rPr>
      </w:pPr>
      <w:r w:rsidRPr="00AB64A5">
        <w:rPr>
          <w:rFonts w:ascii="Helvetica 55 Roman" w:hAnsi="Helvetica 55 Roman" w:cs="Arial"/>
          <w:sz w:val="20"/>
          <w:szCs w:val="20"/>
        </w:rPr>
        <w:t>En cas de difficulté technique exceptionnelle,</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se réserve le droit de demander à l’Usager de s’arrêter à une certaine distance de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xml:space="preserve"> du Nœud de Raccordement Optique, et de réaliser elle-même la pénétration dans la chambre</w:t>
      </w:r>
      <w:r w:rsidR="00EE3653" w:rsidRPr="00AB64A5">
        <w:rPr>
          <w:rFonts w:ascii="Helvetica 55 Roman" w:hAnsi="Helvetica 55 Roman" w:cs="Arial"/>
          <w:sz w:val="20"/>
          <w:szCs w:val="20"/>
        </w:rPr>
        <w:t xml:space="preserve"> 0</w:t>
      </w:r>
      <w:r w:rsidRPr="00AB64A5">
        <w:rPr>
          <w:rFonts w:ascii="Helvetica 55 Roman" w:hAnsi="Helvetica 55 Roman" w:cs="Arial"/>
          <w:sz w:val="20"/>
          <w:szCs w:val="20"/>
        </w:rPr>
        <w:t>. Dans ce cas,</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avisera l’Usager au retour de l’étude de faisabilité en précisant le point précis où l’Usager devra amener son câble. Dans ce cas,</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établit un devis et réalise les travaux après acceptation par l’Usager de ce devis.</w:t>
      </w:r>
    </w:p>
    <w:p w:rsidR="00924304" w:rsidRPr="00F66A9B" w:rsidRDefault="00924304" w:rsidP="000829B2">
      <w:pPr>
        <w:jc w:val="both"/>
        <w:rPr>
          <w:rFonts w:ascii="Arial" w:hAnsi="Arial" w:cs="Arial"/>
          <w:sz w:val="20"/>
          <w:szCs w:val="20"/>
        </w:rPr>
      </w:pPr>
    </w:p>
    <w:p w:rsidR="00924304" w:rsidRPr="009E2D38" w:rsidRDefault="009E2D38" w:rsidP="00E022F0">
      <w:pPr>
        <w:pStyle w:val="Titre2"/>
        <w:rPr>
          <w:rFonts w:ascii="Helvetica 55 Roman" w:hAnsi="Helvetica 55 Roman"/>
          <w:b w:val="0"/>
          <w:i w:val="0"/>
        </w:rPr>
      </w:pPr>
      <w:bookmarkStart w:id="74" w:name="_Toc332185361"/>
      <w:bookmarkStart w:id="75" w:name="_Toc504673707"/>
      <w:bookmarkStart w:id="76" w:name="_Toc77060145"/>
      <w:r w:rsidRPr="00F66A9B">
        <w:t>–</w:t>
      </w:r>
      <w:r>
        <w:rPr>
          <w:rFonts w:ascii="Helvetica 55 Roman" w:hAnsi="Helvetica 55 Roman"/>
          <w:b w:val="0"/>
          <w:i w:val="0"/>
        </w:rPr>
        <w:t xml:space="preserve"> </w:t>
      </w:r>
      <w:r w:rsidR="00924304" w:rsidRPr="009E2D38">
        <w:rPr>
          <w:rFonts w:ascii="Helvetica 55 Roman" w:hAnsi="Helvetica 55 Roman"/>
          <w:b w:val="0"/>
          <w:i w:val="0"/>
        </w:rPr>
        <w:t>Visite de Nœud de Raccordement Optique</w:t>
      </w:r>
      <w:bookmarkEnd w:id="74"/>
      <w:bookmarkEnd w:id="75"/>
      <w:bookmarkEnd w:id="76"/>
    </w:p>
    <w:p w:rsidR="00924304" w:rsidRPr="00F66A9B" w:rsidRDefault="00924304" w:rsidP="00EE3B4A">
      <w:pPr>
        <w:pStyle w:val="En-tte"/>
        <w:tabs>
          <w:tab w:val="clear" w:pos="4536"/>
          <w:tab w:val="clear" w:pos="9072"/>
        </w:tabs>
        <w:jc w:val="both"/>
        <w:rPr>
          <w:rFonts w:ascii="Arial" w:hAnsi="Arial" w:cs="Arial"/>
          <w:sz w:val="20"/>
          <w:szCs w:val="20"/>
        </w:rPr>
      </w:pPr>
    </w:p>
    <w:p w:rsidR="00924304" w:rsidRPr="00AB64A5" w:rsidRDefault="00C64DA8" w:rsidP="00EE3B4A">
      <w:pPr>
        <w:pStyle w:val="En-tte"/>
        <w:tabs>
          <w:tab w:val="clear" w:pos="4536"/>
          <w:tab w:val="clear" w:pos="9072"/>
        </w:tabs>
        <w:jc w:val="both"/>
        <w:rPr>
          <w:rFonts w:ascii="Helvetica 55 Roman" w:hAnsi="Helvetica 55 Roman" w:cs="Arial"/>
          <w:sz w:val="20"/>
          <w:szCs w:val="20"/>
        </w:rPr>
      </w:pPr>
      <w:r w:rsidRPr="00AB64A5">
        <w:rPr>
          <w:rFonts w:ascii="Helvetica 55 Roman" w:hAnsi="Helvetica 55 Roman" w:cs="Arial"/>
          <w:sz w:val="20"/>
          <w:szCs w:val="20"/>
        </w:rPr>
        <w:t>Une</w:t>
      </w:r>
      <w:r w:rsidR="00924304" w:rsidRPr="00AB64A5">
        <w:rPr>
          <w:rFonts w:ascii="Helvetica 55 Roman" w:hAnsi="Helvetica 55 Roman" w:cs="Arial"/>
          <w:sz w:val="20"/>
          <w:szCs w:val="20"/>
        </w:rPr>
        <w:t xml:space="preserve"> visite du Nœud de Raccordement Optique avant la mise à disposition du Service pourra être demandée par l’Usager.</w:t>
      </w:r>
    </w:p>
    <w:p w:rsidR="00924304" w:rsidRPr="00AB64A5" w:rsidRDefault="00924304" w:rsidP="00EE3B4A">
      <w:pPr>
        <w:pStyle w:val="En-tte"/>
        <w:tabs>
          <w:tab w:val="clear" w:pos="4536"/>
          <w:tab w:val="clear" w:pos="9072"/>
        </w:tabs>
        <w:jc w:val="both"/>
        <w:rPr>
          <w:rFonts w:ascii="Helvetica 55 Roman" w:hAnsi="Helvetica 55 Roman" w:cs="Arial"/>
          <w:sz w:val="20"/>
          <w:szCs w:val="20"/>
        </w:rPr>
      </w:pPr>
    </w:p>
    <w:p w:rsidR="00924304" w:rsidRPr="00AB64A5" w:rsidRDefault="00924304" w:rsidP="00EE3B4A">
      <w:pPr>
        <w:pStyle w:val="En-tte"/>
        <w:tabs>
          <w:tab w:val="clear" w:pos="4536"/>
          <w:tab w:val="clear" w:pos="9072"/>
        </w:tabs>
        <w:jc w:val="both"/>
        <w:rPr>
          <w:rFonts w:ascii="Helvetica 55 Roman" w:hAnsi="Helvetica 55 Roman" w:cs="Arial"/>
          <w:sz w:val="20"/>
          <w:szCs w:val="20"/>
        </w:rPr>
      </w:pPr>
      <w:r w:rsidRPr="00AB64A5">
        <w:rPr>
          <w:rFonts w:ascii="Helvetica 55 Roman" w:hAnsi="Helvetica 55 Roman" w:cs="Arial"/>
          <w:sz w:val="20"/>
          <w:szCs w:val="20"/>
        </w:rPr>
        <w:t>Cette visite est réalisée exclusivement aux Jours et Heures ouvrés à la date déterminée conjointement par les Parties.</w:t>
      </w:r>
    </w:p>
    <w:p w:rsidR="00B66B22" w:rsidRPr="00AB64A5" w:rsidRDefault="00B66B22" w:rsidP="00EE3B4A">
      <w:pPr>
        <w:pStyle w:val="En-tte"/>
        <w:tabs>
          <w:tab w:val="clear" w:pos="4536"/>
          <w:tab w:val="clear" w:pos="9072"/>
        </w:tabs>
        <w:jc w:val="both"/>
        <w:rPr>
          <w:rFonts w:ascii="Helvetica 55 Roman" w:hAnsi="Helvetica 55 Roman" w:cs="Arial"/>
          <w:sz w:val="20"/>
          <w:szCs w:val="20"/>
        </w:rPr>
      </w:pPr>
    </w:p>
    <w:p w:rsidR="002A728C" w:rsidRPr="00AB64A5" w:rsidRDefault="00F5450D" w:rsidP="00810EC2">
      <w:pPr>
        <w:jc w:val="both"/>
        <w:rPr>
          <w:rFonts w:ascii="Helvetica 55 Roman" w:hAnsi="Helvetica 55 Roman" w:cs="Arial"/>
          <w:sz w:val="20"/>
          <w:szCs w:val="20"/>
        </w:rPr>
      </w:pPr>
      <w:r w:rsidRPr="00AB64A5">
        <w:rPr>
          <w:rFonts w:ascii="Helvetica 55 Roman" w:hAnsi="Helvetica 55 Roman" w:cs="Arial"/>
          <w:sz w:val="20"/>
          <w:szCs w:val="20"/>
        </w:rPr>
        <w:t xml:space="preserve">En cas de visite supplémentaire avant la mise à disposition du Service, la </w:t>
      </w:r>
      <w:r w:rsidR="002A728C" w:rsidRPr="00AB64A5">
        <w:rPr>
          <w:rFonts w:ascii="Helvetica 55 Roman" w:hAnsi="Helvetica 55 Roman" w:cs="Arial"/>
          <w:sz w:val="20"/>
          <w:szCs w:val="20"/>
        </w:rPr>
        <w:t xml:space="preserve">prestation est </w:t>
      </w:r>
      <w:r w:rsidR="00C64DA8" w:rsidRPr="00AB64A5">
        <w:rPr>
          <w:rFonts w:ascii="Helvetica 55 Roman" w:hAnsi="Helvetica 55 Roman" w:cs="Arial"/>
          <w:sz w:val="20"/>
          <w:szCs w:val="20"/>
        </w:rPr>
        <w:t xml:space="preserve">facturée </w:t>
      </w:r>
      <w:r w:rsidR="002A728C" w:rsidRPr="00AB64A5">
        <w:rPr>
          <w:rFonts w:ascii="Helvetica 55 Roman" w:hAnsi="Helvetica 55 Roman" w:cs="Arial"/>
          <w:sz w:val="20"/>
          <w:szCs w:val="20"/>
        </w:rPr>
        <w:t xml:space="preserve">selon les modalités définies à </w:t>
      </w:r>
      <w:r w:rsidR="000B2072" w:rsidRPr="00AB64A5">
        <w:rPr>
          <w:rFonts w:ascii="Helvetica 55 Roman" w:hAnsi="Helvetica 55 Roman" w:cs="Arial"/>
          <w:sz w:val="20"/>
          <w:szCs w:val="20"/>
        </w:rPr>
        <w:t>l’article 10.1.4</w:t>
      </w:r>
      <w:r w:rsidR="002A728C" w:rsidRPr="00AB64A5">
        <w:rPr>
          <w:rFonts w:ascii="Helvetica 55 Roman" w:hAnsi="Helvetica 55 Roman" w:cs="Arial"/>
          <w:sz w:val="20"/>
          <w:szCs w:val="20"/>
        </w:rPr>
        <w:t>.</w:t>
      </w:r>
    </w:p>
    <w:p w:rsidR="001943DB" w:rsidRPr="00F66A9B" w:rsidRDefault="001943DB" w:rsidP="00810EC2">
      <w:pPr>
        <w:jc w:val="both"/>
        <w:rPr>
          <w:rFonts w:ascii="Arial" w:hAnsi="Arial" w:cs="Arial"/>
          <w:sz w:val="20"/>
          <w:szCs w:val="20"/>
        </w:rPr>
      </w:pPr>
    </w:p>
    <w:p w:rsidR="00924304" w:rsidRPr="002E4760" w:rsidRDefault="00924304" w:rsidP="00684804">
      <w:pPr>
        <w:pStyle w:val="Titre1"/>
        <w:rPr>
          <w:rFonts w:ascii="Helvetica 55 Roman" w:hAnsi="Helvetica 55 Roman"/>
          <w:b w:val="0"/>
          <w:color w:val="FF6600"/>
          <w:sz w:val="36"/>
          <w:szCs w:val="36"/>
        </w:rPr>
      </w:pPr>
      <w:bookmarkStart w:id="77" w:name="_Toc297392634"/>
      <w:bookmarkStart w:id="78" w:name="_Toc299037392"/>
      <w:bookmarkStart w:id="79" w:name="_Toc504673708"/>
      <w:bookmarkStart w:id="80" w:name="_Toc77060146"/>
      <w:r w:rsidRPr="002E4760">
        <w:rPr>
          <w:rFonts w:ascii="Helvetica 55 Roman" w:hAnsi="Helvetica 55 Roman"/>
          <w:b w:val="0"/>
          <w:color w:val="FF6600"/>
          <w:sz w:val="36"/>
          <w:szCs w:val="36"/>
        </w:rPr>
        <w:t xml:space="preserve">– </w:t>
      </w:r>
      <w:bookmarkEnd w:id="77"/>
      <w:bookmarkEnd w:id="78"/>
      <w:r w:rsidRPr="002E4760">
        <w:rPr>
          <w:rFonts w:ascii="Helvetica 55 Roman" w:hAnsi="Helvetica 55 Roman"/>
          <w:b w:val="0"/>
          <w:color w:val="FF6600"/>
          <w:sz w:val="36"/>
          <w:szCs w:val="36"/>
        </w:rPr>
        <w:t>Commande et mise à disposition du Service</w:t>
      </w:r>
      <w:bookmarkEnd w:id="79"/>
      <w:bookmarkEnd w:id="80"/>
    </w:p>
    <w:p w:rsidR="00924304" w:rsidRPr="00CF23EE" w:rsidRDefault="00924304" w:rsidP="001F4CF7">
      <w:pPr>
        <w:pStyle w:val="Titre2"/>
        <w:rPr>
          <w:rFonts w:ascii="Helvetica 55 Roman" w:hAnsi="Helvetica 55 Roman"/>
          <w:b w:val="0"/>
          <w:i w:val="0"/>
        </w:rPr>
      </w:pPr>
      <w:bookmarkStart w:id="81" w:name="_Ref294535811"/>
      <w:bookmarkStart w:id="82" w:name="_Ref294604095"/>
      <w:bookmarkStart w:id="83" w:name="_Ref294607806"/>
      <w:bookmarkStart w:id="84" w:name="_Toc297392637"/>
      <w:bookmarkStart w:id="85" w:name="_Toc299037395"/>
      <w:bookmarkStart w:id="86" w:name="_Toc504673709"/>
      <w:bookmarkStart w:id="87" w:name="_Toc77060147"/>
      <w:r w:rsidRPr="00CF23EE">
        <w:rPr>
          <w:rFonts w:ascii="Helvetica 55 Roman" w:hAnsi="Helvetica 55 Roman"/>
          <w:b w:val="0"/>
          <w:i w:val="0"/>
        </w:rPr>
        <w:t>– Guichet de traitement des commandes</w:t>
      </w:r>
      <w:bookmarkEnd w:id="81"/>
      <w:bookmarkEnd w:id="82"/>
      <w:bookmarkEnd w:id="83"/>
      <w:bookmarkEnd w:id="84"/>
      <w:bookmarkEnd w:id="85"/>
      <w:bookmarkEnd w:id="86"/>
      <w:bookmarkEnd w:id="87"/>
    </w:p>
    <w:p w:rsidR="00924304" w:rsidRPr="00F66A9B" w:rsidRDefault="00924304" w:rsidP="0083205E">
      <w:pPr>
        <w:jc w:val="both"/>
        <w:rPr>
          <w:rFonts w:ascii="Arial" w:hAnsi="Arial" w:cs="Arial"/>
          <w:sz w:val="20"/>
          <w:szCs w:val="20"/>
        </w:rPr>
      </w:pPr>
    </w:p>
    <w:p w:rsidR="00924304" w:rsidRPr="00AB64A5" w:rsidRDefault="005046FE" w:rsidP="008107B7">
      <w:pPr>
        <w:pStyle w:val="Texte"/>
      </w:pPr>
      <w:r w:rsidRPr="00AB64A5">
        <w:t>En cas d’indisponibilité du Web Usager</w:t>
      </w:r>
      <w:r w:rsidRPr="00F36A8F">
        <w:rPr>
          <w:rFonts w:cs="Calibri"/>
        </w:rPr>
        <w:t xml:space="preserve">, </w:t>
      </w:r>
      <w:r w:rsidR="002E4760">
        <w:t>YANA FIBRE</w:t>
      </w:r>
      <w:r w:rsidR="00924304" w:rsidRPr="00AB64A5">
        <w:rPr>
          <w:iCs/>
          <w:spacing w:val="2"/>
        </w:rPr>
        <w:t xml:space="preserve"> </w:t>
      </w:r>
      <w:r w:rsidR="00924304" w:rsidRPr="00AB64A5">
        <w:t>met en place un guichet unique de traitement des commandes, accessible du lundi au vendredi de 9h00 à 12h00 et de 13h30 à 17h00.</w:t>
      </w:r>
    </w:p>
    <w:p w:rsidR="00924304" w:rsidRPr="00AB64A5" w:rsidRDefault="00924304" w:rsidP="008F4B77">
      <w:pPr>
        <w:jc w:val="both"/>
        <w:rPr>
          <w:rFonts w:ascii="Helvetica 55 Roman" w:hAnsi="Helvetica 55 Roman" w:cs="Arial"/>
          <w:sz w:val="20"/>
          <w:szCs w:val="20"/>
        </w:rPr>
      </w:pPr>
      <w:r w:rsidRPr="00AB64A5">
        <w:rPr>
          <w:rFonts w:ascii="Helvetica 55 Roman" w:hAnsi="Helvetica 55 Roman" w:cs="Arial"/>
          <w:sz w:val="20"/>
          <w:szCs w:val="20"/>
        </w:rPr>
        <w:t>Les coordonnées de ce guichet unique sont décrites en annexe 4 du présent Contrat.</w:t>
      </w:r>
    </w:p>
    <w:p w:rsidR="00924304" w:rsidRPr="00AB64A5" w:rsidRDefault="00924304" w:rsidP="008F4B77">
      <w:pPr>
        <w:jc w:val="both"/>
        <w:rPr>
          <w:rFonts w:ascii="Helvetica 55 Roman" w:hAnsi="Helvetica 55 Roman" w:cs="Arial"/>
          <w:sz w:val="20"/>
          <w:szCs w:val="20"/>
        </w:rPr>
      </w:pPr>
    </w:p>
    <w:p w:rsidR="00924304" w:rsidRPr="00AB64A5" w:rsidRDefault="00924304" w:rsidP="008F4B77">
      <w:pPr>
        <w:jc w:val="both"/>
        <w:rPr>
          <w:rFonts w:ascii="Helvetica 55 Roman" w:hAnsi="Helvetica 55 Roman" w:cs="Arial"/>
          <w:sz w:val="20"/>
          <w:szCs w:val="20"/>
        </w:rPr>
      </w:pPr>
      <w:r w:rsidRPr="00AB64A5">
        <w:rPr>
          <w:rFonts w:ascii="Helvetica 55 Roman" w:hAnsi="Helvetica 55 Roman" w:cs="Arial"/>
          <w:sz w:val="20"/>
          <w:szCs w:val="20"/>
        </w:rPr>
        <w:t xml:space="preserve">Réciproquement, l’Usager met en place un guichet unique, point de contact du guichet précité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et dont les coordonnées sont précisées par l’Usager en annexe 4 du présent Contrat.</w:t>
      </w:r>
    </w:p>
    <w:p w:rsidR="00924304" w:rsidRPr="00AB64A5" w:rsidRDefault="00924304" w:rsidP="008F4B77">
      <w:pPr>
        <w:jc w:val="both"/>
        <w:rPr>
          <w:rFonts w:ascii="Helvetica 55 Roman" w:hAnsi="Helvetica 55 Roman" w:cs="Arial"/>
          <w:b/>
          <w:sz w:val="20"/>
          <w:szCs w:val="20"/>
        </w:rPr>
      </w:pPr>
    </w:p>
    <w:p w:rsidR="00924304" w:rsidRPr="00AB64A5" w:rsidRDefault="00924304" w:rsidP="008F4B77">
      <w:pPr>
        <w:jc w:val="both"/>
        <w:rPr>
          <w:rFonts w:ascii="Helvetica 55 Roman" w:hAnsi="Helvetica 55 Roman" w:cs="Arial"/>
          <w:sz w:val="20"/>
          <w:szCs w:val="20"/>
        </w:rPr>
      </w:pPr>
      <w:r w:rsidRPr="00AB64A5">
        <w:rPr>
          <w:rFonts w:ascii="Helvetica 55 Roman" w:hAnsi="Helvetica 55 Roman" w:cs="Arial"/>
          <w:sz w:val="20"/>
          <w:szCs w:val="20"/>
        </w:rPr>
        <w:t xml:space="preserve">L’Usager s’engage à ne pas divulguer les coordonnées du guichet de traitement des commandes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à des services pour lesquels ils ne sont pas nécessaires et en tout état de cause à ses clients finals.</w:t>
      </w:r>
    </w:p>
    <w:p w:rsidR="00924304" w:rsidRPr="00AB64A5" w:rsidRDefault="00924304" w:rsidP="008F4B77">
      <w:pPr>
        <w:jc w:val="both"/>
        <w:rPr>
          <w:rFonts w:ascii="Helvetica 55 Roman" w:hAnsi="Helvetica 55 Roman" w:cs="Arial"/>
          <w:sz w:val="20"/>
          <w:szCs w:val="20"/>
        </w:rPr>
      </w:pPr>
    </w:p>
    <w:p w:rsidR="00924304" w:rsidRPr="00AB64A5" w:rsidRDefault="00924304" w:rsidP="008F4B77">
      <w:pPr>
        <w:jc w:val="both"/>
        <w:rPr>
          <w:rFonts w:ascii="Helvetica 55 Roman" w:hAnsi="Helvetica 55 Roman" w:cs="Arial"/>
          <w:sz w:val="20"/>
          <w:szCs w:val="20"/>
        </w:rPr>
      </w:pPr>
      <w:r w:rsidRPr="00AB64A5">
        <w:rPr>
          <w:rFonts w:ascii="Helvetica 55 Roman" w:hAnsi="Helvetica 55 Roman"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rsidR="00924304" w:rsidRPr="00F66A9B" w:rsidRDefault="00924304" w:rsidP="0083205E">
      <w:pPr>
        <w:jc w:val="both"/>
        <w:rPr>
          <w:rFonts w:ascii="Arial" w:hAnsi="Arial" w:cs="Arial"/>
          <w:sz w:val="20"/>
          <w:szCs w:val="20"/>
        </w:rPr>
      </w:pPr>
    </w:p>
    <w:p w:rsidR="00924304" w:rsidRPr="00CF23EE" w:rsidRDefault="00924304" w:rsidP="0055311E">
      <w:pPr>
        <w:pStyle w:val="Titre2"/>
        <w:rPr>
          <w:rFonts w:ascii="Helvetica 55 Roman" w:hAnsi="Helvetica 55 Roman"/>
          <w:b w:val="0"/>
          <w:i w:val="0"/>
        </w:rPr>
      </w:pPr>
      <w:bookmarkStart w:id="88" w:name="_Ref294530638"/>
      <w:bookmarkStart w:id="89" w:name="_Ref294603976"/>
      <w:bookmarkStart w:id="90" w:name="_Toc297392638"/>
      <w:bookmarkStart w:id="91" w:name="_Toc299037396"/>
      <w:bookmarkStart w:id="92" w:name="_Toc504673710"/>
      <w:bookmarkStart w:id="93" w:name="_Toc77060148"/>
      <w:r w:rsidRPr="00F66A9B">
        <w:t xml:space="preserve">– </w:t>
      </w:r>
      <w:r w:rsidRPr="00CF23EE">
        <w:rPr>
          <w:rFonts w:ascii="Helvetica 55 Roman" w:hAnsi="Helvetica 55 Roman"/>
          <w:b w:val="0"/>
          <w:i w:val="0"/>
        </w:rPr>
        <w:t>Commande d’étude de faisabilité et de disponibilité par l’Usager</w:t>
      </w:r>
      <w:bookmarkEnd w:id="88"/>
      <w:bookmarkEnd w:id="89"/>
      <w:bookmarkEnd w:id="90"/>
      <w:bookmarkEnd w:id="91"/>
      <w:bookmarkEnd w:id="92"/>
      <w:bookmarkEnd w:id="93"/>
    </w:p>
    <w:p w:rsidR="00924304" w:rsidRPr="00F66A9B" w:rsidRDefault="00924304" w:rsidP="0083205E">
      <w:pPr>
        <w:jc w:val="both"/>
        <w:rPr>
          <w:rFonts w:ascii="Arial" w:hAnsi="Arial" w:cs="Arial"/>
          <w:sz w:val="20"/>
          <w:szCs w:val="20"/>
        </w:rPr>
      </w:pPr>
    </w:p>
    <w:p w:rsidR="00924304" w:rsidRPr="00AB64A5" w:rsidRDefault="00924304" w:rsidP="007F5407">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 xml:space="preserve">Chaque commande est effectuée par l’Usager </w:t>
      </w:r>
      <w:r w:rsidR="005046FE" w:rsidRPr="00AB64A5">
        <w:rPr>
          <w:rFonts w:ascii="Helvetica 55 Roman" w:hAnsi="Helvetica 55 Roman" w:cs="Arial"/>
          <w:sz w:val="20"/>
          <w:szCs w:val="20"/>
        </w:rPr>
        <w:t xml:space="preserve">via le WEB Usager ou </w:t>
      </w:r>
      <w:r w:rsidRPr="00AB64A5">
        <w:rPr>
          <w:rFonts w:ascii="Helvetica 55 Roman" w:hAnsi="Helvetica 55 Roman" w:cs="Arial"/>
          <w:sz w:val="20"/>
          <w:szCs w:val="20"/>
        </w:rPr>
        <w:t xml:space="preserve">au moyen du bon de commande spécifique dont un modèle est joint en annexe 3 du présent Contrat et transmise au guichet de traitement des commandes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iCs/>
          <w:spacing w:val="2"/>
          <w:sz w:val="20"/>
          <w:szCs w:val="20"/>
        </w:rPr>
        <w:t xml:space="preserve"> </w:t>
      </w:r>
      <w:r w:rsidRPr="00AB64A5">
        <w:rPr>
          <w:rFonts w:ascii="Helvetica 55 Roman" w:hAnsi="Helvetica 55 Roman" w:cs="Arial"/>
          <w:sz w:val="20"/>
          <w:szCs w:val="20"/>
        </w:rPr>
        <w:t xml:space="preserve">par courrier électronique. </w:t>
      </w:r>
    </w:p>
    <w:p w:rsidR="00924304" w:rsidRPr="00AB64A5" w:rsidRDefault="00924304" w:rsidP="00267F29">
      <w:pPr>
        <w:pStyle w:val="En-tte"/>
        <w:tabs>
          <w:tab w:val="clear" w:pos="4536"/>
        </w:tabs>
        <w:jc w:val="both"/>
        <w:rPr>
          <w:rFonts w:ascii="Helvetica 55 Roman" w:hAnsi="Helvetica 55 Roman" w:cs="Arial"/>
          <w:sz w:val="20"/>
          <w:szCs w:val="20"/>
        </w:rPr>
      </w:pPr>
      <w:r w:rsidRPr="00AB64A5">
        <w:rPr>
          <w:rFonts w:ascii="Helvetica 55 Roman" w:hAnsi="Helvetica 55 Roman" w:cs="Arial"/>
          <w:sz w:val="20"/>
          <w:szCs w:val="20"/>
        </w:rPr>
        <w:t xml:space="preserve">Un même bon de commande ne peut porter que sur un seul Nœud de Raccordement Optique et sur un seul Emplacement </w:t>
      </w:r>
      <w:r w:rsidR="001C61C3" w:rsidRPr="00AB64A5">
        <w:rPr>
          <w:rFonts w:ascii="Helvetica 55 Roman" w:hAnsi="Helvetica 55 Roman" w:cs="Arial"/>
          <w:iCs/>
          <w:sz w:val="20"/>
          <w:szCs w:val="20"/>
        </w:rPr>
        <w:t xml:space="preserve">et/ou pénétration de câble </w:t>
      </w:r>
      <w:r w:rsidRPr="00AB64A5">
        <w:rPr>
          <w:rFonts w:ascii="Helvetica 55 Roman" w:hAnsi="Helvetica 55 Roman" w:cs="Arial"/>
          <w:sz w:val="20"/>
          <w:szCs w:val="20"/>
        </w:rPr>
        <w:t>et devra préciser :</w:t>
      </w:r>
    </w:p>
    <w:p w:rsidR="00924304" w:rsidRPr="00AB64A5" w:rsidRDefault="00924304" w:rsidP="00237D87">
      <w:pPr>
        <w:pStyle w:val="En-tte"/>
        <w:tabs>
          <w:tab w:val="clear" w:pos="4536"/>
        </w:tabs>
        <w:jc w:val="both"/>
        <w:rPr>
          <w:rFonts w:ascii="Helvetica 55 Roman" w:hAnsi="Helvetica 55 Roman" w:cs="Arial"/>
          <w:sz w:val="20"/>
          <w:szCs w:val="20"/>
        </w:rPr>
      </w:pPr>
    </w:p>
    <w:p w:rsidR="00924304" w:rsidRPr="00AB64A5" w:rsidRDefault="00924304" w:rsidP="009E2D38">
      <w:pPr>
        <w:pStyle w:val="En-tte"/>
        <w:numPr>
          <w:ilvl w:val="0"/>
          <w:numId w:val="7"/>
        </w:numPr>
        <w:tabs>
          <w:tab w:val="clear" w:pos="4536"/>
        </w:tabs>
        <w:jc w:val="both"/>
        <w:rPr>
          <w:rFonts w:ascii="Helvetica 55 Roman" w:hAnsi="Helvetica 55 Roman" w:cs="Arial"/>
          <w:sz w:val="20"/>
          <w:szCs w:val="20"/>
        </w:rPr>
      </w:pPr>
      <w:r w:rsidRPr="00AB64A5">
        <w:rPr>
          <w:rFonts w:ascii="Helvetica 55 Roman" w:hAnsi="Helvetica 55 Roman" w:cs="Arial"/>
          <w:sz w:val="20"/>
          <w:szCs w:val="20"/>
        </w:rPr>
        <w:t>le Nœud de Raccordement Optique considéré,</w:t>
      </w:r>
    </w:p>
    <w:p w:rsidR="00924304" w:rsidRPr="00AB64A5" w:rsidRDefault="00924304" w:rsidP="009E2D38">
      <w:pPr>
        <w:pStyle w:val="En-tte"/>
        <w:numPr>
          <w:ilvl w:val="0"/>
          <w:numId w:val="7"/>
        </w:numPr>
        <w:tabs>
          <w:tab w:val="clear" w:pos="4536"/>
        </w:tabs>
        <w:jc w:val="both"/>
        <w:rPr>
          <w:rFonts w:ascii="Helvetica 55 Roman" w:hAnsi="Helvetica 55 Roman" w:cs="Arial"/>
          <w:sz w:val="20"/>
          <w:szCs w:val="20"/>
        </w:rPr>
      </w:pPr>
      <w:r w:rsidRPr="00AB64A5">
        <w:rPr>
          <w:rFonts w:ascii="Helvetica 55 Roman" w:hAnsi="Helvetica 55 Roman" w:cs="Arial"/>
          <w:sz w:val="20"/>
          <w:szCs w:val="20"/>
        </w:rPr>
        <w:t>le cas échéant, la prestation complémentaire souhaitée.</w:t>
      </w:r>
    </w:p>
    <w:p w:rsidR="00924304" w:rsidRPr="00AB64A5" w:rsidRDefault="00924304" w:rsidP="00FF4B49">
      <w:pPr>
        <w:autoSpaceDE w:val="0"/>
        <w:autoSpaceDN w:val="0"/>
        <w:adjustRightInd w:val="0"/>
        <w:jc w:val="both"/>
        <w:rPr>
          <w:rFonts w:ascii="Helvetica 55 Roman" w:hAnsi="Helvetica 55 Roman" w:cs="Arial"/>
          <w:sz w:val="20"/>
          <w:szCs w:val="20"/>
        </w:rPr>
      </w:pPr>
    </w:p>
    <w:p w:rsidR="00924304" w:rsidRPr="00AB64A5" w:rsidRDefault="00D71F31" w:rsidP="00FF4B49">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En dehors de l’engagement de disponibilité décrit à l’article 6.4, l</w:t>
      </w:r>
      <w:r w:rsidR="00924304" w:rsidRPr="00AB64A5">
        <w:rPr>
          <w:rFonts w:ascii="Helvetica 55 Roman" w:hAnsi="Helvetica 55 Roman" w:cs="Arial"/>
          <w:sz w:val="20"/>
          <w:szCs w:val="20"/>
        </w:rPr>
        <w:t>a commande d’étude de faisabilité est prise en compte à la date d’envoi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de l’accusé de réception de la commande d’étude de faisabilité par courrier électronique. L’accusé de réception sera émis deux (2) jours ouvrés à compter de la date de réception de la commande de l’Usager.</w:t>
      </w:r>
    </w:p>
    <w:p w:rsidR="00924304" w:rsidRPr="00AB64A5" w:rsidRDefault="00924304" w:rsidP="00FF4B49">
      <w:pPr>
        <w:autoSpaceDE w:val="0"/>
        <w:autoSpaceDN w:val="0"/>
        <w:adjustRightInd w:val="0"/>
        <w:jc w:val="both"/>
        <w:rPr>
          <w:rFonts w:ascii="Helvetica 55 Roman" w:hAnsi="Helvetica 55 Roman" w:cs="Arial"/>
          <w:sz w:val="20"/>
          <w:szCs w:val="20"/>
        </w:rPr>
      </w:pPr>
    </w:p>
    <w:p w:rsidR="00924304" w:rsidRPr="00AB64A5" w:rsidRDefault="00924304" w:rsidP="00FF4B49">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Toute commande d’étude de faisabilité incomplète ou non conforme au modèle figurant en annexe 3 du Contrat sera automatiquement rejetée sans frais pour l’Usager.</w:t>
      </w:r>
    </w:p>
    <w:p w:rsidR="00AE5A60" w:rsidRPr="00AB64A5" w:rsidRDefault="00AE5A60" w:rsidP="00FF4B49">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L’Usager ne peut effectuer plus de 20 commandes d’étude par mois calendaire.</w:t>
      </w:r>
      <w:r w:rsidR="000F5AD3" w:rsidRPr="00AB64A5">
        <w:rPr>
          <w:rFonts w:ascii="Helvetica 55 Roman" w:hAnsi="Helvetica 55 Roman" w:cs="Arial"/>
          <w:sz w:val="20"/>
          <w:szCs w:val="20"/>
        </w:rPr>
        <w:t xml:space="preserve"> </w:t>
      </w:r>
      <w:r w:rsidRPr="00AB64A5">
        <w:rPr>
          <w:rFonts w:ascii="Helvetica 55 Roman" w:hAnsi="Helvetica 55 Roman" w:cs="Arial"/>
          <w:sz w:val="20"/>
          <w:szCs w:val="20"/>
        </w:rPr>
        <w:t>Toute commande au-delà de cette limite sera automatiquement rejetée sans frais pour l’Usager.</w:t>
      </w:r>
    </w:p>
    <w:p w:rsidR="001943DB" w:rsidRDefault="001943DB" w:rsidP="00FF4B49">
      <w:pPr>
        <w:pStyle w:val="Texte"/>
        <w:spacing w:before="0"/>
        <w:rPr>
          <w:rFonts w:ascii="Arial" w:hAnsi="Arial"/>
        </w:rPr>
      </w:pPr>
    </w:p>
    <w:p w:rsidR="001943DB" w:rsidRPr="00CF23EE" w:rsidRDefault="001943DB" w:rsidP="001943DB">
      <w:pPr>
        <w:pStyle w:val="Titre2"/>
        <w:rPr>
          <w:rFonts w:ascii="Helvetica 55 Roman" w:hAnsi="Helvetica 55 Roman"/>
          <w:b w:val="0"/>
          <w:i w:val="0"/>
        </w:rPr>
      </w:pPr>
      <w:bookmarkStart w:id="94" w:name="_Toc504673711"/>
      <w:bookmarkStart w:id="95" w:name="_Toc77060149"/>
      <w:r w:rsidRPr="00CF23EE">
        <w:rPr>
          <w:rFonts w:ascii="Helvetica 55 Roman" w:hAnsi="Helvetica 55 Roman"/>
          <w:b w:val="0"/>
          <w:i w:val="0"/>
        </w:rPr>
        <w:t>– Retour d’étude de faisabilité par</w:t>
      </w:r>
      <w:r w:rsidR="003A2666" w:rsidRPr="00CF23EE">
        <w:rPr>
          <w:rFonts w:ascii="Helvetica 55 Roman" w:hAnsi="Helvetica 55 Roman"/>
          <w:b w:val="0"/>
          <w:i w:val="0"/>
        </w:rPr>
        <w:t xml:space="preserve"> </w:t>
      </w:r>
      <w:r w:rsidR="002E4760">
        <w:rPr>
          <w:rFonts w:ascii="Helvetica 55 Roman" w:hAnsi="Helvetica 55 Roman"/>
          <w:b w:val="0"/>
          <w:i w:val="0"/>
        </w:rPr>
        <w:t>YANA FIBRE</w:t>
      </w:r>
      <w:bookmarkEnd w:id="94"/>
      <w:bookmarkEnd w:id="95"/>
    </w:p>
    <w:p w:rsidR="00924304" w:rsidRDefault="00924304" w:rsidP="00C9242B">
      <w:pPr>
        <w:keepNext/>
        <w:keepLines/>
        <w:autoSpaceDE w:val="0"/>
        <w:autoSpaceDN w:val="0"/>
        <w:adjustRightInd w:val="0"/>
        <w:jc w:val="both"/>
        <w:rPr>
          <w:rFonts w:ascii="Arial" w:hAnsi="Arial" w:cs="Arial"/>
          <w:sz w:val="20"/>
          <w:szCs w:val="20"/>
        </w:rPr>
      </w:pPr>
    </w:p>
    <w:p w:rsidR="00924304" w:rsidRPr="00AB64A5" w:rsidRDefault="00323F09" w:rsidP="005719DB">
      <w:pPr>
        <w:jc w:val="both"/>
        <w:rPr>
          <w:rFonts w:ascii="Helvetica 55 Roman" w:hAnsi="Helvetica 55 Roman" w:cs="Arial"/>
          <w:sz w:val="20"/>
          <w:szCs w:val="20"/>
        </w:rPr>
      </w:pPr>
      <w:r>
        <w:rPr>
          <w:rFonts w:ascii="Arial" w:hAnsi="Arial"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s’engage à réaliser toute étude de fa</w:t>
      </w:r>
      <w:r w:rsidR="006B58E5" w:rsidRPr="00AB64A5">
        <w:rPr>
          <w:rFonts w:ascii="Helvetica 55 Roman" w:hAnsi="Helvetica 55 Roman" w:cs="Arial"/>
          <w:sz w:val="20"/>
          <w:szCs w:val="20"/>
        </w:rPr>
        <w:t xml:space="preserve">isabilité dans un délai de </w:t>
      </w:r>
      <w:r w:rsidR="000C57F2" w:rsidRPr="00AB64A5">
        <w:rPr>
          <w:rFonts w:ascii="Helvetica 55 Roman" w:hAnsi="Helvetica 55 Roman" w:cs="Arial"/>
          <w:sz w:val="20"/>
          <w:szCs w:val="20"/>
        </w:rPr>
        <w:t xml:space="preserve">vingt </w:t>
      </w:r>
      <w:r w:rsidR="00924304" w:rsidRPr="00AB64A5">
        <w:rPr>
          <w:rFonts w:ascii="Helvetica 55 Roman" w:hAnsi="Helvetica 55 Roman" w:cs="Arial"/>
          <w:sz w:val="20"/>
          <w:szCs w:val="20"/>
        </w:rPr>
        <w:t>(</w:t>
      </w:r>
      <w:r w:rsidR="000C57F2" w:rsidRPr="00AB64A5">
        <w:rPr>
          <w:rFonts w:ascii="Helvetica 55 Roman" w:hAnsi="Helvetica 55 Roman" w:cs="Arial"/>
          <w:sz w:val="20"/>
          <w:szCs w:val="20"/>
        </w:rPr>
        <w:t>2</w:t>
      </w:r>
      <w:r w:rsidR="00924304" w:rsidRPr="00AB64A5">
        <w:rPr>
          <w:rFonts w:ascii="Helvetica 55 Roman" w:hAnsi="Helvetica 55 Roman" w:cs="Arial"/>
          <w:sz w:val="20"/>
          <w:szCs w:val="20"/>
        </w:rPr>
        <w:t xml:space="preserve">0) jours ouvrés à compter de la date de l’accusé de réception de la commande. </w:t>
      </w:r>
    </w:p>
    <w:p w:rsidR="00924304" w:rsidRPr="00AB64A5" w:rsidRDefault="00924304" w:rsidP="005719DB">
      <w:pPr>
        <w:jc w:val="both"/>
        <w:rPr>
          <w:rFonts w:ascii="Helvetica 55 Roman" w:hAnsi="Helvetica 55 Roman" w:cs="Arial"/>
          <w:sz w:val="20"/>
          <w:szCs w:val="20"/>
        </w:rPr>
      </w:pPr>
    </w:p>
    <w:p w:rsidR="00924304" w:rsidRPr="00AB64A5" w:rsidRDefault="00924304" w:rsidP="00B53049">
      <w:pPr>
        <w:pStyle w:val="Corpsdetexte"/>
        <w:spacing w:after="0"/>
        <w:jc w:val="both"/>
        <w:rPr>
          <w:rFonts w:ascii="Helvetica 55 Roman" w:hAnsi="Helvetica 55 Roman" w:cs="Arial"/>
          <w:sz w:val="20"/>
          <w:szCs w:val="20"/>
        </w:rPr>
      </w:pPr>
      <w:r w:rsidRPr="00AB64A5">
        <w:rPr>
          <w:rFonts w:ascii="Helvetica 55 Roman" w:hAnsi="Helvetica 55 Roman" w:cs="Arial"/>
          <w:sz w:val="20"/>
          <w:szCs w:val="20"/>
        </w:rPr>
        <w:t xml:space="preserve">Dans l’hypothèse où l’étude commandée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démontre la faisabilité et la disponibilité de la mise à disposition du Service, le retour d’étude de faisabilité précisera : </w:t>
      </w:r>
    </w:p>
    <w:p w:rsidR="00924304" w:rsidRPr="00AB64A5" w:rsidRDefault="00924304" w:rsidP="009E2D38">
      <w:pPr>
        <w:pStyle w:val="Corpsdetexte"/>
        <w:numPr>
          <w:ilvl w:val="0"/>
          <w:numId w:val="1"/>
        </w:numPr>
        <w:spacing w:after="0"/>
        <w:jc w:val="both"/>
        <w:rPr>
          <w:rFonts w:ascii="Helvetica 55 Roman" w:hAnsi="Helvetica 55 Roman" w:cs="Arial"/>
          <w:sz w:val="20"/>
          <w:szCs w:val="20"/>
        </w:rPr>
      </w:pPr>
      <w:r w:rsidRPr="00AB64A5">
        <w:rPr>
          <w:rFonts w:ascii="Helvetica 55 Roman" w:hAnsi="Helvetica 55 Roman" w:cs="Arial"/>
          <w:sz w:val="20"/>
          <w:szCs w:val="20"/>
        </w:rPr>
        <w:t>les éléments tarifaires pour l’Emplacement</w:t>
      </w:r>
      <w:r w:rsidR="00956A4A" w:rsidRPr="00AB64A5">
        <w:rPr>
          <w:rFonts w:ascii="Helvetica 55 Roman" w:hAnsi="Helvetica 55 Roman" w:cs="Arial"/>
          <w:iCs/>
          <w:sz w:val="20"/>
          <w:szCs w:val="20"/>
        </w:rPr>
        <w:t xml:space="preserve"> et/ou la pénétration de câble </w:t>
      </w:r>
      <w:r w:rsidRPr="00AB64A5">
        <w:rPr>
          <w:rFonts w:ascii="Helvetica 55 Roman" w:hAnsi="Helvetica 55 Roman" w:cs="Arial"/>
          <w:sz w:val="20"/>
          <w:szCs w:val="20"/>
        </w:rPr>
        <w:t>concerné au vu de l’annexe 1,</w:t>
      </w:r>
    </w:p>
    <w:p w:rsidR="00924304" w:rsidRPr="00AB64A5" w:rsidRDefault="00924304" w:rsidP="009E2D38">
      <w:pPr>
        <w:pStyle w:val="Corpsdetexte"/>
        <w:numPr>
          <w:ilvl w:val="0"/>
          <w:numId w:val="1"/>
        </w:numPr>
        <w:spacing w:after="0"/>
        <w:jc w:val="both"/>
        <w:rPr>
          <w:rFonts w:ascii="Helvetica 55 Roman" w:hAnsi="Helvetica 55 Roman" w:cs="Arial"/>
          <w:sz w:val="20"/>
          <w:szCs w:val="20"/>
        </w:rPr>
      </w:pPr>
      <w:r w:rsidRPr="00AB64A5">
        <w:rPr>
          <w:rFonts w:ascii="Helvetica 55 Roman" w:hAnsi="Helvetica 55 Roman" w:cs="Arial"/>
          <w:sz w:val="20"/>
          <w:szCs w:val="20"/>
        </w:rPr>
        <w:t>le cas échéant, les éléments tarifaires pour la prestation complémentaire au vu de l’annexe 1,</w:t>
      </w:r>
    </w:p>
    <w:p w:rsidR="00924304" w:rsidRPr="00AB64A5" w:rsidRDefault="00924304" w:rsidP="009E2D38">
      <w:pPr>
        <w:pStyle w:val="Corpsdetexte"/>
        <w:numPr>
          <w:ilvl w:val="0"/>
          <w:numId w:val="1"/>
        </w:numPr>
        <w:spacing w:after="0"/>
        <w:jc w:val="both"/>
        <w:rPr>
          <w:rFonts w:ascii="Helvetica 55 Roman" w:hAnsi="Helvetica 55 Roman" w:cs="Arial"/>
          <w:sz w:val="20"/>
          <w:szCs w:val="20"/>
        </w:rPr>
      </w:pPr>
      <w:r w:rsidRPr="00AB64A5">
        <w:rPr>
          <w:rFonts w:ascii="Helvetica 55 Roman" w:hAnsi="Helvetica 55 Roman" w:cs="Arial"/>
          <w:sz w:val="20"/>
          <w:szCs w:val="20"/>
        </w:rPr>
        <w:t xml:space="preserve">un délai maximal de mise à disposition </w:t>
      </w:r>
      <w:r w:rsidR="00956A4A" w:rsidRPr="00AB64A5">
        <w:rPr>
          <w:rFonts w:ascii="Helvetica 55 Roman" w:hAnsi="Helvetica 55 Roman" w:cs="Arial"/>
          <w:sz w:val="20"/>
          <w:szCs w:val="20"/>
        </w:rPr>
        <w:t>du Service</w:t>
      </w:r>
      <w:r w:rsidRPr="00AB64A5">
        <w:rPr>
          <w:rFonts w:ascii="Helvetica 55 Roman" w:hAnsi="Helvetica 55 Roman" w:cs="Arial"/>
          <w:sz w:val="20"/>
          <w:szCs w:val="20"/>
        </w:rPr>
        <w:t xml:space="preserve"> à compter de la réception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de la commande ferme de l’Usager</w:t>
      </w:r>
      <w:r w:rsidR="00492B99" w:rsidRPr="00AB64A5">
        <w:rPr>
          <w:rFonts w:ascii="Helvetica 55 Roman" w:hAnsi="Helvetica 55 Roman" w:cs="Arial"/>
          <w:sz w:val="20"/>
          <w:szCs w:val="20"/>
        </w:rPr>
        <w:t xml:space="preserve"> déterminant la date convenue de mise à disposition</w:t>
      </w:r>
    </w:p>
    <w:p w:rsidR="00924304" w:rsidRPr="00AB64A5" w:rsidRDefault="00924304" w:rsidP="005719DB">
      <w:pPr>
        <w:pStyle w:val="Corpsdetexte"/>
        <w:spacing w:after="0"/>
        <w:jc w:val="both"/>
        <w:rPr>
          <w:rFonts w:ascii="Helvetica 55 Roman" w:hAnsi="Helvetica 55 Roman" w:cs="Arial"/>
          <w:sz w:val="20"/>
          <w:szCs w:val="20"/>
        </w:rPr>
      </w:pPr>
    </w:p>
    <w:p w:rsidR="00924304" w:rsidRPr="00AB64A5" w:rsidRDefault="00924304" w:rsidP="005719DB">
      <w:pPr>
        <w:jc w:val="both"/>
        <w:rPr>
          <w:rFonts w:ascii="Helvetica 55 Roman" w:hAnsi="Helvetica 55 Roman" w:cs="Arial"/>
          <w:sz w:val="20"/>
          <w:szCs w:val="20"/>
        </w:rPr>
      </w:pPr>
      <w:r w:rsidRPr="00AB64A5">
        <w:rPr>
          <w:rFonts w:ascii="Helvetica 55 Roman" w:hAnsi="Helvetica 55 Roman" w:cs="Arial"/>
          <w:sz w:val="20"/>
          <w:szCs w:val="20"/>
        </w:rPr>
        <w:t>Le retour d’étude de faisabilité est envoyé par courrier électronique au guichet unique</w:t>
      </w:r>
      <w:r w:rsidR="00991C01" w:rsidRPr="00AB64A5">
        <w:rPr>
          <w:rFonts w:ascii="Helvetica 55 Roman" w:hAnsi="Helvetica 55 Roman" w:cs="Arial"/>
          <w:sz w:val="20"/>
          <w:szCs w:val="20"/>
        </w:rPr>
        <w:t xml:space="preserve"> </w:t>
      </w:r>
      <w:r w:rsidR="00843908" w:rsidRPr="00AB64A5">
        <w:rPr>
          <w:rFonts w:ascii="Helvetica 55 Roman" w:hAnsi="Helvetica 55 Roman" w:cs="Arial"/>
          <w:sz w:val="20"/>
          <w:szCs w:val="20"/>
        </w:rPr>
        <w:t>au</w:t>
      </w:r>
      <w:r w:rsidRPr="00AB64A5">
        <w:rPr>
          <w:rFonts w:ascii="Helvetica 55 Roman" w:hAnsi="Helvetica 55 Roman" w:cs="Arial"/>
          <w:sz w:val="20"/>
          <w:szCs w:val="20"/>
        </w:rPr>
        <w:t xml:space="preserve"> point de contact de l’Usager tel que décrit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_Ref294535811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6.1</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w:t>
      </w:r>
    </w:p>
    <w:p w:rsidR="00924304" w:rsidRPr="00AB64A5" w:rsidRDefault="00924304" w:rsidP="005719DB">
      <w:pPr>
        <w:jc w:val="both"/>
        <w:rPr>
          <w:rFonts w:ascii="Helvetica 55 Roman" w:hAnsi="Helvetica 55 Roman" w:cs="Arial"/>
          <w:sz w:val="20"/>
          <w:szCs w:val="20"/>
        </w:rPr>
      </w:pPr>
    </w:p>
    <w:p w:rsidR="00924304" w:rsidRPr="00AB64A5" w:rsidRDefault="00323F09" w:rsidP="005719DB">
      <w:pPr>
        <w:pStyle w:val="Corpsdetexte"/>
        <w:tabs>
          <w:tab w:val="num" w:pos="1276"/>
        </w:tabs>
        <w:spacing w:after="0"/>
        <w:jc w:val="both"/>
        <w:rPr>
          <w:rFonts w:ascii="Helvetica 55 Roman" w:hAnsi="Helvetica 55 Roman" w:cs="Arial"/>
          <w:sz w:val="20"/>
          <w:szCs w:val="20"/>
        </w:rPr>
      </w:pPr>
      <w:r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s’engage à réserver, au bénéfice de l’Usager, </w:t>
      </w:r>
      <w:r w:rsidR="001C61C3" w:rsidRPr="00AB64A5">
        <w:rPr>
          <w:rFonts w:ascii="Helvetica 55 Roman" w:hAnsi="Helvetica 55 Roman" w:cs="Arial"/>
          <w:sz w:val="20"/>
          <w:szCs w:val="20"/>
        </w:rPr>
        <w:t xml:space="preserve">le Service </w:t>
      </w:r>
      <w:r w:rsidR="00924304" w:rsidRPr="00AB64A5">
        <w:rPr>
          <w:rFonts w:ascii="Helvetica 55 Roman" w:hAnsi="Helvetica 55 Roman" w:cs="Arial"/>
          <w:sz w:val="20"/>
          <w:szCs w:val="20"/>
        </w:rPr>
        <w:t xml:space="preserve">ayant fait l’objet d’un retour d’étude de faisabilité positif, pendant un (1) mois calendaire à compter de la date du courrier électronique de retour d’étude. Au-delà de cette durée, en l’absence de commande ferme par l’Usager </w:t>
      </w:r>
      <w:r w:rsidR="001C61C3" w:rsidRPr="00AB64A5">
        <w:rPr>
          <w:rFonts w:ascii="Helvetica 55 Roman" w:hAnsi="Helvetica 55 Roman" w:cs="Arial"/>
          <w:sz w:val="20"/>
          <w:szCs w:val="20"/>
        </w:rPr>
        <w:t>du Service</w:t>
      </w:r>
      <w:r w:rsidR="00924304" w:rsidRPr="00F66A9B">
        <w:rPr>
          <w:rFonts w:ascii="Arial" w:hAnsi="Arial" w:cs="Arial"/>
          <w:sz w:val="20"/>
          <w:szCs w:val="20"/>
        </w:rPr>
        <w:t xml:space="preserve"> </w:t>
      </w:r>
      <w:r w:rsidR="00924304" w:rsidRPr="00AB64A5">
        <w:rPr>
          <w:rFonts w:ascii="Helvetica 55 Roman" w:hAnsi="Helvetica 55 Roman" w:cs="Arial"/>
          <w:sz w:val="20"/>
          <w:szCs w:val="20"/>
        </w:rPr>
        <w:t>ainsi réservé,</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ne sera plus tenu de réserver </w:t>
      </w:r>
      <w:r w:rsidR="001C61C3" w:rsidRPr="00AB64A5">
        <w:rPr>
          <w:rFonts w:ascii="Helvetica 55 Roman" w:hAnsi="Helvetica 55 Roman" w:cs="Arial"/>
          <w:sz w:val="20"/>
          <w:szCs w:val="20"/>
        </w:rPr>
        <w:t xml:space="preserve">la ressource </w:t>
      </w:r>
      <w:r w:rsidR="00924304" w:rsidRPr="00AB64A5">
        <w:rPr>
          <w:rFonts w:ascii="Helvetica 55 Roman" w:hAnsi="Helvetica 55 Roman" w:cs="Arial"/>
          <w:sz w:val="20"/>
          <w:szCs w:val="20"/>
        </w:rPr>
        <w:t>objet de l’étude de faisabilité et pourra l’affecter librement à d’autres besoins.</w:t>
      </w:r>
    </w:p>
    <w:p w:rsidR="00924304" w:rsidRPr="00237D87" w:rsidRDefault="00924304" w:rsidP="005719DB">
      <w:pPr>
        <w:rPr>
          <w:rFonts w:ascii="Arial" w:hAnsi="Arial" w:cs="Arial"/>
        </w:rPr>
      </w:pPr>
    </w:p>
    <w:p w:rsidR="00924304" w:rsidRPr="00AB64A5" w:rsidRDefault="00924304" w:rsidP="005719DB">
      <w:pPr>
        <w:pStyle w:val="Corpsdetexte"/>
        <w:spacing w:after="0"/>
        <w:jc w:val="both"/>
        <w:rPr>
          <w:rFonts w:ascii="Helvetica 55 Roman" w:hAnsi="Helvetica 55 Roman" w:cs="Arial"/>
          <w:sz w:val="20"/>
          <w:szCs w:val="20"/>
        </w:rPr>
      </w:pPr>
      <w:r w:rsidRPr="00AB64A5">
        <w:rPr>
          <w:rFonts w:ascii="Helvetica 55 Roman" w:hAnsi="Helvetica 55 Roman" w:cs="Arial"/>
          <w:sz w:val="20"/>
          <w:szCs w:val="20"/>
        </w:rPr>
        <w:t xml:space="preserve">Dans l’hypothèse où l’étude commandée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démontre l’impossibilité de la mise à disposition </w:t>
      </w:r>
      <w:r w:rsidR="00956A4A" w:rsidRPr="00AB64A5">
        <w:rPr>
          <w:rFonts w:ascii="Helvetica 55 Roman" w:hAnsi="Helvetica 55 Roman" w:cs="Arial"/>
          <w:sz w:val="20"/>
          <w:szCs w:val="20"/>
        </w:rPr>
        <w:t>du Service</w:t>
      </w:r>
      <w:r w:rsidRPr="00AB64A5">
        <w:rPr>
          <w:rFonts w:ascii="Helvetica 55 Roman" w:hAnsi="Helvetica 55 Roman" w:cs="Arial"/>
          <w:sz w:val="20"/>
          <w:szCs w:val="20"/>
        </w:rPr>
        <w:t xml:space="preserve"> demandé par l’Usager, le retour d’étude de faisabilité précisera les raisons de l’indisponibilité du Service. L’étude de faisabilité n’est alors pas facturée à l’Usager.</w:t>
      </w:r>
    </w:p>
    <w:p w:rsidR="00924304" w:rsidRPr="00F66A9B" w:rsidRDefault="00924304" w:rsidP="00F6415B">
      <w:pPr>
        <w:jc w:val="both"/>
        <w:rPr>
          <w:rFonts w:ascii="Arial" w:hAnsi="Arial" w:cs="Arial"/>
          <w:sz w:val="20"/>
          <w:szCs w:val="20"/>
        </w:rPr>
      </w:pPr>
    </w:p>
    <w:p w:rsidR="00924304" w:rsidRPr="00CF23EE" w:rsidRDefault="00924304" w:rsidP="0055311E">
      <w:pPr>
        <w:pStyle w:val="Titre2"/>
        <w:rPr>
          <w:rFonts w:ascii="Helvetica 55 Roman" w:hAnsi="Helvetica 55 Roman"/>
          <w:b w:val="0"/>
          <w:i w:val="0"/>
        </w:rPr>
      </w:pPr>
      <w:bookmarkStart w:id="96" w:name="_Ref294537338"/>
      <w:bookmarkStart w:id="97" w:name="_Ref294604834"/>
      <w:bookmarkStart w:id="98" w:name="_Toc297392640"/>
      <w:bookmarkStart w:id="99" w:name="_Toc299037398"/>
      <w:bookmarkStart w:id="100" w:name="_Toc504673712"/>
      <w:bookmarkStart w:id="101" w:name="_Toc77060150"/>
      <w:r w:rsidRPr="00CF23EE">
        <w:rPr>
          <w:rFonts w:ascii="Helvetica 55 Roman" w:hAnsi="Helvetica 55 Roman"/>
          <w:b w:val="0"/>
          <w:i w:val="0"/>
        </w:rPr>
        <w:t>– Commande ferme de l’Usager</w:t>
      </w:r>
      <w:bookmarkEnd w:id="96"/>
      <w:bookmarkEnd w:id="97"/>
      <w:bookmarkEnd w:id="98"/>
      <w:bookmarkEnd w:id="99"/>
      <w:bookmarkEnd w:id="100"/>
      <w:bookmarkEnd w:id="101"/>
    </w:p>
    <w:p w:rsidR="00924304" w:rsidRPr="00F66A9B" w:rsidRDefault="00924304" w:rsidP="00F6415B">
      <w:pPr>
        <w:jc w:val="both"/>
        <w:rPr>
          <w:rFonts w:ascii="Arial" w:hAnsi="Arial" w:cs="Arial"/>
          <w:sz w:val="20"/>
          <w:szCs w:val="20"/>
        </w:rPr>
      </w:pPr>
    </w:p>
    <w:p w:rsidR="00312F22" w:rsidRPr="00AB64A5" w:rsidRDefault="002E4760" w:rsidP="00312F22">
      <w:pPr>
        <w:jc w:val="both"/>
        <w:rPr>
          <w:rFonts w:ascii="Helvetica 55 Roman" w:hAnsi="Helvetica 55 Roman" w:cs="Arial"/>
          <w:sz w:val="20"/>
          <w:szCs w:val="20"/>
        </w:rPr>
      </w:pPr>
      <w:r>
        <w:rPr>
          <w:rFonts w:ascii="Helvetica 55 Roman" w:hAnsi="Helvetica 55 Roman" w:cs="Arial"/>
          <w:sz w:val="20"/>
          <w:szCs w:val="20"/>
        </w:rPr>
        <w:t>YANA FIBRE</w:t>
      </w:r>
      <w:r w:rsidR="00312F22" w:rsidRPr="00AB64A5">
        <w:rPr>
          <w:rFonts w:ascii="Helvetica 55 Roman" w:hAnsi="Helvetica 55 Roman" w:cs="Arial"/>
          <w:sz w:val="20"/>
          <w:szCs w:val="20"/>
        </w:rPr>
        <w:t xml:space="preserve"> s’engage sur la disponibilité de l’Emplacement et de son environnement (énergie, conditionnement d’air) pour toute commande ferme de l’Usager passée</w:t>
      </w:r>
      <w:r w:rsidR="00ED0CF7" w:rsidRPr="00AB64A5">
        <w:rPr>
          <w:rFonts w:ascii="Helvetica 55 Roman" w:hAnsi="Helvetica 55 Roman" w:cs="Arial"/>
          <w:sz w:val="20"/>
          <w:szCs w:val="20"/>
        </w:rPr>
        <w:t xml:space="preserve"> dans les deux ans suivant</w:t>
      </w:r>
      <w:r w:rsidR="00312F22" w:rsidRPr="00AB64A5">
        <w:rPr>
          <w:rFonts w:ascii="Helvetica 55 Roman" w:hAnsi="Helvetica 55 Roman" w:cs="Arial"/>
          <w:sz w:val="20"/>
          <w:szCs w:val="20"/>
        </w:rPr>
        <w:t xml:space="preserve"> la disponibilité de chaque nouveau NRO et, pour les NRO existants au 5 janvier 2018, pour toute commande ferme passée avant fin 2019. </w:t>
      </w:r>
      <w:r w:rsidR="00956C1D" w:rsidRPr="00AB64A5">
        <w:rPr>
          <w:rFonts w:ascii="Helvetica 55 Roman" w:hAnsi="Helvetica 55 Roman" w:cs="Arial"/>
          <w:sz w:val="20"/>
          <w:szCs w:val="20"/>
        </w:rPr>
        <w:t xml:space="preserve">Il est </w:t>
      </w:r>
      <w:r w:rsidR="00675105" w:rsidRPr="00AB64A5">
        <w:rPr>
          <w:rFonts w:ascii="Helvetica 55 Roman" w:hAnsi="Helvetica 55 Roman" w:cs="Arial"/>
          <w:sz w:val="20"/>
          <w:szCs w:val="20"/>
        </w:rPr>
        <w:t xml:space="preserve">par conséquent </w:t>
      </w:r>
      <w:r w:rsidR="00956C1D" w:rsidRPr="00AB64A5">
        <w:rPr>
          <w:rFonts w:ascii="Helvetica 55 Roman" w:hAnsi="Helvetica 55 Roman" w:cs="Arial"/>
          <w:sz w:val="20"/>
          <w:szCs w:val="20"/>
        </w:rPr>
        <w:t xml:space="preserve">convenu que durant </w:t>
      </w:r>
      <w:r w:rsidR="00675105" w:rsidRPr="00AB64A5">
        <w:rPr>
          <w:rFonts w:ascii="Helvetica 55 Roman" w:hAnsi="Helvetica 55 Roman" w:cs="Arial"/>
          <w:sz w:val="20"/>
          <w:szCs w:val="20"/>
        </w:rPr>
        <w:t>ces délais, l’Usager pourra s’affranchir de la demande d’étude de faisabilité et pourra passer commande du Service directement par une commande ferme.</w:t>
      </w:r>
    </w:p>
    <w:p w:rsidR="00312F22" w:rsidRPr="00AB64A5" w:rsidRDefault="00312F22" w:rsidP="002E7B13">
      <w:pPr>
        <w:autoSpaceDE w:val="0"/>
        <w:autoSpaceDN w:val="0"/>
        <w:adjustRightInd w:val="0"/>
        <w:jc w:val="both"/>
        <w:rPr>
          <w:rFonts w:ascii="Helvetica 55 Roman" w:hAnsi="Helvetica 55 Roman" w:cs="Arial"/>
          <w:sz w:val="20"/>
          <w:szCs w:val="20"/>
        </w:rPr>
      </w:pPr>
    </w:p>
    <w:p w:rsidR="00924304" w:rsidRPr="00AB64A5" w:rsidRDefault="00924304" w:rsidP="002E7B13">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Toute commande ferme incomplète ou non conforme au modèle de bon de commande figurant en annexe 3 du présent Contrat sera automatiquement rejetée par</w:t>
      </w:r>
      <w:r w:rsidRPr="00AB64A5">
        <w:rPr>
          <w:rFonts w:ascii="Helvetica 55 Roman" w:hAnsi="Helvetica 55 Roman" w:cs="Arial"/>
          <w:iCs/>
          <w:spacing w:val="2"/>
          <w:sz w:val="20"/>
          <w:szCs w:val="20"/>
        </w:rPr>
        <w:t xml:space="preserve"> </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sans frais pour l’Usager.</w:t>
      </w:r>
    </w:p>
    <w:p w:rsidR="00924304" w:rsidRPr="00AB64A5" w:rsidRDefault="00924304" w:rsidP="002E7B13">
      <w:pPr>
        <w:autoSpaceDE w:val="0"/>
        <w:autoSpaceDN w:val="0"/>
        <w:adjustRightInd w:val="0"/>
        <w:jc w:val="both"/>
        <w:rPr>
          <w:rFonts w:ascii="Helvetica 55 Roman" w:hAnsi="Helvetica 55 Roman" w:cs="Arial"/>
          <w:sz w:val="20"/>
          <w:szCs w:val="20"/>
        </w:rPr>
      </w:pPr>
    </w:p>
    <w:p w:rsidR="00924304" w:rsidRPr="00AB64A5" w:rsidRDefault="00924304" w:rsidP="006967D8">
      <w:pPr>
        <w:pStyle w:val="Texte"/>
        <w:spacing w:before="0"/>
      </w:pPr>
      <w:r w:rsidRPr="00AB64A5">
        <w:rPr>
          <w:bCs/>
        </w:rPr>
        <w:t>L’Usager peut adresser des commandes fermes</w:t>
      </w:r>
      <w:r w:rsidR="00CC7B97" w:rsidRPr="00AB64A5">
        <w:rPr>
          <w:bCs/>
        </w:rPr>
        <w:t xml:space="preserve"> </w:t>
      </w:r>
      <w:r w:rsidRPr="00AB64A5">
        <w:rPr>
          <w:bCs/>
        </w:rPr>
        <w:t>pendant toute la durée de réservation définie à l’article</w:t>
      </w:r>
      <w:r w:rsidR="0006215C" w:rsidRPr="00AB64A5">
        <w:rPr>
          <w:bCs/>
        </w:rPr>
        <w:t xml:space="preserve"> 6.3</w:t>
      </w:r>
      <w:r w:rsidR="00CC7B97" w:rsidRPr="00AB64A5">
        <w:rPr>
          <w:bCs/>
        </w:rPr>
        <w:t>,</w:t>
      </w:r>
      <w:r w:rsidR="00E01B39" w:rsidRPr="00AB64A5">
        <w:rPr>
          <w:bCs/>
        </w:rPr>
        <w:t xml:space="preserve"> par</w:t>
      </w:r>
      <w:r w:rsidR="00E01B39" w:rsidRPr="00AB64A5">
        <w:t xml:space="preserve"> bon de commande à </w:t>
      </w:r>
      <w:r w:rsidR="002E4760">
        <w:t>YANA FIBRE</w:t>
      </w:r>
      <w:r w:rsidR="00E01B39" w:rsidRPr="00AB64A5">
        <w:t xml:space="preserve"> via le Web Usager ou, en cas d’indisponibilité du Web Usager,</w:t>
      </w:r>
      <w:r w:rsidR="001D338E" w:rsidRPr="00AB64A5">
        <w:t xml:space="preserve"> </w:t>
      </w:r>
      <w:r w:rsidRPr="00AB64A5">
        <w:rPr>
          <w:bCs/>
        </w:rPr>
        <w:t xml:space="preserve">au moyen du bon de commande dont le modèle est joint </w:t>
      </w:r>
      <w:r w:rsidRPr="00AB64A5">
        <w:t xml:space="preserve">en annexe </w:t>
      </w:r>
      <w:r w:rsidRPr="00AB64A5">
        <w:rPr>
          <w:bCs/>
        </w:rPr>
        <w:t xml:space="preserve">3 du présent Contrat, par courrier électronique au guichet de traitement des commandes </w:t>
      </w:r>
      <w:r w:rsidR="00AF21B9" w:rsidRPr="00AB64A5">
        <w:rPr>
          <w:bCs/>
        </w:rPr>
        <w:t xml:space="preserve">de </w:t>
      </w:r>
      <w:r w:rsidR="002E4760">
        <w:rPr>
          <w:bCs/>
        </w:rPr>
        <w:t>YANA FIBRE</w:t>
      </w:r>
      <w:r w:rsidRPr="00AB64A5">
        <w:t>.</w:t>
      </w:r>
    </w:p>
    <w:p w:rsidR="00924304" w:rsidRPr="00AB64A5" w:rsidRDefault="00924304" w:rsidP="002E7B13">
      <w:pPr>
        <w:autoSpaceDE w:val="0"/>
        <w:autoSpaceDN w:val="0"/>
        <w:adjustRightInd w:val="0"/>
        <w:jc w:val="both"/>
        <w:rPr>
          <w:rFonts w:ascii="Helvetica 55 Roman" w:hAnsi="Helvetica 55 Roman" w:cs="Arial"/>
          <w:sz w:val="20"/>
          <w:szCs w:val="20"/>
        </w:rPr>
      </w:pPr>
    </w:p>
    <w:p w:rsidR="00924304" w:rsidRPr="00AB64A5" w:rsidRDefault="002E4760" w:rsidP="00313084">
      <w:pPr>
        <w:autoSpaceDE w:val="0"/>
        <w:autoSpaceDN w:val="0"/>
        <w:adjustRightInd w:val="0"/>
        <w:jc w:val="both"/>
        <w:rPr>
          <w:rFonts w:ascii="Helvetica 55 Roman" w:hAnsi="Helvetica 55 Roman" w:cs="Arial"/>
          <w:sz w:val="20"/>
          <w:szCs w:val="20"/>
        </w:rPr>
      </w:pPr>
      <w:r>
        <w:rPr>
          <w:rFonts w:ascii="Helvetica 55 Roman" w:hAnsi="Helvetica 55 Roman" w:cs="Arial"/>
          <w:sz w:val="20"/>
          <w:szCs w:val="20"/>
        </w:rPr>
        <w:t>YANA FIBRE</w:t>
      </w:r>
      <w:r w:rsidR="00924304" w:rsidRPr="00AB64A5">
        <w:rPr>
          <w:rFonts w:ascii="Helvetica 55 Roman" w:hAnsi="Helvetica 55 Roman" w:cs="Arial"/>
          <w:sz w:val="20"/>
          <w:szCs w:val="20"/>
        </w:rPr>
        <w:t xml:space="preserve"> se réserve le droit de facturer à l’Usager, dans les conditions de l’</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_Ref294536933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article 10</w:t>
      </w:r>
      <w:r w:rsidR="00933005" w:rsidRPr="00AB64A5">
        <w:rPr>
          <w:rFonts w:ascii="Helvetica 55 Roman" w:hAnsi="Helvetica 55 Roman"/>
          <w:sz w:val="20"/>
          <w:szCs w:val="20"/>
        </w:rPr>
        <w:fldChar w:fldCharType="end"/>
      </w:r>
      <w:r w:rsidR="00924304" w:rsidRPr="00AB64A5">
        <w:rPr>
          <w:rFonts w:ascii="Helvetica 55 Roman" w:hAnsi="Helvetica 55 Roman" w:cs="Arial"/>
          <w:sz w:val="20"/>
          <w:szCs w:val="20"/>
        </w:rPr>
        <w:t xml:space="preserve"> du présent Contrat, toute commande d’étude de faisabilité ayant un retour positif et non suivie d’une commande ferme dans un délai d’un (1) mois calendaire à compter de la date de retour d’étude de faisabilité</w:t>
      </w:r>
      <w:r w:rsidR="00675105" w:rsidRPr="00AB64A5">
        <w:rPr>
          <w:rFonts w:ascii="Helvetica 55 Roman" w:hAnsi="Helvetica 55 Roman" w:cs="Arial"/>
          <w:sz w:val="20"/>
          <w:szCs w:val="20"/>
        </w:rPr>
        <w:t xml:space="preserve"> sauf pendant les 3 premières années suivant la signature du Contrat pendant lesquelles les études de faisabilité non suivies d’une commande ferme ne seront facturées à l’Usager qu’au-delà de 30% d’étude de faisabilité ayant un retour positif et non suivie d’une commande ferme</w:t>
      </w:r>
      <w:r w:rsidR="00924304" w:rsidRPr="00AB64A5">
        <w:rPr>
          <w:rFonts w:ascii="Helvetica 55 Roman" w:hAnsi="Helvetica 55 Roman" w:cs="Arial"/>
          <w:sz w:val="20"/>
          <w:szCs w:val="20"/>
        </w:rPr>
        <w:t>.</w:t>
      </w:r>
    </w:p>
    <w:p w:rsidR="00924304" w:rsidRPr="00F66A9B" w:rsidRDefault="00924304" w:rsidP="00313084">
      <w:pPr>
        <w:autoSpaceDE w:val="0"/>
        <w:autoSpaceDN w:val="0"/>
        <w:adjustRightInd w:val="0"/>
        <w:jc w:val="both"/>
        <w:rPr>
          <w:rFonts w:ascii="Arial" w:hAnsi="Arial" w:cs="Arial"/>
          <w:sz w:val="20"/>
          <w:szCs w:val="20"/>
        </w:rPr>
      </w:pPr>
    </w:p>
    <w:p w:rsidR="00924304" w:rsidRPr="00CF23EE" w:rsidRDefault="00924304" w:rsidP="0055311E">
      <w:pPr>
        <w:pStyle w:val="Titre2"/>
        <w:rPr>
          <w:rFonts w:ascii="Helvetica 55 Roman" w:hAnsi="Helvetica 55 Roman"/>
        </w:rPr>
      </w:pPr>
      <w:bookmarkStart w:id="102" w:name="_Ref294535469"/>
      <w:bookmarkStart w:id="103" w:name="_Ref294536249"/>
      <w:bookmarkStart w:id="104" w:name="_Ref294604587"/>
      <w:bookmarkStart w:id="105" w:name="_Toc297392641"/>
      <w:bookmarkStart w:id="106" w:name="_Toc299037399"/>
      <w:bookmarkStart w:id="107" w:name="_Toc504673713"/>
      <w:bookmarkStart w:id="108" w:name="_Toc77060151"/>
      <w:r w:rsidRPr="00CF23EE">
        <w:rPr>
          <w:rFonts w:ascii="Helvetica 55 Roman" w:hAnsi="Helvetica 55 Roman"/>
        </w:rPr>
        <w:t xml:space="preserve">– Mise à disposition </w:t>
      </w:r>
      <w:bookmarkEnd w:id="102"/>
      <w:bookmarkEnd w:id="103"/>
      <w:bookmarkEnd w:id="104"/>
      <w:bookmarkEnd w:id="105"/>
      <w:bookmarkEnd w:id="106"/>
      <w:r w:rsidRPr="00CF23EE">
        <w:rPr>
          <w:rFonts w:ascii="Helvetica 55 Roman" w:hAnsi="Helvetica 55 Roman"/>
        </w:rPr>
        <w:t>et réception du Service</w:t>
      </w:r>
      <w:bookmarkEnd w:id="107"/>
      <w:bookmarkEnd w:id="108"/>
    </w:p>
    <w:p w:rsidR="00924304" w:rsidRPr="00F66A9B" w:rsidRDefault="00924304" w:rsidP="00A16C86">
      <w:pPr>
        <w:jc w:val="both"/>
        <w:rPr>
          <w:rFonts w:ascii="Arial" w:hAnsi="Arial" w:cs="Arial"/>
          <w:sz w:val="20"/>
          <w:szCs w:val="20"/>
        </w:rPr>
      </w:pPr>
    </w:p>
    <w:p w:rsidR="00924304" w:rsidRPr="00CF23EE" w:rsidRDefault="00924304" w:rsidP="0055311E">
      <w:pPr>
        <w:pStyle w:val="Titre3"/>
        <w:rPr>
          <w:rFonts w:ascii="Helvetica 55 Roman" w:hAnsi="Helvetica 55 Roman"/>
          <w:b w:val="0"/>
          <w:sz w:val="24"/>
          <w:szCs w:val="24"/>
        </w:rPr>
      </w:pPr>
      <w:bookmarkStart w:id="109" w:name="_Ref316404354"/>
      <w:bookmarkStart w:id="110" w:name="_Toc504673714"/>
      <w:bookmarkStart w:id="111" w:name="_Toc77060152"/>
      <w:r w:rsidRPr="00CF23EE">
        <w:rPr>
          <w:rFonts w:ascii="Helvetica 55 Roman" w:hAnsi="Helvetica 55 Roman"/>
          <w:b w:val="0"/>
          <w:sz w:val="24"/>
          <w:szCs w:val="24"/>
        </w:rPr>
        <w:t>– Mise à disposition du Service</w:t>
      </w:r>
      <w:bookmarkEnd w:id="109"/>
      <w:bookmarkEnd w:id="110"/>
      <w:bookmarkEnd w:id="111"/>
    </w:p>
    <w:p w:rsidR="00924304" w:rsidRPr="00F66A9B" w:rsidRDefault="00924304" w:rsidP="00A16C86">
      <w:pPr>
        <w:jc w:val="both"/>
        <w:rPr>
          <w:rFonts w:ascii="Arial" w:hAnsi="Arial" w:cs="Arial"/>
          <w:sz w:val="20"/>
          <w:szCs w:val="20"/>
        </w:rPr>
      </w:pPr>
    </w:p>
    <w:p w:rsidR="008A597B" w:rsidRPr="00AB64A5" w:rsidRDefault="008A597B" w:rsidP="008A597B">
      <w:pPr>
        <w:pStyle w:val="Texte"/>
        <w:spacing w:before="0"/>
      </w:pPr>
      <w:r w:rsidRPr="00AB64A5">
        <w:t xml:space="preserve">Le délai maximal de mise à disposition </w:t>
      </w:r>
      <w:r w:rsidR="00796D65" w:rsidRPr="00AB64A5">
        <w:t>du Service</w:t>
      </w:r>
      <w:r w:rsidRPr="00AB64A5">
        <w:t xml:space="preserve"> est tel que précisé dans le retour d’étude de faisabilité</w:t>
      </w:r>
      <w:r w:rsidR="00081D4C" w:rsidRPr="00AB64A5">
        <w:t xml:space="preserve"> et en tout état de cause </w:t>
      </w:r>
      <w:r w:rsidRPr="00AB64A5">
        <w:t>au maximum de huit (8) semaines calendaires</w:t>
      </w:r>
      <w:r w:rsidR="00843908" w:rsidRPr="00AB64A5">
        <w:t>. Ce</w:t>
      </w:r>
      <w:r w:rsidRPr="00AB64A5">
        <w:t xml:space="preserve"> délai court à compter de la réception de la commande ferme de l’Usager selon les modalités définies à l’article 6.4 supra.</w:t>
      </w:r>
    </w:p>
    <w:p w:rsidR="008A597B" w:rsidRPr="00AB64A5" w:rsidRDefault="008A597B" w:rsidP="008A597B">
      <w:pPr>
        <w:pStyle w:val="Texte"/>
        <w:spacing w:before="0"/>
      </w:pPr>
    </w:p>
    <w:p w:rsidR="00924304" w:rsidRPr="00AB64A5" w:rsidRDefault="00924304" w:rsidP="00D601F7">
      <w:pPr>
        <w:pStyle w:val="Texte"/>
        <w:spacing w:before="0"/>
      </w:pPr>
      <w:r w:rsidRPr="00AB64A5">
        <w:t xml:space="preserve">La date </w:t>
      </w:r>
      <w:r w:rsidR="008A597B" w:rsidRPr="00AB64A5">
        <w:t xml:space="preserve">effective </w:t>
      </w:r>
      <w:r w:rsidRPr="00AB64A5">
        <w:t>de mise à disposition est notifiée à l’Usager à la rubrique « notification de mise à disposition » de son bon de commande ferme, retourné par mail par</w:t>
      </w:r>
      <w:r w:rsidR="003A2666" w:rsidRPr="00AB64A5">
        <w:t xml:space="preserve"> </w:t>
      </w:r>
      <w:r w:rsidR="002E4760">
        <w:t>YANA FIBRE</w:t>
      </w:r>
      <w:r w:rsidRPr="00AB64A5">
        <w:t xml:space="preserve"> une fois que </w:t>
      </w:r>
      <w:r w:rsidR="00796D65" w:rsidRPr="00AB64A5">
        <w:t xml:space="preserve">le Service </w:t>
      </w:r>
      <w:r w:rsidRPr="00AB64A5">
        <w:t>est disponible.</w:t>
      </w:r>
    </w:p>
    <w:p w:rsidR="00924304" w:rsidRPr="00AB64A5" w:rsidRDefault="00924304" w:rsidP="00D601F7">
      <w:pPr>
        <w:pStyle w:val="Texte"/>
        <w:spacing w:before="0"/>
      </w:pPr>
    </w:p>
    <w:p w:rsidR="00924304" w:rsidRPr="00AB64A5" w:rsidRDefault="00924304" w:rsidP="00D601F7">
      <w:pPr>
        <w:pStyle w:val="Texte"/>
        <w:spacing w:before="0"/>
      </w:pPr>
      <w:r w:rsidRPr="00AB64A5">
        <w:t xml:space="preserve">La période minimale d’engagement d’un (1) an court à compter de la date </w:t>
      </w:r>
      <w:r w:rsidR="00CC7B97" w:rsidRPr="00AB64A5">
        <w:t xml:space="preserve">effective </w:t>
      </w:r>
      <w:r w:rsidRPr="00AB64A5">
        <w:t>de mise à disposition telle que notifiée à l’Usager.</w:t>
      </w:r>
    </w:p>
    <w:p w:rsidR="000C6813" w:rsidRPr="00CF23EE" w:rsidRDefault="000C6813" w:rsidP="000C6813">
      <w:pPr>
        <w:pStyle w:val="Titre3"/>
        <w:ind w:left="900"/>
        <w:rPr>
          <w:rFonts w:ascii="Helvetica 55 Roman" w:hAnsi="Helvetica 55 Roman"/>
          <w:b w:val="0"/>
          <w:sz w:val="24"/>
          <w:szCs w:val="24"/>
        </w:rPr>
      </w:pPr>
      <w:bookmarkStart w:id="112" w:name="_Toc297392642"/>
      <w:bookmarkStart w:id="113" w:name="_Toc299037400"/>
      <w:bookmarkStart w:id="114" w:name="_Toc433722374"/>
      <w:bookmarkStart w:id="115" w:name="_Toc504673715"/>
      <w:bookmarkStart w:id="116" w:name="_Toc77060153"/>
      <w:r w:rsidRPr="003F66E9">
        <w:rPr>
          <w:b w:val="0"/>
          <w:sz w:val="24"/>
          <w:szCs w:val="24"/>
        </w:rPr>
        <w:t xml:space="preserve">– </w:t>
      </w:r>
      <w:r w:rsidRPr="00CF23EE">
        <w:rPr>
          <w:rFonts w:ascii="Helvetica 55 Roman" w:hAnsi="Helvetica 55 Roman"/>
          <w:b w:val="0"/>
          <w:sz w:val="24"/>
          <w:szCs w:val="24"/>
        </w:rPr>
        <w:t xml:space="preserve">Non-respect de la date convenue de mise à disposition </w:t>
      </w:r>
      <w:bookmarkEnd w:id="112"/>
      <w:bookmarkEnd w:id="113"/>
      <w:bookmarkEnd w:id="114"/>
      <w:r w:rsidRPr="00CF23EE">
        <w:rPr>
          <w:rFonts w:ascii="Helvetica 55 Roman" w:hAnsi="Helvetica 55 Roman"/>
          <w:b w:val="0"/>
          <w:sz w:val="24"/>
          <w:szCs w:val="24"/>
        </w:rPr>
        <w:t xml:space="preserve">du </w:t>
      </w:r>
      <w:r w:rsidR="00586613" w:rsidRPr="00CF23EE">
        <w:rPr>
          <w:rFonts w:ascii="Helvetica 55 Roman" w:hAnsi="Helvetica 55 Roman"/>
          <w:b w:val="0"/>
          <w:sz w:val="24"/>
          <w:szCs w:val="24"/>
        </w:rPr>
        <w:t>Service</w:t>
      </w:r>
      <w:bookmarkEnd w:id="115"/>
      <w:bookmarkEnd w:id="116"/>
    </w:p>
    <w:p w:rsidR="000C6813" w:rsidRPr="003F66E9" w:rsidRDefault="000C6813" w:rsidP="000C6813">
      <w:pPr>
        <w:jc w:val="both"/>
        <w:rPr>
          <w:rFonts w:ascii="Arial" w:hAnsi="Arial" w:cs="Arial"/>
          <w:sz w:val="20"/>
          <w:szCs w:val="20"/>
        </w:rPr>
      </w:pPr>
    </w:p>
    <w:p w:rsidR="000C6813" w:rsidRPr="00AB64A5" w:rsidRDefault="000C6813" w:rsidP="000C6813">
      <w:pPr>
        <w:jc w:val="both"/>
        <w:rPr>
          <w:rFonts w:ascii="Helvetica 55 Roman" w:hAnsi="Helvetica 55 Roman" w:cs="Arial"/>
          <w:sz w:val="20"/>
          <w:szCs w:val="20"/>
        </w:rPr>
      </w:pPr>
      <w:r w:rsidRPr="00AB64A5">
        <w:rPr>
          <w:rFonts w:ascii="Helvetica 55 Roman" w:hAnsi="Helvetica 55 Roman" w:cs="Arial"/>
          <w:sz w:val="20"/>
          <w:szCs w:val="20"/>
        </w:rPr>
        <w:t xml:space="preserve">Trois hypothèses de non-respect de la date convenue de mise à disposition du </w:t>
      </w:r>
      <w:r w:rsidR="00586613" w:rsidRPr="00AB64A5">
        <w:rPr>
          <w:rFonts w:ascii="Helvetica 55 Roman" w:hAnsi="Helvetica 55 Roman" w:cs="Arial"/>
          <w:sz w:val="20"/>
          <w:szCs w:val="20"/>
        </w:rPr>
        <w:t xml:space="preserve">Service </w:t>
      </w:r>
      <w:r w:rsidRPr="00AB64A5">
        <w:rPr>
          <w:rFonts w:ascii="Helvetica 55 Roman" w:hAnsi="Helvetica 55 Roman" w:cs="Arial"/>
          <w:sz w:val="20"/>
          <w:szCs w:val="20"/>
        </w:rPr>
        <w:t>sont à distinguer :</w:t>
      </w:r>
    </w:p>
    <w:p w:rsidR="00AB64A5" w:rsidRPr="00AB64A5" w:rsidRDefault="00AB64A5" w:rsidP="000C6813">
      <w:pPr>
        <w:jc w:val="both"/>
        <w:rPr>
          <w:rFonts w:ascii="Helvetica 55 Roman" w:hAnsi="Helvetica 55 Roman" w:cs="Arial"/>
          <w:sz w:val="20"/>
          <w:szCs w:val="20"/>
        </w:rPr>
      </w:pPr>
    </w:p>
    <w:p w:rsidR="000C6813" w:rsidRPr="00AB64A5" w:rsidRDefault="000C6813" w:rsidP="009E2D38">
      <w:pPr>
        <w:numPr>
          <w:ilvl w:val="0"/>
          <w:numId w:val="11"/>
        </w:numPr>
        <w:jc w:val="both"/>
        <w:rPr>
          <w:rFonts w:ascii="Helvetica 55 Roman" w:hAnsi="Helvetica 55 Roman" w:cs="Arial"/>
          <w:sz w:val="20"/>
          <w:szCs w:val="20"/>
        </w:rPr>
      </w:pPr>
      <w:r w:rsidRPr="00AB64A5">
        <w:rPr>
          <w:rFonts w:ascii="Helvetica 55 Roman" w:hAnsi="Helvetica 55 Roman" w:cs="Arial"/>
          <w:sz w:val="20"/>
          <w:szCs w:val="20"/>
        </w:rPr>
        <w:t xml:space="preserve">Mise à disposition effective anticipée par </w:t>
      </w:r>
      <w:r w:rsidR="002E4760">
        <w:rPr>
          <w:rFonts w:ascii="Helvetica 55 Roman" w:hAnsi="Helvetica 55 Roman" w:cs="Arial"/>
          <w:iCs/>
          <w:spacing w:val="2"/>
          <w:sz w:val="20"/>
          <w:szCs w:val="20"/>
        </w:rPr>
        <w:t>YANA FIBRE</w:t>
      </w:r>
      <w:r w:rsidRPr="00AB64A5">
        <w:rPr>
          <w:rFonts w:ascii="Helvetica 55 Roman" w:hAnsi="Helvetica 55 Roman" w:cs="Arial"/>
          <w:sz w:val="20"/>
          <w:szCs w:val="20"/>
        </w:rPr>
        <w:t xml:space="preserve"> : la redevance forfaitaire, visée à l’annexe 1 des présentes est due à compter de la date </w:t>
      </w:r>
      <w:r w:rsidR="00CC7B97" w:rsidRPr="00AB64A5">
        <w:rPr>
          <w:rFonts w:ascii="Helvetica 55 Roman" w:hAnsi="Helvetica 55 Roman" w:cs="Arial"/>
          <w:sz w:val="20"/>
          <w:szCs w:val="20"/>
        </w:rPr>
        <w:t>effective de mise à disposition</w:t>
      </w:r>
      <w:r w:rsidRPr="00AB64A5">
        <w:rPr>
          <w:rFonts w:ascii="Helvetica 55 Roman" w:hAnsi="Helvetica 55 Roman" w:cs="Arial"/>
          <w:sz w:val="20"/>
          <w:szCs w:val="20"/>
        </w:rPr>
        <w:t> ;</w:t>
      </w:r>
    </w:p>
    <w:p w:rsidR="000C6813" w:rsidRPr="00AB64A5" w:rsidRDefault="000C6813" w:rsidP="009E2D38">
      <w:pPr>
        <w:pStyle w:val="Notedebasdepage"/>
        <w:numPr>
          <w:ilvl w:val="0"/>
          <w:numId w:val="10"/>
        </w:numPr>
        <w:autoSpaceDE w:val="0"/>
        <w:autoSpaceDN w:val="0"/>
        <w:adjustRightInd w:val="0"/>
        <w:rPr>
          <w:rFonts w:ascii="Helvetica 55 Roman" w:hAnsi="Helvetica 55 Roman" w:cs="Arial"/>
        </w:rPr>
      </w:pPr>
      <w:r w:rsidRPr="00AB64A5">
        <w:rPr>
          <w:rFonts w:ascii="Helvetica 55 Roman" w:hAnsi="Helvetica 55 Roman" w:cs="Arial"/>
        </w:rPr>
        <w:t>Retard du fait de</w:t>
      </w:r>
      <w:r w:rsidR="00E77BC4" w:rsidRPr="00AB64A5">
        <w:rPr>
          <w:rFonts w:ascii="Helvetica 55 Roman" w:hAnsi="Helvetica 55 Roman" w:cs="Arial"/>
        </w:rPr>
        <w:t xml:space="preserve"> travaux à la charge de</w:t>
      </w:r>
      <w:r w:rsidRPr="00AB64A5">
        <w:rPr>
          <w:rFonts w:ascii="Helvetica 55 Roman" w:hAnsi="Helvetica 55 Roman" w:cs="Arial"/>
        </w:rPr>
        <w:t xml:space="preserve"> l’Usager : la redevance précitée est due à compter de la date convenue de mise à disposition ; </w:t>
      </w:r>
    </w:p>
    <w:p w:rsidR="000C6813" w:rsidRPr="00AB64A5" w:rsidRDefault="000C6813" w:rsidP="009E2D38">
      <w:pPr>
        <w:pStyle w:val="Notedebasdepage"/>
        <w:numPr>
          <w:ilvl w:val="0"/>
          <w:numId w:val="10"/>
        </w:numPr>
        <w:autoSpaceDE w:val="0"/>
        <w:autoSpaceDN w:val="0"/>
        <w:adjustRightInd w:val="0"/>
        <w:rPr>
          <w:rFonts w:ascii="Helvetica 55 Roman" w:hAnsi="Helvetica 55 Roman" w:cs="Arial"/>
        </w:rPr>
      </w:pPr>
      <w:r w:rsidRPr="00AB64A5">
        <w:rPr>
          <w:rFonts w:ascii="Helvetica 55 Roman" w:hAnsi="Helvetica 55 Roman" w:cs="Arial"/>
        </w:rPr>
        <w:t>Retard de mise à disposition</w:t>
      </w:r>
      <w:r w:rsidR="003044BE" w:rsidRPr="00AB64A5">
        <w:rPr>
          <w:rFonts w:ascii="Helvetica 55 Roman" w:hAnsi="Helvetica 55 Roman" w:cs="Arial"/>
        </w:rPr>
        <w:t xml:space="preserve"> effective</w:t>
      </w:r>
      <w:r w:rsidRPr="00AB64A5">
        <w:rPr>
          <w:rFonts w:ascii="Helvetica 55 Roman" w:hAnsi="Helvetica 55 Roman" w:cs="Arial"/>
        </w:rPr>
        <w:t xml:space="preserve"> du fait </w:t>
      </w:r>
      <w:r w:rsidR="006B39F0" w:rsidRPr="00AB64A5">
        <w:rPr>
          <w:rFonts w:ascii="Helvetica 55 Roman" w:hAnsi="Helvetica 55 Roman" w:cs="Arial"/>
        </w:rPr>
        <w:t xml:space="preserve">de </w:t>
      </w:r>
      <w:r w:rsidR="002E4760">
        <w:rPr>
          <w:rFonts w:ascii="Helvetica 55 Roman" w:hAnsi="Helvetica 55 Roman" w:cs="Arial"/>
        </w:rPr>
        <w:t>YANA FIBRE</w:t>
      </w:r>
      <w:r w:rsidRPr="00AB64A5">
        <w:rPr>
          <w:rFonts w:ascii="Helvetica 55 Roman" w:hAnsi="Helvetica 55 Roman" w:cs="Arial"/>
        </w:rPr>
        <w:t xml:space="preserve"> par rapport à la date convenue de mise à disposition</w:t>
      </w:r>
      <w:r w:rsidR="003044BE" w:rsidRPr="00AB64A5">
        <w:rPr>
          <w:rFonts w:ascii="Helvetica 55 Roman" w:hAnsi="Helvetica 55 Roman" w:cs="Arial"/>
        </w:rPr>
        <w:t xml:space="preserve"> ou du délai </w:t>
      </w:r>
      <w:r w:rsidR="003044BE" w:rsidRPr="00AB64A5">
        <w:rPr>
          <w:rFonts w:ascii="Helvetica 55 Roman" w:hAnsi="Helvetica 55 Roman"/>
        </w:rPr>
        <w:t>maximum de huit (8) semaines calendaires</w:t>
      </w:r>
      <w:r w:rsidR="003044BE" w:rsidRPr="00AB64A5">
        <w:rPr>
          <w:rFonts w:ascii="Helvetica 55 Roman" w:hAnsi="Helvetica 55 Roman" w:cs="Arial"/>
        </w:rPr>
        <w:t xml:space="preserve"> </w:t>
      </w:r>
      <w:r w:rsidRPr="00AB64A5">
        <w:rPr>
          <w:rFonts w:ascii="Helvetica 55 Roman" w:hAnsi="Helvetica 55 Roman" w:cs="Arial"/>
        </w:rPr>
        <w:t xml:space="preserve">: la redevance forfaitaire précitée est due à compter de la date de mise à disposition effective du </w:t>
      </w:r>
      <w:r w:rsidR="00586613" w:rsidRPr="00AB64A5">
        <w:rPr>
          <w:rFonts w:ascii="Helvetica 55 Roman" w:hAnsi="Helvetica 55 Roman" w:cs="Arial"/>
        </w:rPr>
        <w:t>Service</w:t>
      </w:r>
      <w:r w:rsidRPr="00AB64A5">
        <w:rPr>
          <w:rFonts w:ascii="Helvetica 55 Roman" w:hAnsi="Helvetica 55 Roman" w:cs="Arial"/>
        </w:rPr>
        <w:t xml:space="preserve">. </w:t>
      </w:r>
    </w:p>
    <w:p w:rsidR="000C6813" w:rsidRPr="00AB64A5" w:rsidRDefault="000C6813" w:rsidP="000C6813">
      <w:pPr>
        <w:pStyle w:val="Notedebasdepage"/>
        <w:autoSpaceDE w:val="0"/>
        <w:autoSpaceDN w:val="0"/>
        <w:adjustRightInd w:val="0"/>
        <w:ind w:left="708"/>
        <w:rPr>
          <w:rFonts w:ascii="Helvetica 55 Roman" w:hAnsi="Helvetica 55 Roman" w:cs="Arial"/>
        </w:rPr>
      </w:pPr>
    </w:p>
    <w:p w:rsidR="000C6813" w:rsidRPr="00AB64A5" w:rsidRDefault="000C6813" w:rsidP="000C6813">
      <w:pPr>
        <w:jc w:val="both"/>
        <w:rPr>
          <w:rFonts w:ascii="Helvetica 55 Roman" w:hAnsi="Helvetica 55 Roman" w:cs="Arial"/>
          <w:sz w:val="20"/>
          <w:szCs w:val="20"/>
        </w:rPr>
      </w:pPr>
      <w:r w:rsidRPr="00AB64A5">
        <w:rPr>
          <w:rFonts w:ascii="Helvetica 55 Roman" w:hAnsi="Helvetica 55 Roman" w:cs="Arial"/>
          <w:sz w:val="20"/>
          <w:szCs w:val="20"/>
        </w:rPr>
        <w:t>Dans cette dernière hypothèse les pénalités de retard, telles que définies en annexe 2, sont applicables sur demande expresse de l’Usager par lettre recommandée avec accusé de réception adressée au guichet de traitement des commandes visé à l’annexe 4 dans un délai d’un (1) mois à compter de la date effective de mise à disposition.</w:t>
      </w:r>
    </w:p>
    <w:p w:rsidR="00924304" w:rsidRPr="00AB64A5" w:rsidRDefault="000C6813" w:rsidP="000C6813">
      <w:pPr>
        <w:keepNext/>
        <w:jc w:val="both"/>
        <w:rPr>
          <w:rFonts w:ascii="Helvetica 55 Roman" w:hAnsi="Helvetica 55 Roman" w:cs="Arial"/>
          <w:sz w:val="20"/>
          <w:szCs w:val="20"/>
        </w:rPr>
      </w:pPr>
      <w:r w:rsidRPr="00AB64A5">
        <w:rPr>
          <w:rFonts w:ascii="Helvetica 55 Roman" w:hAnsi="Helvetica 55 Roman" w:cs="Arial"/>
          <w:sz w:val="20"/>
          <w:szCs w:val="20"/>
        </w:rPr>
        <w:t>Ces pénalités constituent pour l’Usager une indemnité forfaitaire et définitive couvrant la totalité du préjudice subi. Les Parties conviennent expressément que l’Usager exclut toute action en dommages et intérêts à l’encontre du</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à ce titre.</w:t>
      </w:r>
    </w:p>
    <w:p w:rsidR="00924304" w:rsidRPr="00CF23EE" w:rsidRDefault="00924304" w:rsidP="0055311E">
      <w:pPr>
        <w:pStyle w:val="Titre3"/>
        <w:rPr>
          <w:rFonts w:ascii="Helvetica 55 Roman" w:hAnsi="Helvetica 55 Roman"/>
          <w:b w:val="0"/>
          <w:sz w:val="24"/>
          <w:szCs w:val="24"/>
        </w:rPr>
      </w:pPr>
      <w:bookmarkStart w:id="117" w:name="_Toc504673716"/>
      <w:bookmarkStart w:id="118" w:name="_Toc77060154"/>
      <w:r w:rsidRPr="00CF23EE">
        <w:rPr>
          <w:rFonts w:ascii="Helvetica 55 Roman" w:hAnsi="Helvetica 55 Roman"/>
          <w:b w:val="0"/>
          <w:sz w:val="24"/>
          <w:szCs w:val="24"/>
        </w:rPr>
        <w:t>– Réception du Service</w:t>
      </w:r>
      <w:bookmarkEnd w:id="117"/>
      <w:bookmarkEnd w:id="118"/>
    </w:p>
    <w:p w:rsidR="00924304" w:rsidRPr="00F66A9B" w:rsidRDefault="00924304" w:rsidP="00D601F7">
      <w:pPr>
        <w:keepNext/>
        <w:jc w:val="both"/>
        <w:rPr>
          <w:rFonts w:ascii="Arial" w:hAnsi="Arial" w:cs="Arial"/>
          <w:sz w:val="20"/>
          <w:szCs w:val="20"/>
        </w:rPr>
      </w:pPr>
    </w:p>
    <w:p w:rsidR="00924304" w:rsidRPr="00AB64A5" w:rsidRDefault="00924304" w:rsidP="00615953">
      <w:pPr>
        <w:jc w:val="both"/>
        <w:rPr>
          <w:rFonts w:ascii="Helvetica 55 Roman" w:hAnsi="Helvetica 55 Roman" w:cs="Arial"/>
          <w:sz w:val="20"/>
          <w:szCs w:val="20"/>
        </w:rPr>
      </w:pPr>
      <w:r w:rsidRPr="00AB64A5">
        <w:rPr>
          <w:rFonts w:ascii="Helvetica 55 Roman" w:hAnsi="Helvetica 55 Roman" w:cs="Arial"/>
          <w:sz w:val="20"/>
          <w:szCs w:val="20"/>
        </w:rPr>
        <w:t>La réception du Service se matérialise par l’établissement d’un procès-verbal d’état des lieux, signé par les deux Parties selon les modalités décrites ci-après.</w:t>
      </w:r>
    </w:p>
    <w:p w:rsidR="00924304" w:rsidRPr="00AB64A5" w:rsidRDefault="00924304" w:rsidP="00615953">
      <w:pPr>
        <w:jc w:val="both"/>
        <w:rPr>
          <w:rFonts w:ascii="Helvetica 55 Roman" w:hAnsi="Helvetica 55 Roman" w:cs="Arial"/>
          <w:sz w:val="20"/>
          <w:szCs w:val="20"/>
        </w:rPr>
      </w:pPr>
    </w:p>
    <w:p w:rsidR="00924304" w:rsidRPr="00AB64A5" w:rsidRDefault="00924304" w:rsidP="00615953">
      <w:pPr>
        <w:jc w:val="both"/>
        <w:rPr>
          <w:rFonts w:ascii="Helvetica 55 Roman" w:hAnsi="Helvetica 55 Roman" w:cs="Arial"/>
          <w:sz w:val="20"/>
          <w:szCs w:val="20"/>
        </w:rPr>
      </w:pPr>
      <w:r w:rsidRPr="00AB64A5">
        <w:rPr>
          <w:rFonts w:ascii="Helvetica 55 Roman" w:hAnsi="Helvetica 55 Roman" w:cs="Arial"/>
          <w:sz w:val="20"/>
          <w:szCs w:val="20"/>
        </w:rPr>
        <w:t>Dès la réception de la notification de mise à disposition</w:t>
      </w:r>
      <w:r w:rsidR="00E248F5" w:rsidRPr="00AB64A5">
        <w:rPr>
          <w:rFonts w:ascii="Helvetica 55 Roman" w:hAnsi="Helvetica 55 Roman" w:cs="Arial"/>
          <w:sz w:val="20"/>
          <w:szCs w:val="20"/>
        </w:rPr>
        <w:t xml:space="preserve"> effective</w:t>
      </w:r>
      <w:r w:rsidRPr="00AB64A5">
        <w:rPr>
          <w:rFonts w:ascii="Helvetica 55 Roman" w:hAnsi="Helvetica 55 Roman" w:cs="Arial"/>
          <w:sz w:val="20"/>
          <w:szCs w:val="20"/>
        </w:rPr>
        <w:t>, l’Usager prend rendez-vous avec le chef de projet</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dont les coordonnées figurent sur le bon de commande à la rubrique « notification de mise à disposition » pour procéder à un état des lieux </w:t>
      </w:r>
      <w:r w:rsidR="00E248F5" w:rsidRPr="00AB64A5">
        <w:rPr>
          <w:rFonts w:ascii="Helvetica 55 Roman" w:hAnsi="Helvetica 55 Roman" w:cs="Arial"/>
          <w:sz w:val="20"/>
          <w:szCs w:val="20"/>
        </w:rPr>
        <w:t xml:space="preserve">de </w:t>
      </w:r>
      <w:r w:rsidRPr="00AB64A5">
        <w:rPr>
          <w:rFonts w:ascii="Helvetica 55 Roman" w:hAnsi="Helvetica 55 Roman" w:cs="Arial"/>
          <w:sz w:val="20"/>
          <w:szCs w:val="20"/>
        </w:rPr>
        <w:t>mis</w:t>
      </w:r>
      <w:r w:rsidR="00E248F5" w:rsidRPr="00AB64A5">
        <w:rPr>
          <w:rFonts w:ascii="Helvetica 55 Roman" w:hAnsi="Helvetica 55 Roman" w:cs="Arial"/>
          <w:sz w:val="20"/>
          <w:szCs w:val="20"/>
        </w:rPr>
        <w:t>e</w:t>
      </w:r>
      <w:r w:rsidRPr="00AB64A5">
        <w:rPr>
          <w:rFonts w:ascii="Helvetica 55 Roman" w:hAnsi="Helvetica 55 Roman" w:cs="Arial"/>
          <w:sz w:val="20"/>
          <w:szCs w:val="20"/>
        </w:rPr>
        <w:t xml:space="preserve"> à disposition.</w:t>
      </w:r>
    </w:p>
    <w:p w:rsidR="00924304" w:rsidRPr="00AB64A5" w:rsidRDefault="00924304" w:rsidP="00615953">
      <w:pPr>
        <w:jc w:val="both"/>
        <w:rPr>
          <w:rFonts w:ascii="Helvetica 55 Roman" w:hAnsi="Helvetica 55 Roman" w:cs="Arial"/>
          <w:sz w:val="20"/>
          <w:szCs w:val="20"/>
        </w:rPr>
      </w:pPr>
    </w:p>
    <w:p w:rsidR="00924304" w:rsidRPr="00AB64A5" w:rsidRDefault="00924304" w:rsidP="00615953">
      <w:pPr>
        <w:jc w:val="both"/>
        <w:rPr>
          <w:rFonts w:ascii="Helvetica 55 Roman" w:hAnsi="Helvetica 55 Roman" w:cs="Arial"/>
          <w:b/>
          <w:sz w:val="20"/>
          <w:szCs w:val="20"/>
        </w:rPr>
      </w:pPr>
      <w:r w:rsidRPr="00AB64A5">
        <w:rPr>
          <w:rFonts w:ascii="Helvetica 55 Roman" w:hAnsi="Helvetica 55 Roman" w:cs="Arial"/>
          <w:sz w:val="20"/>
          <w:szCs w:val="20"/>
        </w:rPr>
        <w:t xml:space="preserve">Ce rendez-vous permet </w:t>
      </w:r>
      <w:r w:rsidR="00956A4A" w:rsidRPr="00AB64A5">
        <w:rPr>
          <w:rFonts w:ascii="Helvetica 55 Roman" w:hAnsi="Helvetica 55 Roman" w:cs="Arial"/>
          <w:sz w:val="20"/>
          <w:szCs w:val="20"/>
        </w:rPr>
        <w:t xml:space="preserve">notamment </w:t>
      </w:r>
      <w:r w:rsidRPr="00AB64A5">
        <w:rPr>
          <w:rFonts w:ascii="Helvetica 55 Roman" w:hAnsi="Helvetica 55 Roman" w:cs="Arial"/>
          <w:sz w:val="20"/>
          <w:szCs w:val="20"/>
        </w:rPr>
        <w:t>à l’Usager de prendre connaissance de l’Emplacement qui lui est réservé et de l’environnement technique associé. L’Emplacement et l’environnement technique associé sont conformes aux Spécifications Techniques d’Accès au Service figurant en annexe 5 du présent Contrat.</w:t>
      </w:r>
    </w:p>
    <w:p w:rsidR="00924304" w:rsidRPr="00AB64A5" w:rsidRDefault="00924304" w:rsidP="00615953">
      <w:pPr>
        <w:jc w:val="both"/>
        <w:rPr>
          <w:rFonts w:ascii="Helvetica 55 Roman" w:hAnsi="Helvetica 55 Roman" w:cs="Arial"/>
          <w:sz w:val="20"/>
          <w:szCs w:val="20"/>
        </w:rPr>
      </w:pPr>
    </w:p>
    <w:p w:rsidR="00924304" w:rsidRPr="00AB64A5" w:rsidRDefault="00924304" w:rsidP="00615953">
      <w:pPr>
        <w:jc w:val="both"/>
        <w:rPr>
          <w:rFonts w:ascii="Helvetica 55 Roman" w:hAnsi="Helvetica 55 Roman" w:cs="Arial"/>
          <w:sz w:val="20"/>
          <w:szCs w:val="20"/>
        </w:rPr>
      </w:pPr>
      <w:r w:rsidRPr="00AB64A5">
        <w:rPr>
          <w:rFonts w:ascii="Helvetica 55 Roman" w:hAnsi="Helvetica 55 Roman" w:cs="Arial"/>
          <w:sz w:val="20"/>
          <w:szCs w:val="20"/>
        </w:rPr>
        <w:t xml:space="preserve">La signature du procès-verbal d’état des lieux, dont un modèle figure en annexe 7A du présent Contrat, autorise l’Usager à installer son Equipement dans l’Emplacement considéré </w:t>
      </w:r>
      <w:r w:rsidR="00956A4A" w:rsidRPr="00AB64A5">
        <w:rPr>
          <w:rFonts w:ascii="Helvetica 55 Roman" w:hAnsi="Helvetica 55 Roman" w:cs="Arial"/>
          <w:iCs/>
          <w:sz w:val="20"/>
          <w:szCs w:val="20"/>
        </w:rPr>
        <w:t xml:space="preserve">et/ou sa pénétration de câble </w:t>
      </w:r>
      <w:r w:rsidRPr="00AB64A5">
        <w:rPr>
          <w:rFonts w:ascii="Helvetica 55 Roman" w:hAnsi="Helvetica 55 Roman" w:cs="Arial"/>
          <w:sz w:val="20"/>
          <w:szCs w:val="20"/>
        </w:rPr>
        <w:t xml:space="preserve">après la levée des éventuelles réserves. </w:t>
      </w:r>
    </w:p>
    <w:p w:rsidR="00924304" w:rsidRPr="00F66A9B" w:rsidRDefault="00924304" w:rsidP="00615953">
      <w:pPr>
        <w:jc w:val="both"/>
        <w:rPr>
          <w:rFonts w:ascii="Arial" w:hAnsi="Arial" w:cs="Arial"/>
          <w:sz w:val="20"/>
          <w:szCs w:val="20"/>
        </w:rPr>
      </w:pPr>
      <w:r w:rsidRPr="00F66A9B">
        <w:rPr>
          <w:rFonts w:ascii="Arial" w:hAnsi="Arial" w:cs="Arial"/>
          <w:sz w:val="20"/>
          <w:szCs w:val="20"/>
        </w:rPr>
        <w:t xml:space="preserve"> </w:t>
      </w:r>
    </w:p>
    <w:p w:rsidR="00924304" w:rsidRPr="00AB64A5" w:rsidRDefault="00924304" w:rsidP="00615953">
      <w:pPr>
        <w:jc w:val="both"/>
        <w:rPr>
          <w:rFonts w:ascii="Helvetica 55 Roman" w:hAnsi="Helvetica 55 Roman" w:cs="Arial"/>
          <w:sz w:val="20"/>
          <w:szCs w:val="20"/>
        </w:rPr>
      </w:pPr>
      <w:r w:rsidRPr="00AB64A5">
        <w:rPr>
          <w:rFonts w:ascii="Helvetica 55 Roman" w:hAnsi="Helvetica 55 Roman" w:cs="Arial"/>
          <w:sz w:val="20"/>
          <w:szCs w:val="20"/>
        </w:rPr>
        <w:t>Si nécessaire, un plan de prévention des risques</w:t>
      </w:r>
      <w:r w:rsidR="008D6E80" w:rsidRPr="00AB64A5">
        <w:rPr>
          <w:rFonts w:ascii="Helvetica 55 Roman" w:hAnsi="Helvetica 55 Roman" w:cs="Arial"/>
          <w:sz w:val="20"/>
          <w:szCs w:val="20"/>
        </w:rPr>
        <w:t xml:space="preserve"> des </w:t>
      </w:r>
      <w:proofErr w:type="spellStart"/>
      <w:r w:rsidR="008D6E80" w:rsidRPr="00AB64A5">
        <w:rPr>
          <w:rFonts w:ascii="Helvetica 55 Roman" w:hAnsi="Helvetica 55 Roman" w:cs="Arial"/>
          <w:sz w:val="20"/>
          <w:szCs w:val="20"/>
        </w:rPr>
        <w:t>shelters</w:t>
      </w:r>
      <w:proofErr w:type="spellEnd"/>
      <w:r w:rsidR="008D6E80" w:rsidRPr="00AB64A5">
        <w:rPr>
          <w:rFonts w:ascii="Helvetica 55 Roman" w:hAnsi="Helvetica 55 Roman" w:cs="Arial"/>
          <w:sz w:val="20"/>
          <w:szCs w:val="20"/>
        </w:rPr>
        <w:t xml:space="preserve"> de </w:t>
      </w:r>
      <w:r w:rsidR="002E4760">
        <w:rPr>
          <w:rFonts w:ascii="Helvetica 55 Roman" w:hAnsi="Helvetica 55 Roman" w:cs="Arial"/>
          <w:sz w:val="20"/>
          <w:szCs w:val="20"/>
        </w:rPr>
        <w:t>YANA FIBRE</w:t>
      </w:r>
      <w:r w:rsidR="008D6E80" w:rsidRPr="00AB64A5">
        <w:rPr>
          <w:rFonts w:ascii="Helvetica 55 Roman" w:hAnsi="Helvetica 55 Roman" w:cs="Arial"/>
          <w:sz w:val="20"/>
          <w:szCs w:val="20"/>
        </w:rPr>
        <w:t xml:space="preserve"> </w:t>
      </w:r>
      <w:r w:rsidRPr="00AB64A5">
        <w:rPr>
          <w:rFonts w:ascii="Helvetica 55 Roman" w:hAnsi="Helvetica 55 Roman" w:cs="Arial"/>
          <w:sz w:val="20"/>
          <w:szCs w:val="20"/>
        </w:rPr>
        <w:t>est établi avant la première intervention des techniciens ou des prestataires de services de l’Usager et ce, en conformité avec les textes applicables, notamment les articles R.4511-1 à R.4515-11 du code du travail.</w:t>
      </w:r>
    </w:p>
    <w:p w:rsidR="00924304" w:rsidRPr="00F66A9B" w:rsidRDefault="00924304" w:rsidP="00A16C86">
      <w:pPr>
        <w:jc w:val="both"/>
        <w:rPr>
          <w:rFonts w:ascii="Arial" w:hAnsi="Arial" w:cs="Arial"/>
          <w:sz w:val="20"/>
          <w:szCs w:val="20"/>
        </w:rPr>
      </w:pPr>
    </w:p>
    <w:p w:rsidR="00924304" w:rsidRPr="00CF23EE" w:rsidRDefault="00924304" w:rsidP="009B5B37">
      <w:pPr>
        <w:pStyle w:val="Titre3"/>
        <w:rPr>
          <w:rFonts w:ascii="Helvetica 55 Roman" w:hAnsi="Helvetica 55 Roman"/>
          <w:b w:val="0"/>
          <w:sz w:val="24"/>
          <w:szCs w:val="24"/>
        </w:rPr>
      </w:pPr>
      <w:bookmarkStart w:id="119" w:name="_Toc332185370"/>
      <w:bookmarkStart w:id="120" w:name="_Toc504673717"/>
      <w:bookmarkStart w:id="121" w:name="_Toc77060155"/>
      <w:r w:rsidRPr="00CF23EE">
        <w:rPr>
          <w:rFonts w:ascii="Helvetica 55 Roman" w:hAnsi="Helvetica 55 Roman"/>
          <w:b w:val="0"/>
          <w:sz w:val="24"/>
          <w:szCs w:val="24"/>
        </w:rPr>
        <w:t>– Modalités d’accès au Nœud de Raccordement Optique</w:t>
      </w:r>
      <w:bookmarkEnd w:id="119"/>
      <w:bookmarkEnd w:id="120"/>
      <w:bookmarkEnd w:id="121"/>
    </w:p>
    <w:p w:rsidR="00924304" w:rsidRPr="00F66A9B" w:rsidRDefault="00924304" w:rsidP="00E56B76">
      <w:pPr>
        <w:jc w:val="both"/>
        <w:rPr>
          <w:rFonts w:ascii="Arial" w:hAnsi="Arial" w:cs="Arial"/>
          <w:sz w:val="20"/>
          <w:szCs w:val="20"/>
        </w:rPr>
      </w:pPr>
    </w:p>
    <w:p w:rsidR="00924304" w:rsidRPr="00AB64A5" w:rsidRDefault="00675105" w:rsidP="00E56B76">
      <w:pPr>
        <w:jc w:val="both"/>
        <w:rPr>
          <w:rFonts w:ascii="Helvetica 55 Roman" w:hAnsi="Helvetica 55 Roman"/>
          <w:spacing w:val="2"/>
          <w:sz w:val="20"/>
          <w:szCs w:val="20"/>
        </w:rPr>
      </w:pPr>
      <w:r w:rsidRPr="00AB64A5">
        <w:rPr>
          <w:rFonts w:ascii="Helvetica 55 Roman" w:hAnsi="Helvetica 55 Roman" w:cs="Arial"/>
          <w:iCs/>
          <w:spacing w:val="2"/>
          <w:sz w:val="20"/>
          <w:szCs w:val="20"/>
        </w:rPr>
        <w:t xml:space="preserve">Préalablement à toute intervention, </w:t>
      </w:r>
      <w:r w:rsidR="00924304" w:rsidRPr="00AB64A5">
        <w:rPr>
          <w:rFonts w:ascii="Helvetica 55 Roman" w:hAnsi="Helvetica 55 Roman" w:cs="Arial"/>
          <w:sz w:val="20"/>
          <w:szCs w:val="20"/>
        </w:rPr>
        <w:t xml:space="preserve">l’Usager communique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la liste des personnes autorisées à pénétrer pour son compte dans le</w:t>
      </w:r>
      <w:r w:rsidRPr="00AB64A5">
        <w:rPr>
          <w:rFonts w:ascii="Helvetica 55 Roman" w:hAnsi="Helvetica 55 Roman" w:cs="Arial"/>
          <w:sz w:val="20"/>
          <w:szCs w:val="20"/>
        </w:rPr>
        <w:t>s</w:t>
      </w:r>
      <w:r w:rsidR="00924304" w:rsidRPr="00AB64A5">
        <w:rPr>
          <w:rFonts w:ascii="Helvetica 55 Roman" w:hAnsi="Helvetica 55 Roman" w:cs="Arial"/>
          <w:sz w:val="20"/>
          <w:szCs w:val="20"/>
        </w:rPr>
        <w:t xml:space="preserve"> Nœud</w:t>
      </w:r>
      <w:r w:rsidR="00A469D2" w:rsidRPr="00AB64A5">
        <w:rPr>
          <w:rFonts w:ascii="Helvetica 55 Roman" w:hAnsi="Helvetica 55 Roman" w:cs="Arial"/>
          <w:sz w:val="20"/>
          <w:szCs w:val="20"/>
        </w:rPr>
        <w:t>s</w:t>
      </w:r>
      <w:r w:rsidR="00924304" w:rsidRPr="00AB64A5">
        <w:rPr>
          <w:rFonts w:ascii="Helvetica 55 Roman" w:hAnsi="Helvetica 55 Roman" w:cs="Arial"/>
          <w:sz w:val="20"/>
          <w:szCs w:val="20"/>
        </w:rPr>
        <w:t xml:space="preserve"> de Raccordement Optique </w:t>
      </w:r>
      <w:r w:rsidRPr="00AB64A5">
        <w:rPr>
          <w:rFonts w:ascii="Helvetica 55 Roman" w:hAnsi="Helvetica 55 Roman" w:cs="Arial"/>
          <w:sz w:val="20"/>
          <w:szCs w:val="20"/>
        </w:rPr>
        <w:t xml:space="preserve">de </w:t>
      </w:r>
      <w:r w:rsidR="002E4760">
        <w:rPr>
          <w:rFonts w:ascii="Helvetica 55 Roman" w:hAnsi="Helvetica 55 Roman" w:cs="Arial"/>
          <w:iCs/>
          <w:spacing w:val="2"/>
          <w:sz w:val="20"/>
          <w:szCs w:val="20"/>
        </w:rPr>
        <w:t>YANA FIBRE</w:t>
      </w:r>
      <w:r w:rsidR="00E248F5" w:rsidRPr="00AB64A5">
        <w:rPr>
          <w:rFonts w:ascii="Helvetica 55 Roman" w:hAnsi="Helvetica 55 Roman" w:cs="Arial"/>
          <w:iCs/>
          <w:spacing w:val="2"/>
          <w:sz w:val="20"/>
          <w:szCs w:val="20"/>
        </w:rPr>
        <w:t>.</w:t>
      </w:r>
    </w:p>
    <w:p w:rsidR="00E248F5" w:rsidRPr="00AB64A5" w:rsidRDefault="00E248F5" w:rsidP="00E56B76">
      <w:pPr>
        <w:jc w:val="both"/>
        <w:rPr>
          <w:rFonts w:ascii="Helvetica 55 Roman" w:hAnsi="Helvetica 55 Roman" w:cs="Arial"/>
          <w:iCs/>
          <w:spacing w:val="2"/>
          <w:sz w:val="20"/>
          <w:szCs w:val="20"/>
        </w:rPr>
      </w:pPr>
    </w:p>
    <w:p w:rsidR="004109A2" w:rsidRPr="00AB64A5" w:rsidRDefault="007C7AA1" w:rsidP="007F5407">
      <w:pPr>
        <w:tabs>
          <w:tab w:val="left" w:pos="709"/>
          <w:tab w:val="left" w:pos="1701"/>
        </w:tabs>
        <w:jc w:val="both"/>
        <w:rPr>
          <w:rFonts w:ascii="Helvetica 55 Roman" w:hAnsi="Helvetica 55 Roman" w:cs="Arial"/>
          <w:iCs/>
          <w:spacing w:val="2"/>
          <w:sz w:val="20"/>
          <w:szCs w:val="20"/>
        </w:rPr>
      </w:pPr>
      <w:r w:rsidRPr="00AB64A5">
        <w:rPr>
          <w:rFonts w:ascii="Helvetica 55 Roman" w:hAnsi="Helvetica 55 Roman" w:cs="Arial"/>
          <w:iCs/>
          <w:spacing w:val="2"/>
          <w:sz w:val="20"/>
          <w:szCs w:val="20"/>
        </w:rPr>
        <w:t>Les</w:t>
      </w:r>
      <w:r w:rsidR="004109A2" w:rsidRPr="00AB64A5">
        <w:rPr>
          <w:rFonts w:ascii="Helvetica 55 Roman" w:hAnsi="Helvetica 55 Roman" w:cs="Arial"/>
          <w:iCs/>
          <w:spacing w:val="2"/>
          <w:sz w:val="20"/>
          <w:szCs w:val="20"/>
        </w:rPr>
        <w:t xml:space="preserve"> NRO de </w:t>
      </w:r>
      <w:r w:rsidR="002E4760">
        <w:rPr>
          <w:rFonts w:ascii="Helvetica 55 Roman" w:hAnsi="Helvetica 55 Roman" w:cs="Arial"/>
          <w:iCs/>
          <w:spacing w:val="2"/>
          <w:sz w:val="20"/>
          <w:szCs w:val="20"/>
        </w:rPr>
        <w:t>YANA FIBRE</w:t>
      </w:r>
      <w:r w:rsidR="004109A2" w:rsidRPr="00AB64A5">
        <w:rPr>
          <w:rFonts w:ascii="Helvetica 55 Roman" w:hAnsi="Helvetica 55 Roman" w:cs="Arial"/>
          <w:iCs/>
          <w:spacing w:val="2"/>
          <w:sz w:val="20"/>
          <w:szCs w:val="20"/>
        </w:rPr>
        <w:t xml:space="preserve"> </w:t>
      </w:r>
      <w:r w:rsidRPr="00AB64A5">
        <w:rPr>
          <w:rFonts w:ascii="Helvetica 55 Roman" w:hAnsi="Helvetica 55 Roman" w:cs="Arial"/>
          <w:iCs/>
          <w:spacing w:val="2"/>
          <w:sz w:val="20"/>
          <w:szCs w:val="20"/>
        </w:rPr>
        <w:t xml:space="preserve">sont </w:t>
      </w:r>
      <w:r w:rsidR="004109A2" w:rsidRPr="00AB64A5">
        <w:rPr>
          <w:rFonts w:ascii="Helvetica 55 Roman" w:hAnsi="Helvetica 55 Roman" w:cs="Arial"/>
          <w:iCs/>
          <w:spacing w:val="2"/>
          <w:sz w:val="20"/>
          <w:szCs w:val="20"/>
        </w:rPr>
        <w:t>équipé</w:t>
      </w:r>
      <w:r w:rsidRPr="00AB64A5">
        <w:rPr>
          <w:rFonts w:ascii="Helvetica 55 Roman" w:hAnsi="Helvetica 55 Roman" w:cs="Arial"/>
          <w:iCs/>
          <w:spacing w:val="2"/>
          <w:sz w:val="20"/>
          <w:szCs w:val="20"/>
        </w:rPr>
        <w:t>s</w:t>
      </w:r>
      <w:r w:rsidR="004109A2" w:rsidRPr="00AB64A5">
        <w:rPr>
          <w:rFonts w:ascii="Helvetica 55 Roman" w:hAnsi="Helvetica 55 Roman" w:cs="Arial"/>
          <w:iCs/>
          <w:spacing w:val="2"/>
          <w:sz w:val="20"/>
          <w:szCs w:val="20"/>
        </w:rPr>
        <w:t xml:space="preserve"> d’un </w:t>
      </w:r>
      <w:r w:rsidR="00C52C6B" w:rsidRPr="00AB64A5">
        <w:rPr>
          <w:rFonts w:ascii="Helvetica 55 Roman" w:hAnsi="Helvetica 55 Roman" w:cs="Arial"/>
          <w:iCs/>
          <w:spacing w:val="2"/>
          <w:sz w:val="20"/>
          <w:szCs w:val="20"/>
        </w:rPr>
        <w:t xml:space="preserve">moyen de </w:t>
      </w:r>
      <w:r w:rsidR="004109A2" w:rsidRPr="00AB64A5">
        <w:rPr>
          <w:rFonts w:ascii="Helvetica 55 Roman" w:hAnsi="Helvetica 55 Roman" w:cs="Arial"/>
          <w:iCs/>
          <w:spacing w:val="2"/>
          <w:sz w:val="20"/>
          <w:szCs w:val="20"/>
        </w:rPr>
        <w:t>contrôle d’accès</w:t>
      </w:r>
      <w:r w:rsidR="00A469D2" w:rsidRPr="00AB64A5">
        <w:rPr>
          <w:rFonts w:ascii="Helvetica 55 Roman" w:hAnsi="Helvetica 55 Roman" w:cs="Arial"/>
          <w:iCs/>
          <w:spacing w:val="2"/>
          <w:sz w:val="20"/>
          <w:szCs w:val="20"/>
        </w:rPr>
        <w:t xml:space="preserve"> 24</w:t>
      </w:r>
      <w:r w:rsidR="008D6E80" w:rsidRPr="00AB64A5">
        <w:rPr>
          <w:rFonts w:ascii="Helvetica 55 Roman" w:hAnsi="Helvetica 55 Roman" w:cs="Arial"/>
          <w:iCs/>
          <w:spacing w:val="2"/>
          <w:sz w:val="20"/>
          <w:szCs w:val="20"/>
        </w:rPr>
        <w:t xml:space="preserve"> </w:t>
      </w:r>
      <w:r w:rsidR="00A469D2" w:rsidRPr="00AB64A5">
        <w:rPr>
          <w:rFonts w:ascii="Helvetica 55 Roman" w:hAnsi="Helvetica 55 Roman" w:cs="Arial"/>
          <w:iCs/>
          <w:spacing w:val="2"/>
          <w:sz w:val="20"/>
          <w:szCs w:val="20"/>
        </w:rPr>
        <w:t>h</w:t>
      </w:r>
      <w:r w:rsidR="008D6E80" w:rsidRPr="00AB64A5">
        <w:rPr>
          <w:rFonts w:ascii="Helvetica 55 Roman" w:hAnsi="Helvetica 55 Roman" w:cs="Arial"/>
          <w:iCs/>
          <w:spacing w:val="2"/>
          <w:sz w:val="20"/>
          <w:szCs w:val="20"/>
        </w:rPr>
        <w:t xml:space="preserve">eures sur </w:t>
      </w:r>
      <w:r w:rsidR="00A469D2" w:rsidRPr="00AB64A5">
        <w:rPr>
          <w:rFonts w:ascii="Helvetica 55 Roman" w:hAnsi="Helvetica 55 Roman" w:cs="Arial"/>
          <w:iCs/>
          <w:spacing w:val="2"/>
          <w:sz w:val="20"/>
          <w:szCs w:val="20"/>
        </w:rPr>
        <w:t>24 et 7 jours sur 7</w:t>
      </w:r>
      <w:r w:rsidR="004109A2" w:rsidRPr="00AB64A5">
        <w:rPr>
          <w:rFonts w:ascii="Helvetica 55 Roman" w:hAnsi="Helvetica 55 Roman" w:cs="Arial"/>
          <w:iCs/>
          <w:spacing w:val="2"/>
          <w:sz w:val="20"/>
          <w:szCs w:val="20"/>
        </w:rPr>
        <w:t xml:space="preserve"> (sécurité et traçabilité des événements) par cylindre électronique compatible avec la clef électronique (</w:t>
      </w:r>
      <w:proofErr w:type="spellStart"/>
      <w:r w:rsidR="004109A2" w:rsidRPr="00AB64A5">
        <w:rPr>
          <w:rFonts w:ascii="Helvetica 55 Roman" w:hAnsi="Helvetica 55 Roman" w:cs="Arial"/>
          <w:iCs/>
          <w:spacing w:val="2"/>
          <w:sz w:val="20"/>
          <w:szCs w:val="20"/>
        </w:rPr>
        <w:t>Protect</w:t>
      </w:r>
      <w:proofErr w:type="spellEnd"/>
      <w:r w:rsidR="004109A2" w:rsidRPr="00AB64A5">
        <w:rPr>
          <w:rFonts w:ascii="Helvetica 55 Roman" w:hAnsi="Helvetica 55 Roman" w:cs="Arial"/>
          <w:iCs/>
          <w:spacing w:val="2"/>
          <w:sz w:val="20"/>
          <w:szCs w:val="20"/>
        </w:rPr>
        <w:t xml:space="preserve"> 2) ou autre moyen.</w:t>
      </w:r>
    </w:p>
    <w:p w:rsidR="004109A2" w:rsidRPr="00AB64A5" w:rsidRDefault="004109A2" w:rsidP="00E56B76">
      <w:pPr>
        <w:jc w:val="both"/>
        <w:rPr>
          <w:rFonts w:ascii="Helvetica 55 Roman" w:hAnsi="Helvetica 55 Roman" w:cs="Arial"/>
          <w:iCs/>
          <w:spacing w:val="2"/>
          <w:sz w:val="20"/>
          <w:szCs w:val="20"/>
        </w:rPr>
      </w:pPr>
    </w:p>
    <w:p w:rsidR="00924304" w:rsidRPr="00AB64A5" w:rsidRDefault="004109A2" w:rsidP="00E56B76">
      <w:pPr>
        <w:jc w:val="both"/>
        <w:rPr>
          <w:rFonts w:ascii="Helvetica 55 Roman" w:hAnsi="Helvetica 55 Roman" w:cs="Arial"/>
          <w:sz w:val="20"/>
          <w:szCs w:val="20"/>
        </w:rPr>
      </w:pPr>
      <w:r w:rsidRPr="00AB64A5">
        <w:rPr>
          <w:rFonts w:ascii="Helvetica 55 Roman" w:hAnsi="Helvetica 55 Roman" w:cs="Arial"/>
          <w:iCs/>
          <w:spacing w:val="2"/>
          <w:sz w:val="20"/>
          <w:szCs w:val="20"/>
        </w:rPr>
        <w:t>Il est à la charge de chaque Usager, d’évaluer le nombre de moyens d’accès nécessaire à ses besoins puis de passer commande auprès du fournisseur à ses frais.</w:t>
      </w:r>
    </w:p>
    <w:p w:rsidR="00924304" w:rsidRPr="00AB64A5" w:rsidRDefault="00924304" w:rsidP="00E56B76">
      <w:pPr>
        <w:jc w:val="both"/>
        <w:rPr>
          <w:rFonts w:ascii="Helvetica 55 Roman" w:hAnsi="Helvetica 55 Roman" w:cs="Arial"/>
          <w:sz w:val="20"/>
          <w:szCs w:val="20"/>
        </w:rPr>
      </w:pPr>
    </w:p>
    <w:p w:rsidR="00924304" w:rsidRPr="00AB64A5" w:rsidRDefault="00924304" w:rsidP="00E56B76">
      <w:pPr>
        <w:jc w:val="both"/>
        <w:rPr>
          <w:rFonts w:ascii="Helvetica 55 Roman" w:hAnsi="Helvetica 55 Roman" w:cs="Arial"/>
          <w:sz w:val="20"/>
          <w:szCs w:val="20"/>
        </w:rPr>
      </w:pPr>
      <w:r w:rsidRPr="00AB64A5">
        <w:rPr>
          <w:rFonts w:ascii="Helvetica 55 Roman" w:hAnsi="Helvetica 55 Roman" w:cs="Arial"/>
          <w:sz w:val="20"/>
          <w:szCs w:val="20"/>
        </w:rPr>
        <w:t xml:space="preserve">En cas de porte maintenue ouverte par l’Usager, les frais de déplacement et de traitement de l’incident lui seront facturés. </w:t>
      </w:r>
    </w:p>
    <w:p w:rsidR="00924304" w:rsidRPr="00F66A9B" w:rsidRDefault="00924304" w:rsidP="00A16C86">
      <w:pPr>
        <w:jc w:val="both"/>
        <w:rPr>
          <w:rFonts w:ascii="Arial" w:hAnsi="Arial" w:cs="Arial"/>
          <w:sz w:val="20"/>
          <w:szCs w:val="20"/>
        </w:rPr>
      </w:pPr>
    </w:p>
    <w:p w:rsidR="00924304" w:rsidRPr="00CF23EE" w:rsidRDefault="00924304" w:rsidP="0055311E">
      <w:pPr>
        <w:pStyle w:val="Titre2"/>
        <w:rPr>
          <w:rFonts w:ascii="Helvetica 55 Roman" w:hAnsi="Helvetica 55 Roman"/>
          <w:b w:val="0"/>
          <w:i w:val="0"/>
        </w:rPr>
      </w:pPr>
      <w:bookmarkStart w:id="122" w:name="_Ref316405643"/>
      <w:bookmarkStart w:id="123" w:name="_Toc504673718"/>
      <w:bookmarkStart w:id="124" w:name="_Toc77060156"/>
      <w:r w:rsidRPr="00CF23EE">
        <w:rPr>
          <w:rFonts w:ascii="Helvetica 55 Roman" w:hAnsi="Helvetica 55 Roman"/>
          <w:b w:val="0"/>
          <w:i w:val="0"/>
        </w:rPr>
        <w:t xml:space="preserve">– Installation et </w:t>
      </w:r>
      <w:bookmarkEnd w:id="122"/>
      <w:bookmarkEnd w:id="123"/>
      <w:r w:rsidR="00C64DA8" w:rsidRPr="00CF23EE">
        <w:rPr>
          <w:rFonts w:ascii="Helvetica 55 Roman" w:hAnsi="Helvetica 55 Roman"/>
          <w:b w:val="0"/>
          <w:i w:val="0"/>
        </w:rPr>
        <w:t xml:space="preserve">recette </w:t>
      </w:r>
      <w:r w:rsidR="00653915" w:rsidRPr="00CF23EE">
        <w:rPr>
          <w:rFonts w:ascii="Helvetica 55 Roman" w:hAnsi="Helvetica 55 Roman"/>
          <w:b w:val="0"/>
          <w:i w:val="0"/>
        </w:rPr>
        <w:t>d’installation</w:t>
      </w:r>
      <w:bookmarkEnd w:id="124"/>
    </w:p>
    <w:p w:rsidR="00924304" w:rsidRPr="00F66A9B" w:rsidRDefault="00924304" w:rsidP="00A16C86">
      <w:pPr>
        <w:jc w:val="both"/>
        <w:rPr>
          <w:rFonts w:ascii="Arial" w:hAnsi="Arial" w:cs="Arial"/>
          <w:sz w:val="20"/>
          <w:szCs w:val="20"/>
        </w:rPr>
      </w:pPr>
    </w:p>
    <w:p w:rsidR="00924304" w:rsidRPr="00CF23EE" w:rsidRDefault="00924304" w:rsidP="009E2D38">
      <w:pPr>
        <w:pStyle w:val="Titre3"/>
        <w:numPr>
          <w:ilvl w:val="2"/>
          <w:numId w:val="4"/>
        </w:numPr>
        <w:rPr>
          <w:rFonts w:ascii="Helvetica 55 Roman" w:hAnsi="Helvetica 55 Roman"/>
          <w:b w:val="0"/>
          <w:sz w:val="24"/>
          <w:szCs w:val="24"/>
        </w:rPr>
      </w:pPr>
      <w:bookmarkStart w:id="125" w:name="_Toc332185372"/>
      <w:bookmarkStart w:id="126" w:name="_Toc504673719"/>
      <w:bookmarkStart w:id="127" w:name="_Toc77060157"/>
      <w:r w:rsidRPr="00CF23EE">
        <w:rPr>
          <w:rFonts w:ascii="Helvetica 55 Roman" w:hAnsi="Helvetica 55 Roman"/>
          <w:b w:val="0"/>
          <w:sz w:val="24"/>
          <w:szCs w:val="24"/>
        </w:rPr>
        <w:t>– Modalités</w:t>
      </w:r>
      <w:bookmarkEnd w:id="125"/>
      <w:bookmarkEnd w:id="126"/>
      <w:bookmarkEnd w:id="127"/>
    </w:p>
    <w:p w:rsidR="00924304" w:rsidRPr="00F66A9B" w:rsidRDefault="00924304" w:rsidP="00E56B76">
      <w:pPr>
        <w:jc w:val="both"/>
        <w:rPr>
          <w:rFonts w:ascii="Arial" w:hAnsi="Arial" w:cs="Arial"/>
          <w:sz w:val="20"/>
          <w:szCs w:val="20"/>
        </w:rPr>
      </w:pPr>
    </w:p>
    <w:p w:rsidR="00924304" w:rsidRPr="00AB64A5" w:rsidRDefault="00924304" w:rsidP="00E56B76">
      <w:pPr>
        <w:jc w:val="both"/>
        <w:rPr>
          <w:rFonts w:ascii="Helvetica 55 Roman" w:hAnsi="Helvetica 55 Roman" w:cs="Arial"/>
          <w:sz w:val="20"/>
          <w:szCs w:val="20"/>
        </w:rPr>
      </w:pPr>
      <w:r w:rsidRPr="00AB64A5">
        <w:rPr>
          <w:rFonts w:ascii="Helvetica 55 Roman" w:hAnsi="Helvetica 55 Roman" w:cs="Arial"/>
          <w:sz w:val="20"/>
          <w:szCs w:val="20"/>
        </w:rPr>
        <w:t>La réception de l’Equipement de l’Usager est conditionnée par :</w:t>
      </w:r>
    </w:p>
    <w:p w:rsidR="00CF23EE" w:rsidRPr="00AB64A5" w:rsidRDefault="00CF23EE" w:rsidP="00E56B76">
      <w:pPr>
        <w:jc w:val="both"/>
        <w:rPr>
          <w:rFonts w:ascii="Helvetica 55 Roman" w:hAnsi="Helvetica 55 Roman" w:cs="Arial"/>
          <w:sz w:val="20"/>
          <w:szCs w:val="20"/>
        </w:rPr>
      </w:pPr>
    </w:p>
    <w:p w:rsidR="00924304" w:rsidRPr="00AB64A5" w:rsidRDefault="00924304" w:rsidP="009E2D38">
      <w:pPr>
        <w:numPr>
          <w:ilvl w:val="0"/>
          <w:numId w:val="1"/>
        </w:numPr>
        <w:jc w:val="both"/>
        <w:rPr>
          <w:rFonts w:ascii="Helvetica 55 Roman" w:hAnsi="Helvetica 55 Roman" w:cs="Arial"/>
          <w:sz w:val="20"/>
          <w:szCs w:val="20"/>
        </w:rPr>
      </w:pPr>
      <w:r w:rsidRPr="00AB64A5">
        <w:rPr>
          <w:rFonts w:ascii="Helvetica 55 Roman" w:hAnsi="Helvetica 55 Roman" w:cs="Arial"/>
          <w:sz w:val="20"/>
          <w:szCs w:val="20"/>
        </w:rPr>
        <w:t>la compatibilité de l’Equipement avec les caractéristiques de l’Emplacement et de l’environnement technique,</w:t>
      </w:r>
    </w:p>
    <w:p w:rsidR="00924304" w:rsidRPr="00AB64A5" w:rsidRDefault="00924304" w:rsidP="009E2D38">
      <w:pPr>
        <w:numPr>
          <w:ilvl w:val="0"/>
          <w:numId w:val="1"/>
        </w:numPr>
        <w:jc w:val="both"/>
        <w:rPr>
          <w:rFonts w:ascii="Helvetica 55 Roman" w:hAnsi="Helvetica 55 Roman" w:cs="Arial"/>
          <w:sz w:val="20"/>
          <w:szCs w:val="20"/>
        </w:rPr>
      </w:pPr>
      <w:r w:rsidRPr="00AB64A5">
        <w:rPr>
          <w:rFonts w:ascii="Helvetica 55 Roman" w:hAnsi="Helvetica 55 Roman" w:cs="Arial"/>
          <w:sz w:val="20"/>
          <w:szCs w:val="20"/>
        </w:rPr>
        <w:t>la conformité de l’Equipement aux normes de référence applicables notamment en matière d’environnement, de bruit, d’alimentation électrique telles que décrites dans les Spécifications Techniques d’Accès au Service fournies en annexe 5 du présent Contrat,</w:t>
      </w:r>
    </w:p>
    <w:p w:rsidR="00924304" w:rsidRPr="00AB64A5" w:rsidRDefault="00924304" w:rsidP="009E2D38">
      <w:pPr>
        <w:numPr>
          <w:ilvl w:val="0"/>
          <w:numId w:val="1"/>
        </w:numPr>
        <w:jc w:val="both"/>
        <w:rPr>
          <w:rFonts w:ascii="Helvetica 55 Roman" w:hAnsi="Helvetica 55 Roman" w:cs="Arial"/>
          <w:sz w:val="20"/>
          <w:szCs w:val="20"/>
        </w:rPr>
      </w:pPr>
      <w:r w:rsidRPr="00AB64A5">
        <w:rPr>
          <w:rFonts w:ascii="Helvetica 55 Roman" w:hAnsi="Helvetica 55 Roman" w:cs="Arial"/>
          <w:sz w:val="20"/>
          <w:szCs w:val="20"/>
        </w:rPr>
        <w:t xml:space="preserve">la conformité technique de l’installation de l’Equipement de l’Usager au regard de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_Ref315798942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6.6.2</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 xml:space="preserve"> « Conditions d’utilisation du Service »,</w:t>
      </w:r>
    </w:p>
    <w:p w:rsidR="00924304" w:rsidRPr="00AB64A5" w:rsidRDefault="00924304" w:rsidP="009E2D38">
      <w:pPr>
        <w:numPr>
          <w:ilvl w:val="0"/>
          <w:numId w:val="1"/>
        </w:numPr>
        <w:jc w:val="both"/>
        <w:rPr>
          <w:rFonts w:ascii="Helvetica 55 Roman" w:hAnsi="Helvetica 55 Roman" w:cs="Arial"/>
          <w:sz w:val="20"/>
          <w:szCs w:val="20"/>
        </w:rPr>
      </w:pPr>
      <w:r w:rsidRPr="00AB64A5">
        <w:rPr>
          <w:rFonts w:ascii="Helvetica 55 Roman" w:hAnsi="Helvetica 55 Roman" w:cs="Arial"/>
          <w:sz w:val="20"/>
          <w:szCs w:val="20"/>
        </w:rPr>
        <w:t xml:space="preserve">la fourniture par l’Usager au guichet de traitement des commandes identifié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_Ref294535811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w:t>
      </w:r>
      <w:r w:rsidR="00E531EB" w:rsidRPr="00F36A8F">
        <w:rPr>
          <w:rFonts w:ascii="Helvetica 55 Roman" w:hAnsi="Helvetica 55 Roman" w:cs="Arial"/>
          <w:sz w:val="20"/>
          <w:szCs w:val="20"/>
        </w:rPr>
        <w:t>1</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 xml:space="preserve"> d’un certificat de conformité électrique d’installation de son Equipement établi par un organisme certifié, dans le respect des normes rappelées à l’annexes 5 (Spécifications Techniques d’Accès au Service).</w:t>
      </w:r>
    </w:p>
    <w:p w:rsidR="00924304" w:rsidRPr="00AB64A5" w:rsidRDefault="00924304" w:rsidP="00E56B76">
      <w:pPr>
        <w:jc w:val="both"/>
        <w:rPr>
          <w:rFonts w:ascii="Helvetica 55 Roman" w:hAnsi="Helvetica 55 Roman" w:cs="Arial"/>
          <w:sz w:val="20"/>
          <w:szCs w:val="20"/>
        </w:rPr>
      </w:pP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Dans tous les cas où l’installation d’un Equipement ne serait pas faite conformément à l’ensemble des principes énoncés ci-dessus,</w:t>
      </w:r>
      <w:r w:rsidR="003A2666" w:rsidRPr="00AB64A5">
        <w:rPr>
          <w:rFonts w:ascii="Helvetica 55 Roman" w:hAnsi="Helvetica 55 Roman" w:cs="Arial"/>
          <w:sz w:val="20"/>
          <w:szCs w:val="20"/>
          <w:lang w:eastAsia="ko-KR"/>
        </w:rPr>
        <w:t xml:space="preserv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en avertira l’Usager et pourra, selon les cas, exiger, aux frais de l’Usager :</w:t>
      </w:r>
    </w:p>
    <w:p w:rsidR="00CF23EE" w:rsidRPr="00AB64A5" w:rsidRDefault="00CF23EE" w:rsidP="00E56B76">
      <w:pPr>
        <w:autoSpaceDE w:val="0"/>
        <w:autoSpaceDN w:val="0"/>
        <w:adjustRightInd w:val="0"/>
        <w:jc w:val="both"/>
        <w:rPr>
          <w:rFonts w:ascii="Helvetica 55 Roman" w:hAnsi="Helvetica 55 Roman" w:cs="Arial"/>
          <w:sz w:val="20"/>
          <w:szCs w:val="20"/>
          <w:lang w:eastAsia="ko-KR"/>
        </w:rPr>
      </w:pP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la mise en conformité, ou</w:t>
      </w: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la désinstallation de l’Equipement concerné.</w:t>
      </w: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s’engage à réaliser les travaux d’installation de l’Equipement exclusivement pendant les Jours et Heures ouvrés.</w:t>
      </w: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p>
    <w:p w:rsidR="00924304" w:rsidRPr="00AB64A5" w:rsidRDefault="00924304" w:rsidP="007F5407">
      <w:pPr>
        <w:jc w:val="both"/>
        <w:rPr>
          <w:rFonts w:ascii="Helvetica 55 Roman" w:hAnsi="Helvetica 55 Roman" w:cs="Arial"/>
          <w:sz w:val="20"/>
          <w:szCs w:val="20"/>
        </w:rPr>
      </w:pPr>
      <w:r w:rsidRPr="00AB64A5">
        <w:rPr>
          <w:rFonts w:ascii="Helvetica 55 Roman" w:hAnsi="Helvetica 55 Roman" w:cs="Arial"/>
          <w:sz w:val="20"/>
          <w:szCs w:val="20"/>
          <w:lang w:eastAsia="ko-KR"/>
        </w:rPr>
        <w:t xml:space="preserve">Une fois que les conditions énoncées ci-dessus sont remplies, l’Usager prend rendez-vous avec </w:t>
      </w:r>
      <w:r w:rsidRPr="00AB64A5">
        <w:rPr>
          <w:rFonts w:ascii="Helvetica 55 Roman" w:hAnsi="Helvetica 55 Roman" w:cs="Arial"/>
          <w:sz w:val="20"/>
          <w:szCs w:val="20"/>
        </w:rPr>
        <w:t xml:space="preserve">le chef de projet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lang w:eastAsia="ko-KR"/>
        </w:rPr>
        <w:t xml:space="preserve"> afin de procéder à la </w:t>
      </w:r>
      <w:r w:rsidR="00C64DA8" w:rsidRPr="00AB64A5">
        <w:rPr>
          <w:rFonts w:ascii="Helvetica 55 Roman" w:hAnsi="Helvetica 55 Roman" w:cs="Arial"/>
          <w:sz w:val="20"/>
          <w:szCs w:val="20"/>
          <w:lang w:eastAsia="ko-KR"/>
        </w:rPr>
        <w:t xml:space="preserve">recette </w:t>
      </w:r>
      <w:r w:rsidR="00653915" w:rsidRPr="00AB64A5">
        <w:rPr>
          <w:rFonts w:ascii="Helvetica 55 Roman" w:hAnsi="Helvetica 55 Roman" w:cs="Arial"/>
          <w:sz w:val="20"/>
          <w:szCs w:val="20"/>
          <w:lang w:eastAsia="ko-KR"/>
        </w:rPr>
        <w:t>d’installation</w:t>
      </w:r>
      <w:r w:rsidR="00664E28" w:rsidRPr="00AB64A5">
        <w:rPr>
          <w:rFonts w:ascii="Helvetica 55 Roman" w:hAnsi="Helvetica 55 Roman" w:cs="Arial"/>
          <w:sz w:val="20"/>
          <w:szCs w:val="20"/>
          <w:lang w:eastAsia="ko-KR"/>
        </w:rPr>
        <w:t xml:space="preserve"> et</w:t>
      </w:r>
      <w:r w:rsidR="008D6E80" w:rsidRPr="00AB64A5">
        <w:rPr>
          <w:rFonts w:ascii="Helvetica 55 Roman" w:hAnsi="Helvetica 55 Roman" w:cs="Arial"/>
          <w:sz w:val="20"/>
          <w:szCs w:val="20"/>
          <w:lang w:eastAsia="ko-KR"/>
        </w:rPr>
        <w:t>, le cas échéant</w:t>
      </w:r>
      <w:r w:rsidR="00EB1554" w:rsidRPr="00AB64A5">
        <w:rPr>
          <w:rFonts w:ascii="Helvetica 55 Roman" w:hAnsi="Helvetica 55 Roman" w:cs="Arial"/>
          <w:sz w:val="20"/>
          <w:szCs w:val="20"/>
          <w:lang w:eastAsia="ko-KR"/>
        </w:rPr>
        <w:t>,</w:t>
      </w:r>
      <w:r w:rsidR="008D6E80" w:rsidRPr="00AB64A5">
        <w:rPr>
          <w:rFonts w:ascii="Helvetica 55 Roman" w:hAnsi="Helvetica 55 Roman" w:cs="Arial"/>
          <w:sz w:val="20"/>
          <w:szCs w:val="20"/>
          <w:lang w:eastAsia="ko-KR"/>
        </w:rPr>
        <w:t xml:space="preserve"> à</w:t>
      </w:r>
      <w:r w:rsidR="00664E28" w:rsidRPr="00AB64A5">
        <w:rPr>
          <w:rFonts w:ascii="Helvetica 55 Roman" w:hAnsi="Helvetica 55 Roman" w:cs="Arial"/>
          <w:sz w:val="20"/>
          <w:szCs w:val="20"/>
          <w:lang w:eastAsia="ko-KR"/>
        </w:rPr>
        <w:t xml:space="preserve"> la mise sous tension de l’Equipement actif de l’Usager</w:t>
      </w:r>
      <w:r w:rsidR="008D6E80" w:rsidRPr="00AB64A5">
        <w:rPr>
          <w:rFonts w:ascii="Helvetica 55 Roman" w:hAnsi="Helvetica 55 Roman" w:cs="Arial"/>
          <w:sz w:val="20"/>
          <w:szCs w:val="20"/>
          <w:lang w:eastAsia="ko-KR"/>
        </w:rPr>
        <w:t>,</w:t>
      </w:r>
      <w:r w:rsidRPr="00AB64A5">
        <w:rPr>
          <w:rFonts w:ascii="Helvetica 55 Roman" w:hAnsi="Helvetica 55 Roman" w:cs="Arial"/>
          <w:sz w:val="20"/>
          <w:szCs w:val="20"/>
          <w:lang w:eastAsia="ko-KR"/>
        </w:rPr>
        <w:t xml:space="preserve"> celle-ci étant matérialisée par la signature par les Parties d’un procès-verbal de recette en deux exemplaires originaux.</w:t>
      </w:r>
      <w:r w:rsidR="00664E28" w:rsidRPr="00AB64A5">
        <w:rPr>
          <w:rFonts w:ascii="Helvetica 55 Roman" w:hAnsi="Helvetica 55 Roman" w:cs="Arial"/>
          <w:sz w:val="20"/>
          <w:szCs w:val="20"/>
          <w:lang w:eastAsia="ko-KR"/>
        </w:rPr>
        <w:t xml:space="preserve"> </w:t>
      </w:r>
      <w:r w:rsidRPr="00AB64A5">
        <w:rPr>
          <w:rFonts w:ascii="Helvetica 55 Roman" w:hAnsi="Helvetica 55 Roman" w:cs="Arial"/>
          <w:sz w:val="20"/>
          <w:szCs w:val="20"/>
        </w:rPr>
        <w:t>Un modèle de procès-verbal de recette est fourni en annexe 7</w:t>
      </w:r>
      <w:r w:rsidR="00C30DEC" w:rsidRPr="00AB64A5">
        <w:rPr>
          <w:rFonts w:ascii="Helvetica 55 Roman" w:hAnsi="Helvetica 55 Roman" w:cs="Arial"/>
          <w:sz w:val="20"/>
          <w:szCs w:val="20"/>
        </w:rPr>
        <w:t>B</w:t>
      </w:r>
      <w:r w:rsidRPr="00AB64A5">
        <w:rPr>
          <w:rFonts w:ascii="Helvetica 55 Roman" w:hAnsi="Helvetica 55 Roman" w:cs="Arial"/>
          <w:sz w:val="20"/>
          <w:szCs w:val="20"/>
        </w:rPr>
        <w:t xml:space="preserve"> du présent Contrat.</w:t>
      </w:r>
    </w:p>
    <w:p w:rsidR="004068CA" w:rsidRPr="00AB64A5" w:rsidRDefault="004068CA" w:rsidP="007F5407">
      <w:pPr>
        <w:jc w:val="both"/>
        <w:rPr>
          <w:rFonts w:ascii="Helvetica 55 Roman" w:hAnsi="Helvetica 55 Roman" w:cs="Arial"/>
          <w:sz w:val="20"/>
          <w:szCs w:val="20"/>
        </w:rPr>
      </w:pP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Dans le cas d’installation d’un Equipement actif Usager, la signature, après levée des éventuelles réserves, </w:t>
      </w:r>
      <w:r w:rsidR="00591DDA" w:rsidRPr="00AB64A5">
        <w:rPr>
          <w:rFonts w:ascii="Helvetica 55 Roman" w:hAnsi="Helvetica 55 Roman" w:cs="Arial"/>
          <w:sz w:val="20"/>
          <w:szCs w:val="20"/>
          <w:lang w:eastAsia="ko-KR"/>
        </w:rPr>
        <w:t xml:space="preserve">du </w:t>
      </w:r>
      <w:r w:rsidR="00591DDA" w:rsidRPr="00AB64A5">
        <w:rPr>
          <w:rFonts w:ascii="Helvetica 55 Roman" w:hAnsi="Helvetica 55 Roman" w:cs="Arial"/>
          <w:sz w:val="20"/>
          <w:szCs w:val="20"/>
        </w:rPr>
        <w:t>procès-verbal de recette</w:t>
      </w:r>
      <w:r w:rsidRPr="00AB64A5">
        <w:rPr>
          <w:rFonts w:ascii="Helvetica 55 Roman" w:hAnsi="Helvetica 55 Roman" w:cs="Arial"/>
          <w:sz w:val="20"/>
          <w:szCs w:val="20"/>
          <w:lang w:eastAsia="ko-KR"/>
        </w:rPr>
        <w:t xml:space="preserve"> conditionne la mise sous tension de l’Equipement de l’Usager. </w:t>
      </w:r>
    </w:p>
    <w:p w:rsidR="00924304" w:rsidRPr="00AB64A5" w:rsidRDefault="00924304" w:rsidP="00E56B76">
      <w:pPr>
        <w:autoSpaceDE w:val="0"/>
        <w:autoSpaceDN w:val="0"/>
        <w:adjustRightInd w:val="0"/>
        <w:jc w:val="both"/>
        <w:rPr>
          <w:rFonts w:ascii="Helvetica 55 Roman" w:hAnsi="Helvetica 55 Roman" w:cs="Arial"/>
          <w:sz w:val="20"/>
          <w:szCs w:val="20"/>
          <w:lang w:eastAsia="ko-KR"/>
        </w:rPr>
      </w:pPr>
    </w:p>
    <w:p w:rsidR="00924304" w:rsidRPr="00AB64A5" w:rsidRDefault="00EB1554" w:rsidP="007F5407">
      <w:pPr>
        <w:jc w:val="both"/>
        <w:rPr>
          <w:rFonts w:ascii="Helvetica 55 Roman" w:hAnsi="Helvetica 55 Roman" w:cs="Arial"/>
          <w:sz w:val="20"/>
          <w:szCs w:val="20"/>
        </w:rPr>
      </w:pPr>
      <w:r w:rsidRPr="00AB64A5">
        <w:rPr>
          <w:rFonts w:ascii="Helvetica 55 Roman" w:hAnsi="Helvetica 55 Roman" w:cs="Arial"/>
          <w:sz w:val="20"/>
          <w:szCs w:val="20"/>
          <w:lang w:eastAsia="ko-KR"/>
        </w:rPr>
        <w:t>Le</w:t>
      </w:r>
      <w:r w:rsidR="00924304" w:rsidRPr="00AB64A5">
        <w:rPr>
          <w:rFonts w:ascii="Helvetica 55 Roman" w:hAnsi="Helvetica 55 Roman" w:cs="Arial"/>
          <w:sz w:val="20"/>
          <w:szCs w:val="20"/>
        </w:rPr>
        <w:t xml:space="preserve"> procès-verbal de recette </w:t>
      </w:r>
      <w:r w:rsidRPr="00AB64A5">
        <w:rPr>
          <w:rFonts w:ascii="Helvetica 55 Roman" w:hAnsi="Helvetica 55 Roman" w:cs="Arial"/>
          <w:sz w:val="20"/>
          <w:szCs w:val="20"/>
        </w:rPr>
        <w:t>est</w:t>
      </w:r>
      <w:r w:rsidR="00924304" w:rsidRPr="00AB64A5">
        <w:rPr>
          <w:rFonts w:ascii="Helvetica 55 Roman" w:hAnsi="Helvetica 55 Roman" w:cs="Arial"/>
          <w:sz w:val="20"/>
          <w:szCs w:val="20"/>
        </w:rPr>
        <w:t xml:space="preserve"> signé en deux exemplaires originaux par les Parties.</w:t>
      </w:r>
    </w:p>
    <w:p w:rsidR="00924304" w:rsidRPr="00CF23EE" w:rsidRDefault="00924304" w:rsidP="009E2D38">
      <w:pPr>
        <w:pStyle w:val="Titre3"/>
        <w:numPr>
          <w:ilvl w:val="2"/>
          <w:numId w:val="4"/>
        </w:numPr>
        <w:rPr>
          <w:rFonts w:ascii="Helvetica 55 Roman" w:hAnsi="Helvetica 55 Roman"/>
          <w:b w:val="0"/>
          <w:sz w:val="24"/>
          <w:szCs w:val="24"/>
        </w:rPr>
      </w:pPr>
      <w:bookmarkStart w:id="128" w:name="_Ref315798942"/>
      <w:bookmarkStart w:id="129" w:name="_Toc332185373"/>
      <w:bookmarkStart w:id="130" w:name="_Toc504673720"/>
      <w:bookmarkStart w:id="131" w:name="_Toc77060158"/>
      <w:r w:rsidRPr="00CF23EE">
        <w:rPr>
          <w:rFonts w:ascii="Helvetica 55 Roman" w:hAnsi="Helvetica 55 Roman"/>
          <w:b w:val="0"/>
          <w:sz w:val="24"/>
          <w:szCs w:val="24"/>
        </w:rPr>
        <w:t>– Conditions d’utilisation du Service</w:t>
      </w:r>
      <w:bookmarkEnd w:id="128"/>
      <w:bookmarkEnd w:id="129"/>
      <w:bookmarkEnd w:id="130"/>
      <w:bookmarkEnd w:id="131"/>
    </w:p>
    <w:p w:rsidR="00924304" w:rsidRPr="00F66A9B" w:rsidRDefault="00924304" w:rsidP="00461437">
      <w:pPr>
        <w:jc w:val="both"/>
        <w:rPr>
          <w:rFonts w:ascii="Arial" w:hAnsi="Arial" w:cs="Arial"/>
          <w:sz w:val="20"/>
          <w:szCs w:val="20"/>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L’Usager s'engage à installer l’Equipement dans l’Emplacement </w:t>
      </w:r>
      <w:r w:rsidR="00956A4A" w:rsidRPr="00AB64A5">
        <w:rPr>
          <w:rFonts w:ascii="Helvetica 55 Roman" w:hAnsi="Helvetica 55 Roman" w:cs="Arial"/>
          <w:iCs/>
          <w:sz w:val="20"/>
          <w:szCs w:val="20"/>
        </w:rPr>
        <w:t xml:space="preserve">et/ou sa pénétration de câble </w:t>
      </w:r>
      <w:r w:rsidRPr="00AB64A5">
        <w:rPr>
          <w:rFonts w:ascii="Helvetica 55 Roman" w:hAnsi="Helvetica 55 Roman" w:cs="Arial"/>
          <w:sz w:val="20"/>
          <w:szCs w:val="20"/>
          <w:lang w:eastAsia="ko-KR"/>
        </w:rPr>
        <w:t>dans le respect des conditions du présent Contrat et notamment des Spécifications Techniques d’Accès au Service figurant en annexe 5.</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L’Usager assume à cet égard tous les risques liés au transport et/ou à l’Installation, notamment quant à la compatibilité avec les équipements, matériels et raccordements de toute nature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rPr>
        <w:t xml:space="preserve"> </w:t>
      </w:r>
      <w:r w:rsidRPr="00AB64A5">
        <w:rPr>
          <w:rFonts w:ascii="Helvetica 55 Roman" w:hAnsi="Helvetica 55 Roman" w:cs="Arial"/>
          <w:sz w:val="20"/>
          <w:szCs w:val="20"/>
          <w:lang w:eastAsia="ko-KR"/>
        </w:rPr>
        <w:t>et/ou d’autres Usagers.</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s’engage à :</w:t>
      </w:r>
    </w:p>
    <w:p w:rsidR="00B95161" w:rsidRPr="00AB64A5" w:rsidRDefault="00B95161"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obtenir, maintenir et détenir en permanence l’ensemble des licences et autorisations administratives nécessaires à l’implantation et à l’exploitation de son Equipement,</w:t>
      </w: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respecter toute disposition légale ou réglementaire en vigueur relative à son implantation et exploitation, sans que la responsabilité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ne soit recherchée à cet égard,</w:t>
      </w: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communiquer à première demande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un descriptif de l’Equipement installé dans l’Emplacement et plus généralement l’ensemble des licences et autorisations visées ci-dessus.</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s'engage à ce que l’Equipement soit dans un état de nature à éviter tout risque d'accident ou d'incident et à respecter les consignes, procédures et autres instructions nécessaires à l’installation et l’exploitation de l‘Equipement, sur la base des Spécifications Techniques d’Accès au Service figurant en annexe 5 du présent Contrat.</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L’Usager s'engage à prendre les mesures nécessaires afin de ne pas causer, à l'occasion de l'exécution du Contrat, de dommages aux tiers également hébergés dans le Nœud de Raccordement Optique concerné, ni à leurs biens, ni, en ce qui concerne l’Equipement, créer d'interférence avec quelque bien que ce soit, y compris le Nœud de Raccordement Optique, tout ce qu'il contient, et tout équipement ou matériel appartenant </w:t>
      </w:r>
      <w:r w:rsidR="00323F09" w:rsidRPr="00AB64A5">
        <w:rPr>
          <w:rFonts w:ascii="Helvetica 55 Roman" w:hAnsi="Helvetica 55 Roman" w:cs="Arial"/>
          <w:sz w:val="20"/>
          <w:szCs w:val="20"/>
          <w:lang w:eastAsia="ko-KR"/>
        </w:rPr>
        <w:t xml:space="preserve">à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et/ou à un tiers qui pourrait s’y trouver.</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ne pourra, en aucun cas, faire ou laisser faire quoi que ce soit qui puisse détériorer l’Emplacement et le Nœud de Raccordement Optique.</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s’engage :</w:t>
      </w:r>
    </w:p>
    <w:p w:rsidR="00B95161" w:rsidRPr="00AB64A5" w:rsidRDefault="00B95161"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à ne pas stocker de matériel hors de l’Emplacement mis à sa disposition,</w:t>
      </w: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à assurer l’enlèvement immédiat des déchets divers après toute intervention quelle qu’en soit la nature.</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A défaut,</w:t>
      </w:r>
      <w:r w:rsidR="003A2666" w:rsidRPr="00AB64A5">
        <w:rPr>
          <w:rFonts w:ascii="Helvetica 55 Roman" w:hAnsi="Helvetica 55 Roman" w:cs="Arial"/>
          <w:sz w:val="20"/>
          <w:szCs w:val="20"/>
          <w:lang w:eastAsia="ko-KR"/>
        </w:rPr>
        <w:t xml:space="preserv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rPr>
        <w:t xml:space="preserve"> </w:t>
      </w:r>
      <w:r w:rsidRPr="00AB64A5">
        <w:rPr>
          <w:rFonts w:ascii="Helvetica 55 Roman" w:hAnsi="Helvetica 55 Roman" w:cs="Arial"/>
          <w:sz w:val="20"/>
          <w:szCs w:val="20"/>
          <w:lang w:eastAsia="ko-KR"/>
        </w:rPr>
        <w:t>pourra :</w:t>
      </w:r>
    </w:p>
    <w:p w:rsidR="00B95161" w:rsidRPr="00AB64A5" w:rsidRDefault="00B95161"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mettre l’Usager en demeure de procéder à l’enlèvement des déchets et/ou matériels stockés en violation de l’engagement ci-dessus, ou</w:t>
      </w:r>
    </w:p>
    <w:p w:rsidR="00924304" w:rsidRPr="00AB64A5" w:rsidRDefault="00924304" w:rsidP="009E2D38">
      <w:pPr>
        <w:numPr>
          <w:ilvl w:val="0"/>
          <w:numId w:val="1"/>
        </w:num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lang w:eastAsia="ko-KR"/>
        </w:rPr>
        <w:t>procéder à l’enlèvement des déchets aux frais de l’Usager, au cas où la mise en demeure resterait infructueuse passé le délai d’un (1) mois.</w:t>
      </w:r>
    </w:p>
    <w:p w:rsidR="00924304" w:rsidRPr="00AB64A5" w:rsidRDefault="00924304" w:rsidP="00E02ACC">
      <w:pPr>
        <w:jc w:val="both"/>
        <w:rPr>
          <w:rFonts w:ascii="Helvetica 55 Roman" w:hAnsi="Helvetica 55 Roman" w:cs="Arial"/>
          <w:sz w:val="20"/>
          <w:szCs w:val="20"/>
        </w:rPr>
      </w:pPr>
    </w:p>
    <w:p w:rsidR="00924304" w:rsidRPr="00CF23EE" w:rsidRDefault="00924304" w:rsidP="009B5B37">
      <w:pPr>
        <w:pStyle w:val="Titre3"/>
        <w:rPr>
          <w:rFonts w:ascii="Helvetica 55 Roman" w:hAnsi="Helvetica 55 Roman"/>
          <w:b w:val="0"/>
          <w:sz w:val="24"/>
          <w:szCs w:val="24"/>
        </w:rPr>
      </w:pPr>
      <w:bookmarkStart w:id="132" w:name="_Toc332185374"/>
      <w:bookmarkStart w:id="133" w:name="_Toc504673721"/>
      <w:bookmarkStart w:id="134" w:name="_Toc77060159"/>
      <w:r w:rsidRPr="00CF23EE">
        <w:rPr>
          <w:rFonts w:ascii="Helvetica 55 Roman" w:hAnsi="Helvetica 55 Roman"/>
          <w:b w:val="0"/>
          <w:sz w:val="24"/>
          <w:szCs w:val="24"/>
        </w:rPr>
        <w:t>– Non-respect des conditions d’utilisation du Service</w:t>
      </w:r>
      <w:bookmarkEnd w:id="132"/>
      <w:bookmarkEnd w:id="133"/>
      <w:bookmarkEnd w:id="134"/>
    </w:p>
    <w:p w:rsidR="00924304" w:rsidRPr="00F66A9B" w:rsidRDefault="00924304" w:rsidP="00461437">
      <w:pPr>
        <w:jc w:val="both"/>
        <w:rPr>
          <w:rFonts w:ascii="Arial" w:hAnsi="Arial" w:cs="Arial"/>
          <w:sz w:val="20"/>
          <w:szCs w:val="20"/>
        </w:rPr>
      </w:pP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 xml:space="preserve">Si après l’établissement du procès-verbal de recette, l’installation ou l’utilisation </w:t>
      </w:r>
      <w:r w:rsidR="00151BFF" w:rsidRPr="00AB64A5">
        <w:rPr>
          <w:rFonts w:ascii="Helvetica 55 Roman" w:hAnsi="Helvetica 55 Roman" w:cs="Arial"/>
          <w:sz w:val="20"/>
          <w:szCs w:val="20"/>
        </w:rPr>
        <w:t>du Service par</w:t>
      </w:r>
      <w:r w:rsidRPr="00AB64A5">
        <w:rPr>
          <w:rFonts w:ascii="Helvetica 55 Roman" w:hAnsi="Helvetica 55 Roman" w:cs="Arial"/>
          <w:sz w:val="20"/>
          <w:szCs w:val="20"/>
        </w:rPr>
        <w:t xml:space="preserve"> l’Usager se révèle non conforme aux principes énoncés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_Ref315798942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6.6.2</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 xml:space="preserve"> et/ou si l’Equipement de l’Usager provoque des perturbations sur les équipements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i/>
          <w:iCs/>
          <w:spacing w:val="2"/>
          <w:sz w:val="20"/>
          <w:szCs w:val="20"/>
        </w:rPr>
        <w:t xml:space="preserve"> </w:t>
      </w:r>
      <w:r w:rsidRPr="00AB64A5">
        <w:rPr>
          <w:rFonts w:ascii="Helvetica 55 Roman" w:hAnsi="Helvetica 55 Roman" w:cs="Arial"/>
          <w:iCs/>
          <w:spacing w:val="2"/>
          <w:sz w:val="20"/>
          <w:szCs w:val="20"/>
        </w:rPr>
        <w:t>ou sur les équipements d’autres Usagers éventuellement installés</w:t>
      </w:r>
      <w:r w:rsidRPr="00AB64A5">
        <w:rPr>
          <w:rFonts w:ascii="Helvetica 55 Roman" w:hAnsi="Helvetica 55 Roman" w:cs="Arial"/>
          <w:sz w:val="20"/>
          <w:szCs w:val="20"/>
        </w:rPr>
        <w:t>,</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en avertira par écrit l’Usager et pourra, selon les cas :</w:t>
      </w:r>
    </w:p>
    <w:p w:rsidR="00B95161" w:rsidRPr="00AB64A5" w:rsidRDefault="00B95161" w:rsidP="00461437">
      <w:pPr>
        <w:pStyle w:val="Corpsdetexte2"/>
        <w:spacing w:after="0" w:line="240" w:lineRule="auto"/>
        <w:jc w:val="both"/>
        <w:rPr>
          <w:rFonts w:ascii="Helvetica 55 Roman" w:hAnsi="Helvetica 55 Roman" w:cs="Arial"/>
          <w:sz w:val="20"/>
          <w:szCs w:val="20"/>
        </w:rPr>
      </w:pP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 exiger la mise en conformité de l’installation ou de l’Equipement concerné,</w:t>
      </w: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 demander la désinstallation immédiate de l’Equipement concerné aux frais de l’Usager.</w:t>
      </w:r>
    </w:p>
    <w:p w:rsidR="00924304" w:rsidRPr="00AB64A5" w:rsidRDefault="00924304" w:rsidP="00461437">
      <w:pPr>
        <w:pStyle w:val="Corpsdetexte2"/>
        <w:spacing w:after="0" w:line="240" w:lineRule="auto"/>
        <w:jc w:val="both"/>
        <w:rPr>
          <w:rFonts w:ascii="Helvetica 55 Roman" w:hAnsi="Helvetica 55 Roman" w:cs="Arial"/>
          <w:sz w:val="20"/>
          <w:szCs w:val="20"/>
        </w:rPr>
      </w:pP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 xml:space="preserve">L’Usager s’engage alors à faire le nécessaire pour désinstaller son </w:t>
      </w:r>
      <w:r w:rsidR="00151BFF" w:rsidRPr="00AB64A5">
        <w:rPr>
          <w:rFonts w:ascii="Helvetica 55 Roman" w:hAnsi="Helvetica 55 Roman" w:cs="Arial"/>
          <w:sz w:val="20"/>
          <w:szCs w:val="20"/>
        </w:rPr>
        <w:t>Service</w:t>
      </w:r>
      <w:r w:rsidRPr="00AB64A5">
        <w:rPr>
          <w:rFonts w:ascii="Helvetica 55 Roman" w:hAnsi="Helvetica 55 Roman" w:cs="Arial"/>
          <w:sz w:val="20"/>
          <w:szCs w:val="20"/>
        </w:rPr>
        <w:t>, ou pour mettre en conformité son installation ou son Equipement en tenant compte des remarques et réserves émises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et à reprendre contact avec </w:t>
      </w:r>
      <w:r w:rsidRPr="00AB64A5">
        <w:rPr>
          <w:rFonts w:ascii="Helvetica 55 Roman" w:hAnsi="Helvetica 55 Roman" w:cs="Arial"/>
          <w:iCs/>
          <w:spacing w:val="2"/>
          <w:sz w:val="20"/>
          <w:szCs w:val="20"/>
        </w:rPr>
        <w:t xml:space="preserve">le chef de projet </w:t>
      </w:r>
      <w:r w:rsidR="00AF21B9" w:rsidRPr="00AB64A5">
        <w:rPr>
          <w:rFonts w:ascii="Helvetica 55 Roman" w:hAnsi="Helvetica 55 Roman" w:cs="Arial"/>
          <w:iCs/>
          <w:spacing w:val="2"/>
          <w:sz w:val="20"/>
          <w:szCs w:val="20"/>
        </w:rPr>
        <w:t xml:space="preserve">de </w:t>
      </w:r>
      <w:r w:rsidR="002E4760">
        <w:rPr>
          <w:rFonts w:ascii="Helvetica 55 Roman" w:hAnsi="Helvetica 55 Roman" w:cs="Arial"/>
          <w:iCs/>
          <w:spacing w:val="2"/>
          <w:sz w:val="20"/>
          <w:szCs w:val="20"/>
        </w:rPr>
        <w:t>YANA FIBRE</w:t>
      </w:r>
      <w:r w:rsidRPr="00AB64A5">
        <w:rPr>
          <w:rFonts w:ascii="Helvetica 55 Roman" w:hAnsi="Helvetica 55 Roman" w:cs="Arial"/>
          <w:sz w:val="20"/>
          <w:szCs w:val="20"/>
        </w:rPr>
        <w:t xml:space="preserve"> </w:t>
      </w:r>
      <w:r w:rsidRPr="00AB64A5">
        <w:rPr>
          <w:rFonts w:ascii="Helvetica 55 Roman" w:hAnsi="Helvetica 55 Roman" w:cs="Arial"/>
          <w:iCs/>
          <w:spacing w:val="2"/>
          <w:sz w:val="20"/>
          <w:szCs w:val="20"/>
        </w:rPr>
        <w:t>pou</w:t>
      </w:r>
      <w:r w:rsidRPr="00AB64A5">
        <w:rPr>
          <w:rFonts w:ascii="Helvetica 55 Roman" w:hAnsi="Helvetica 55 Roman" w:cs="Arial"/>
          <w:sz w:val="20"/>
          <w:szCs w:val="20"/>
        </w:rPr>
        <w:t>r fixer une nouvelle date de réception de l’installation contradictoire dans un délai d’un (1) mois calendaire à compter de la date figurant sur l’avertissement écrit formulé par</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w:t>
      </w:r>
    </w:p>
    <w:p w:rsidR="00924304" w:rsidRPr="00AB64A5" w:rsidRDefault="00924304" w:rsidP="00461437">
      <w:pPr>
        <w:pStyle w:val="Corpsdetexte2"/>
        <w:spacing w:after="0" w:line="240" w:lineRule="auto"/>
        <w:jc w:val="both"/>
        <w:rPr>
          <w:rFonts w:ascii="Helvetica 55 Roman" w:hAnsi="Helvetica 55 Roman" w:cs="Arial"/>
          <w:sz w:val="20"/>
          <w:szCs w:val="20"/>
        </w:rPr>
      </w:pP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Le cas échéant et notamment pour le maintien du bon fonctionnement du Service,</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pourra interrompre la fourniture de l’énergie sur l’Emplacement où est situé l’Equipement actif de l’Usager si celui-ci est en cause ou procéder lui-même à la désinstallation </w:t>
      </w:r>
      <w:r w:rsidR="00151BFF" w:rsidRPr="00AB64A5">
        <w:rPr>
          <w:rFonts w:ascii="Helvetica 55 Roman" w:hAnsi="Helvetica 55 Roman" w:cs="Arial"/>
          <w:sz w:val="20"/>
          <w:szCs w:val="20"/>
        </w:rPr>
        <w:t>du Service</w:t>
      </w:r>
      <w:r w:rsidRPr="00AB64A5">
        <w:rPr>
          <w:rFonts w:ascii="Helvetica 55 Roman" w:hAnsi="Helvetica 55 Roman" w:cs="Arial"/>
          <w:sz w:val="20"/>
          <w:szCs w:val="20"/>
        </w:rPr>
        <w:t xml:space="preserve"> de l’Usager aux frais de ce dernier, auquel cas </w:t>
      </w:r>
      <w:r w:rsidR="00151BFF" w:rsidRPr="00AB64A5">
        <w:rPr>
          <w:rFonts w:ascii="Helvetica 55 Roman" w:hAnsi="Helvetica 55 Roman" w:cs="Arial"/>
          <w:sz w:val="20"/>
          <w:szCs w:val="20"/>
        </w:rPr>
        <w:t xml:space="preserve">le Service </w:t>
      </w:r>
      <w:r w:rsidRPr="00AB64A5">
        <w:rPr>
          <w:rFonts w:ascii="Helvetica 55 Roman" w:hAnsi="Helvetica 55 Roman" w:cs="Arial"/>
          <w:sz w:val="20"/>
          <w:szCs w:val="20"/>
        </w:rPr>
        <w:t>sera résilié dans les conditions définies au présent Contrat.</w:t>
      </w:r>
    </w:p>
    <w:p w:rsidR="00924304" w:rsidRPr="00AB64A5" w:rsidRDefault="00924304" w:rsidP="00461437">
      <w:pPr>
        <w:pStyle w:val="Corpsdetexte2"/>
        <w:spacing w:after="0" w:line="240" w:lineRule="auto"/>
        <w:jc w:val="both"/>
        <w:rPr>
          <w:rFonts w:ascii="Helvetica 55 Roman" w:hAnsi="Helvetica 55 Roman" w:cs="Arial"/>
          <w:sz w:val="20"/>
          <w:szCs w:val="20"/>
        </w:rPr>
      </w:pPr>
    </w:p>
    <w:p w:rsidR="00924304" w:rsidRPr="00AB64A5" w:rsidRDefault="00924304" w:rsidP="00461437">
      <w:pPr>
        <w:pStyle w:val="Corpsdetexte2"/>
        <w:spacing w:after="0" w:line="240" w:lineRule="auto"/>
        <w:jc w:val="both"/>
        <w:rPr>
          <w:rFonts w:ascii="Helvetica 55 Roman" w:hAnsi="Helvetica 55 Roman" w:cs="Arial"/>
          <w:sz w:val="20"/>
          <w:szCs w:val="20"/>
        </w:rPr>
      </w:pPr>
      <w:r w:rsidRPr="00AB64A5">
        <w:rPr>
          <w:rFonts w:ascii="Helvetica 55 Roman" w:hAnsi="Helvetica 55 Roman" w:cs="Arial"/>
          <w:sz w:val="20"/>
          <w:szCs w:val="20"/>
        </w:rPr>
        <w:t>La mise en œuvre des dispositions du présent paragraphe ne pourra en aucun cas donner droit à une quelconque indemnité ou réparation au profit de l’Usager.</w:t>
      </w:r>
    </w:p>
    <w:p w:rsidR="00924304" w:rsidRPr="00F66A9B" w:rsidRDefault="00924304" w:rsidP="00461437">
      <w:pPr>
        <w:pStyle w:val="Corpsdetexte2"/>
        <w:spacing w:after="0" w:line="240" w:lineRule="auto"/>
        <w:jc w:val="both"/>
        <w:rPr>
          <w:rFonts w:ascii="Arial" w:hAnsi="Arial" w:cs="Arial"/>
          <w:sz w:val="20"/>
          <w:szCs w:val="20"/>
        </w:rPr>
      </w:pPr>
    </w:p>
    <w:p w:rsidR="00E273C6" w:rsidRDefault="00E273C6" w:rsidP="00E273C6">
      <w:pPr>
        <w:pStyle w:val="Titre3"/>
        <w:numPr>
          <w:ilvl w:val="0"/>
          <w:numId w:val="0"/>
        </w:numPr>
        <w:rPr>
          <w:rFonts w:ascii="Helvetica 55 Roman" w:hAnsi="Helvetica 55 Roman"/>
          <w:b w:val="0"/>
          <w:sz w:val="24"/>
          <w:szCs w:val="24"/>
        </w:rPr>
      </w:pPr>
      <w:bookmarkStart w:id="135" w:name="_Toc332185375"/>
      <w:bookmarkStart w:id="136" w:name="_Toc504673722"/>
    </w:p>
    <w:p w:rsidR="00924304" w:rsidRPr="00CF23EE" w:rsidRDefault="00E273C6" w:rsidP="009B5B37">
      <w:pPr>
        <w:pStyle w:val="Titre3"/>
        <w:rPr>
          <w:rFonts w:ascii="Helvetica 55 Roman" w:hAnsi="Helvetica 55 Roman"/>
          <w:b w:val="0"/>
          <w:sz w:val="24"/>
          <w:szCs w:val="24"/>
        </w:rPr>
      </w:pPr>
      <w:r>
        <w:rPr>
          <w:rFonts w:ascii="Helvetica 55 Roman" w:hAnsi="Helvetica 55 Roman"/>
          <w:b w:val="0"/>
          <w:sz w:val="24"/>
          <w:szCs w:val="24"/>
        </w:rPr>
        <w:br w:type="page"/>
      </w:r>
      <w:bookmarkStart w:id="137" w:name="_Toc77060160"/>
      <w:r w:rsidR="00924304" w:rsidRPr="00CF23EE">
        <w:rPr>
          <w:rFonts w:ascii="Helvetica 55 Roman" w:hAnsi="Helvetica 55 Roman"/>
          <w:b w:val="0"/>
          <w:sz w:val="24"/>
          <w:szCs w:val="24"/>
        </w:rPr>
        <w:t>Vérifications électriques à l’initiative de l’Usager</w:t>
      </w:r>
      <w:bookmarkEnd w:id="135"/>
      <w:bookmarkEnd w:id="136"/>
      <w:bookmarkEnd w:id="137"/>
    </w:p>
    <w:p w:rsidR="00924304" w:rsidRPr="00F66A9B" w:rsidRDefault="00924304" w:rsidP="00461437">
      <w:pPr>
        <w:jc w:val="both"/>
        <w:rPr>
          <w:rFonts w:ascii="Arial" w:hAnsi="Arial" w:cs="Arial"/>
          <w:sz w:val="20"/>
          <w:szCs w:val="20"/>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Dans le cas d’installation d’un Equipement actif, l’Usager s’engage à opérer </w:t>
      </w:r>
      <w:r w:rsidR="000071F6" w:rsidRPr="00AB64A5">
        <w:rPr>
          <w:rFonts w:ascii="Helvetica 55 Roman" w:hAnsi="Helvetica 55 Roman" w:cs="Arial"/>
          <w:sz w:val="20"/>
          <w:szCs w:val="20"/>
          <w:lang w:eastAsia="ko-KR"/>
        </w:rPr>
        <w:t>selon les obligations légales</w:t>
      </w:r>
      <w:r w:rsidRPr="00AB64A5">
        <w:rPr>
          <w:rFonts w:ascii="Helvetica 55 Roman" w:hAnsi="Helvetica 55 Roman" w:cs="Arial"/>
          <w:sz w:val="20"/>
          <w:szCs w:val="20"/>
          <w:lang w:eastAsia="ko-KR"/>
        </w:rPr>
        <w:t xml:space="preserve"> une vérification de conformité électrique de son Equipement à compter de sa mise sous tension.</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Cette vérification devra être réalisée par un organisme agréé dans le respect des normes visées aux Spécifications Techniques d’Accès au Service communiquées en annexe 5 au présent Contrat.</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L’Usager tient à la disposition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rPr>
        <w:t xml:space="preserve"> </w:t>
      </w:r>
      <w:r w:rsidRPr="00AB64A5">
        <w:rPr>
          <w:rFonts w:ascii="Helvetica 55 Roman" w:hAnsi="Helvetica 55 Roman" w:cs="Arial"/>
          <w:sz w:val="20"/>
          <w:szCs w:val="20"/>
          <w:lang w:eastAsia="ko-KR"/>
        </w:rPr>
        <w:t xml:space="preserve">les certificats correspondants qu’elle s’engage à transmettre sous trente (30) jours ouvrés à première demande au guichet unique de traitement des commandes tel qu’identifié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_Ref294535811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F36A8F">
        <w:rPr>
          <w:rFonts w:ascii="Helvetica 55 Roman" w:hAnsi="Helvetica 55 Roman" w:cs="Arial"/>
          <w:sz w:val="20"/>
          <w:szCs w:val="20"/>
          <w:lang w:eastAsia="ko-KR"/>
        </w:rPr>
        <w:t>6.1</w:t>
      </w:r>
      <w:r w:rsidR="00933005" w:rsidRPr="00AB64A5">
        <w:rPr>
          <w:rFonts w:ascii="Helvetica 55 Roman" w:hAnsi="Helvetica 55 Roman"/>
          <w:sz w:val="20"/>
          <w:szCs w:val="20"/>
        </w:rPr>
        <w:fldChar w:fldCharType="end"/>
      </w:r>
      <w:r w:rsidRPr="00AB64A5">
        <w:rPr>
          <w:rFonts w:ascii="Helvetica 55 Roman" w:hAnsi="Helvetica 55 Roman" w:cs="Arial"/>
          <w:sz w:val="20"/>
          <w:szCs w:val="20"/>
          <w:lang w:eastAsia="ko-KR"/>
        </w:rPr>
        <w:t>.</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A défaut,</w:t>
      </w:r>
      <w:r w:rsidR="003A2666" w:rsidRPr="00AB64A5">
        <w:rPr>
          <w:rFonts w:ascii="Helvetica 55 Roman" w:hAnsi="Helvetica 55 Roman" w:cs="Arial"/>
          <w:sz w:val="20"/>
          <w:szCs w:val="20"/>
          <w:lang w:eastAsia="ko-KR"/>
        </w:rPr>
        <w:t xml:space="preserv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mettra l’Usager en demeure de délivrer le certificat dans les quinze (15) jours ouvrés par lettre recommandée avec accusé de réception et procèdera à la coupure de l'énergie fournie, dans le cas où cette mise en demeure resterait infructueuse.</w:t>
      </w:r>
    </w:p>
    <w:p w:rsidR="00924304" w:rsidRPr="00AB64A5" w:rsidRDefault="00924304" w:rsidP="00461437">
      <w:pPr>
        <w:autoSpaceDE w:val="0"/>
        <w:autoSpaceDN w:val="0"/>
        <w:adjustRightInd w:val="0"/>
        <w:jc w:val="both"/>
        <w:rPr>
          <w:rFonts w:ascii="Helvetica 55 Roman" w:hAnsi="Helvetica 55 Roman" w:cs="Arial"/>
          <w:sz w:val="20"/>
          <w:szCs w:val="20"/>
          <w:lang w:eastAsia="ko-KR"/>
        </w:rPr>
      </w:pPr>
    </w:p>
    <w:p w:rsidR="00924304" w:rsidRPr="00AB64A5" w:rsidRDefault="00323F09" w:rsidP="00461437">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 </w:t>
      </w:r>
      <w:r w:rsidR="002E4760">
        <w:rPr>
          <w:rFonts w:ascii="Helvetica 55 Roman" w:hAnsi="Helvetica 55 Roman" w:cs="Arial"/>
          <w:sz w:val="20"/>
          <w:szCs w:val="20"/>
          <w:lang w:eastAsia="ko-KR"/>
        </w:rPr>
        <w:t>YANA FIBRE</w:t>
      </w:r>
      <w:r w:rsidR="00924304" w:rsidRPr="00AB64A5">
        <w:rPr>
          <w:rFonts w:ascii="Helvetica 55 Roman" w:hAnsi="Helvetica 55 Roman" w:cs="Arial"/>
          <w:sz w:val="20"/>
          <w:szCs w:val="20"/>
        </w:rPr>
        <w:t xml:space="preserve"> </w:t>
      </w:r>
      <w:r w:rsidR="00924304" w:rsidRPr="00AB64A5">
        <w:rPr>
          <w:rFonts w:ascii="Helvetica 55 Roman" w:hAnsi="Helvetica 55 Roman" w:cs="Arial"/>
          <w:sz w:val="20"/>
          <w:szCs w:val="20"/>
          <w:lang w:eastAsia="ko-KR"/>
        </w:rPr>
        <w:t>informera l’Usager de la coupure d’énergie par lettre recommandée avec accusé de réception dans les huit (8) jours suivant ladite coupure.</w:t>
      </w:r>
    </w:p>
    <w:p w:rsidR="00924304" w:rsidRPr="002E4760" w:rsidRDefault="00924304" w:rsidP="00CA71DB">
      <w:pPr>
        <w:pStyle w:val="Titre1"/>
        <w:rPr>
          <w:rFonts w:ascii="Helvetica 55 Roman" w:hAnsi="Helvetica 55 Roman"/>
          <w:b w:val="0"/>
          <w:color w:val="FF6600"/>
          <w:sz w:val="36"/>
          <w:szCs w:val="36"/>
        </w:rPr>
      </w:pPr>
      <w:bookmarkStart w:id="138" w:name="_Toc504673723"/>
      <w:bookmarkStart w:id="139" w:name="_Toc77060161"/>
      <w:r w:rsidRPr="002E4760">
        <w:rPr>
          <w:rFonts w:ascii="Helvetica 55 Roman" w:hAnsi="Helvetica 55 Roman"/>
          <w:b w:val="0"/>
          <w:color w:val="FF6600"/>
          <w:sz w:val="36"/>
          <w:szCs w:val="36"/>
        </w:rPr>
        <w:t>– Service après-vente</w:t>
      </w:r>
      <w:bookmarkEnd w:id="138"/>
      <w:bookmarkEnd w:id="139"/>
    </w:p>
    <w:p w:rsidR="00924304" w:rsidRPr="00CF23EE" w:rsidRDefault="00924304" w:rsidP="00CA71DB">
      <w:pPr>
        <w:pStyle w:val="Titre2"/>
        <w:rPr>
          <w:rFonts w:ascii="Helvetica 55 Roman" w:hAnsi="Helvetica 55 Roman"/>
          <w:b w:val="0"/>
          <w:i w:val="0"/>
        </w:rPr>
      </w:pPr>
      <w:bookmarkStart w:id="140" w:name="_Toc297392644"/>
      <w:bookmarkStart w:id="141" w:name="_Toc299037402"/>
      <w:bookmarkStart w:id="142" w:name="_Toc504673724"/>
      <w:bookmarkStart w:id="143" w:name="_Toc77060162"/>
      <w:r w:rsidRPr="00CF23EE">
        <w:rPr>
          <w:rFonts w:ascii="Helvetica 55 Roman" w:hAnsi="Helvetica 55 Roman"/>
          <w:b w:val="0"/>
          <w:i w:val="0"/>
        </w:rPr>
        <w:t>– Guichet de réception des signalisations</w:t>
      </w:r>
      <w:bookmarkEnd w:id="140"/>
      <w:bookmarkEnd w:id="141"/>
      <w:bookmarkEnd w:id="142"/>
      <w:bookmarkEnd w:id="143"/>
    </w:p>
    <w:p w:rsidR="00924304" w:rsidRPr="00F66A9B" w:rsidRDefault="00924304" w:rsidP="00677CE6">
      <w:pPr>
        <w:pStyle w:val="Notedebasdepage"/>
        <w:autoSpaceDE w:val="0"/>
        <w:autoSpaceDN w:val="0"/>
        <w:adjustRightInd w:val="0"/>
        <w:rPr>
          <w:rFonts w:ascii="Arial" w:hAnsi="Arial" w:cs="Arial"/>
          <w:iCs/>
        </w:rPr>
      </w:pPr>
    </w:p>
    <w:p w:rsidR="005046FE" w:rsidRPr="00AB64A5" w:rsidRDefault="005046FE" w:rsidP="00677CE6">
      <w:pPr>
        <w:pStyle w:val="Notedebasdepage"/>
        <w:autoSpaceDE w:val="0"/>
        <w:autoSpaceDN w:val="0"/>
        <w:adjustRightInd w:val="0"/>
        <w:rPr>
          <w:rFonts w:ascii="Helvetica 55 Roman" w:hAnsi="Helvetica 55 Roman" w:cs="Arial"/>
          <w:iCs/>
        </w:rPr>
      </w:pPr>
      <w:r w:rsidRPr="00AB64A5">
        <w:rPr>
          <w:rFonts w:ascii="Helvetica 55 Roman" w:hAnsi="Helvetica 55 Roman" w:cs="Arial"/>
          <w:iCs/>
        </w:rPr>
        <w:t>Tout incident sera signalé via le</w:t>
      </w:r>
      <w:r w:rsidR="00E40199" w:rsidRPr="00AB64A5">
        <w:rPr>
          <w:rFonts w:ascii="Helvetica 55 Roman" w:hAnsi="Helvetica 55 Roman" w:cs="Arial"/>
          <w:iCs/>
        </w:rPr>
        <w:t xml:space="preserve"> service</w:t>
      </w:r>
      <w:r w:rsidRPr="00AB64A5">
        <w:rPr>
          <w:rFonts w:ascii="Helvetica 55 Roman" w:hAnsi="Helvetica 55 Roman" w:cs="Arial"/>
          <w:iCs/>
        </w:rPr>
        <w:t xml:space="preserve"> </w:t>
      </w:r>
      <w:r w:rsidR="00E40199" w:rsidRPr="00AB64A5">
        <w:rPr>
          <w:rFonts w:ascii="Helvetica 55 Roman" w:hAnsi="Helvetica 55 Roman" w:cs="Arial"/>
          <w:iCs/>
        </w:rPr>
        <w:t>e-</w:t>
      </w:r>
      <w:proofErr w:type="spellStart"/>
      <w:r w:rsidR="00E40199" w:rsidRPr="00AB64A5">
        <w:rPr>
          <w:rFonts w:ascii="Helvetica 55 Roman" w:hAnsi="Helvetica 55 Roman" w:cs="Arial"/>
          <w:iCs/>
        </w:rPr>
        <w:t>sav</w:t>
      </w:r>
      <w:proofErr w:type="spellEnd"/>
      <w:r w:rsidR="00523399" w:rsidRPr="00AB64A5">
        <w:rPr>
          <w:rFonts w:ascii="Helvetica 55 Roman" w:hAnsi="Helvetica 55 Roman" w:cs="Arial"/>
          <w:iCs/>
        </w:rPr>
        <w:t xml:space="preserve"> de</w:t>
      </w:r>
      <w:r w:rsidR="00E40199" w:rsidRPr="00AB64A5">
        <w:rPr>
          <w:rFonts w:ascii="Helvetica 55 Roman" w:hAnsi="Helvetica 55 Roman" w:cs="Arial"/>
          <w:iCs/>
        </w:rPr>
        <w:t xml:space="preserve"> </w:t>
      </w:r>
      <w:r w:rsidR="002E4760">
        <w:rPr>
          <w:rFonts w:ascii="Helvetica 55 Roman" w:hAnsi="Helvetica 55 Roman" w:cs="Arial"/>
        </w:rPr>
        <w:t>YANA FIBRE</w:t>
      </w:r>
      <w:r w:rsidR="00E40199" w:rsidRPr="00AB64A5">
        <w:rPr>
          <w:rFonts w:ascii="Helvetica 55 Roman" w:hAnsi="Helvetica 55 Roman" w:cs="Arial"/>
        </w:rPr>
        <w:t xml:space="preserve"> </w:t>
      </w:r>
      <w:r w:rsidRPr="00AB64A5">
        <w:rPr>
          <w:rFonts w:ascii="Helvetica 55 Roman" w:hAnsi="Helvetica 55 Roman" w:cs="Arial"/>
          <w:iCs/>
        </w:rPr>
        <w:t xml:space="preserve">ou par téléphone en cas d’indisponibilité du </w:t>
      </w:r>
      <w:r w:rsidR="00E40199" w:rsidRPr="00AB64A5">
        <w:rPr>
          <w:rFonts w:ascii="Helvetica 55 Roman" w:hAnsi="Helvetica 55 Roman" w:cs="Arial"/>
          <w:iCs/>
        </w:rPr>
        <w:t>service e-</w:t>
      </w:r>
      <w:proofErr w:type="spellStart"/>
      <w:r w:rsidR="00E40199" w:rsidRPr="00AB64A5">
        <w:rPr>
          <w:rFonts w:ascii="Helvetica 55 Roman" w:hAnsi="Helvetica 55 Roman" w:cs="Arial"/>
          <w:iCs/>
        </w:rPr>
        <w:t>sav</w:t>
      </w:r>
      <w:proofErr w:type="spellEnd"/>
      <w:r w:rsidRPr="00AB64A5">
        <w:rPr>
          <w:rFonts w:ascii="Helvetica 55 Roman" w:hAnsi="Helvetica 55 Roman" w:cs="Arial"/>
          <w:iCs/>
        </w:rPr>
        <w:t>.</w:t>
      </w:r>
    </w:p>
    <w:p w:rsidR="00591DDA" w:rsidRPr="00AB64A5" w:rsidRDefault="00591DDA" w:rsidP="00677CE6">
      <w:pPr>
        <w:pStyle w:val="Notedebasdepage"/>
        <w:autoSpaceDE w:val="0"/>
        <w:autoSpaceDN w:val="0"/>
        <w:adjustRightInd w:val="0"/>
        <w:rPr>
          <w:rFonts w:ascii="Helvetica 55 Roman" w:hAnsi="Helvetica 55 Roman" w:cs="Arial"/>
          <w:iCs/>
        </w:rPr>
      </w:pPr>
    </w:p>
    <w:p w:rsidR="00924304" w:rsidRPr="00AB64A5" w:rsidRDefault="002E4760" w:rsidP="00677CE6">
      <w:pPr>
        <w:pStyle w:val="Notedebasdepage"/>
        <w:autoSpaceDE w:val="0"/>
        <w:autoSpaceDN w:val="0"/>
        <w:adjustRightInd w:val="0"/>
        <w:rPr>
          <w:rFonts w:ascii="Helvetica 55 Roman" w:hAnsi="Helvetica 55 Roman" w:cs="Arial"/>
        </w:rPr>
      </w:pPr>
      <w:r>
        <w:rPr>
          <w:rFonts w:ascii="Helvetica 55 Roman" w:hAnsi="Helvetica 55 Roman" w:cs="Arial"/>
          <w:iCs/>
        </w:rPr>
        <w:t>YANA FIBRE</w:t>
      </w:r>
      <w:r w:rsidR="00924304" w:rsidRPr="00AB64A5">
        <w:rPr>
          <w:rFonts w:ascii="Helvetica 55 Roman" w:hAnsi="Helvetica 55 Roman" w:cs="Arial"/>
          <w:iCs/>
        </w:rPr>
        <w:t xml:space="preserve"> </w:t>
      </w:r>
      <w:r w:rsidR="00924304" w:rsidRPr="00AB64A5">
        <w:rPr>
          <w:rFonts w:ascii="Helvetica 55 Roman" w:hAnsi="Helvetica 55 Roman" w:cs="Arial"/>
        </w:rPr>
        <w:t>met en place un guichet unique de réception des signalisations accessible vingt-quatre (24) heures sur vingt-quatre (24) et sept (7) jours sur sept (7), par téléphone</w:t>
      </w:r>
      <w:r w:rsidR="005046FE" w:rsidRPr="00AB64A5">
        <w:rPr>
          <w:rFonts w:ascii="Helvetica 55 Roman" w:hAnsi="Helvetica 55 Roman" w:cs="Arial"/>
        </w:rPr>
        <w:t xml:space="preserve"> en cas d’indisponibilité du </w:t>
      </w:r>
      <w:r w:rsidR="00523399" w:rsidRPr="00AB64A5">
        <w:rPr>
          <w:rFonts w:ascii="Helvetica 55 Roman" w:hAnsi="Helvetica 55 Roman" w:cs="Arial"/>
          <w:iCs/>
        </w:rPr>
        <w:t>service e-</w:t>
      </w:r>
      <w:proofErr w:type="spellStart"/>
      <w:r w:rsidR="00523399" w:rsidRPr="00AB64A5">
        <w:rPr>
          <w:rFonts w:ascii="Helvetica 55 Roman" w:hAnsi="Helvetica 55 Roman" w:cs="Arial"/>
          <w:iCs/>
        </w:rPr>
        <w:t>sav</w:t>
      </w:r>
      <w:proofErr w:type="spellEnd"/>
      <w:r w:rsidR="00924304" w:rsidRPr="00AB64A5">
        <w:rPr>
          <w:rFonts w:ascii="Helvetica 55 Roman" w:hAnsi="Helvetica 55 Roman" w:cs="Arial"/>
        </w:rPr>
        <w:t>.</w:t>
      </w:r>
    </w:p>
    <w:p w:rsidR="00924304" w:rsidRPr="00AB64A5" w:rsidRDefault="00924304" w:rsidP="00677CE6">
      <w:pPr>
        <w:pStyle w:val="Notedebasdepage"/>
        <w:autoSpaceDE w:val="0"/>
        <w:autoSpaceDN w:val="0"/>
        <w:adjustRightInd w:val="0"/>
        <w:rPr>
          <w:rFonts w:ascii="Helvetica 55 Roman" w:hAnsi="Helvetica 55 Roman" w:cs="Arial"/>
        </w:rPr>
      </w:pPr>
      <w:r w:rsidRPr="00AB64A5">
        <w:rPr>
          <w:rFonts w:ascii="Helvetica 55 Roman" w:hAnsi="Helvetica 55 Roman" w:cs="Arial"/>
        </w:rPr>
        <w:t>Les coordonnées de ce guichet unique sont décrites en annexe 4 du présent Contrat.</w:t>
      </w:r>
    </w:p>
    <w:p w:rsidR="00924304" w:rsidRPr="00AB64A5" w:rsidRDefault="00924304" w:rsidP="00677CE6">
      <w:pPr>
        <w:jc w:val="both"/>
        <w:rPr>
          <w:rFonts w:ascii="Helvetica 55 Roman" w:hAnsi="Helvetica 55 Roman" w:cs="Arial"/>
          <w:sz w:val="20"/>
          <w:szCs w:val="20"/>
        </w:rPr>
      </w:pPr>
    </w:p>
    <w:p w:rsidR="00924304" w:rsidRPr="00AB64A5" w:rsidRDefault="00924304" w:rsidP="00677CE6">
      <w:pPr>
        <w:jc w:val="both"/>
        <w:rPr>
          <w:rFonts w:ascii="Helvetica 55 Roman" w:hAnsi="Helvetica 55 Roman" w:cs="Arial"/>
          <w:sz w:val="20"/>
          <w:szCs w:val="20"/>
        </w:rPr>
      </w:pPr>
      <w:r w:rsidRPr="00AB64A5">
        <w:rPr>
          <w:rFonts w:ascii="Helvetica 55 Roman" w:hAnsi="Helvetica 55 Roman" w:cs="Arial"/>
          <w:sz w:val="20"/>
          <w:szCs w:val="20"/>
        </w:rPr>
        <w:t xml:space="preserve">Réciproquement, l’Usager met en place un guichet unique, point de contact du guichet précité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dont les coordonnées sont précisées par l’Usager en annexe 4 du présent Contrat. </w:t>
      </w:r>
    </w:p>
    <w:p w:rsidR="00924304" w:rsidRPr="00AB64A5" w:rsidRDefault="00924304" w:rsidP="00BF3920">
      <w:pPr>
        <w:jc w:val="both"/>
        <w:rPr>
          <w:rFonts w:ascii="Helvetica 55 Roman" w:hAnsi="Helvetica 55 Roman" w:cs="Arial"/>
          <w:b/>
          <w:sz w:val="20"/>
          <w:szCs w:val="20"/>
        </w:rPr>
      </w:pPr>
    </w:p>
    <w:p w:rsidR="00924304" w:rsidRPr="00AB64A5" w:rsidRDefault="00924304" w:rsidP="00BF3920">
      <w:pPr>
        <w:jc w:val="both"/>
        <w:rPr>
          <w:rFonts w:ascii="Helvetica 55 Roman" w:hAnsi="Helvetica 55 Roman" w:cs="Arial"/>
          <w:sz w:val="20"/>
          <w:szCs w:val="20"/>
        </w:rPr>
      </w:pPr>
      <w:r w:rsidRPr="00AB64A5">
        <w:rPr>
          <w:rFonts w:ascii="Helvetica 55 Roman" w:hAnsi="Helvetica 55 Roman" w:cs="Arial"/>
          <w:sz w:val="20"/>
          <w:szCs w:val="20"/>
        </w:rPr>
        <w:t xml:space="preserve">L’Usager s’engage à ne pas divulguer les coordonnées du guichet de réception des signalisations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à des services pour lesquels ils ne sont pas nécessaires et en tout état de cause à ses clients finals.</w:t>
      </w:r>
    </w:p>
    <w:p w:rsidR="00924304" w:rsidRPr="00AB64A5" w:rsidRDefault="00924304" w:rsidP="00677CE6">
      <w:pPr>
        <w:jc w:val="both"/>
        <w:rPr>
          <w:rFonts w:ascii="Helvetica 55 Roman" w:hAnsi="Helvetica 55 Roman" w:cs="Arial"/>
          <w:sz w:val="20"/>
          <w:szCs w:val="20"/>
        </w:rPr>
      </w:pPr>
    </w:p>
    <w:p w:rsidR="00924304" w:rsidRPr="00AB64A5" w:rsidRDefault="00924304" w:rsidP="00DF58DB">
      <w:pPr>
        <w:jc w:val="both"/>
        <w:rPr>
          <w:rFonts w:ascii="Helvetica 55 Roman" w:hAnsi="Helvetica 55 Roman" w:cs="Arial"/>
          <w:sz w:val="20"/>
          <w:szCs w:val="20"/>
        </w:rPr>
      </w:pPr>
      <w:r w:rsidRPr="00AB64A5">
        <w:rPr>
          <w:rFonts w:ascii="Helvetica 55 Roman" w:hAnsi="Helvetica 55 Roman" w:cs="Arial"/>
          <w:sz w:val="20"/>
          <w:szCs w:val="20"/>
        </w:rPr>
        <w:t>Les Parties conviennent expressément de s’informer par courrier électronique aux adresses de courrier électronique visées en annexe 4 à tout moment, de tout changement de coordonnées sans autre formalisation. Ces changements ne pourront en aucun cas constituer un motif de résiliation du présent Contrat.</w:t>
      </w:r>
    </w:p>
    <w:p w:rsidR="00924304" w:rsidRPr="00AB64A5" w:rsidRDefault="00924304" w:rsidP="00677CE6">
      <w:pPr>
        <w:jc w:val="both"/>
        <w:rPr>
          <w:rFonts w:ascii="Helvetica 55 Roman" w:hAnsi="Helvetica 55 Roman" w:cs="Arial"/>
          <w:sz w:val="20"/>
          <w:szCs w:val="20"/>
        </w:rPr>
      </w:pPr>
    </w:p>
    <w:p w:rsidR="00924304" w:rsidRPr="00AB64A5" w:rsidRDefault="00924304" w:rsidP="00677CE6">
      <w:pPr>
        <w:jc w:val="both"/>
        <w:rPr>
          <w:rFonts w:ascii="Helvetica 55 Roman" w:hAnsi="Helvetica 55 Roman" w:cs="Arial"/>
          <w:sz w:val="20"/>
          <w:szCs w:val="20"/>
        </w:rPr>
      </w:pPr>
      <w:r w:rsidRPr="00AB64A5">
        <w:rPr>
          <w:rFonts w:ascii="Helvetica 55 Roman" w:hAnsi="Helvetica 55 Roman" w:cs="Arial"/>
          <w:sz w:val="20"/>
          <w:szCs w:val="20"/>
        </w:rPr>
        <w:t xml:space="preserve">L’Usager s’engage à afficher sur ses équipements un numéro de téléphone accessible vingt-quatre (24) heures sur vingt-quatre (24) et sept (7) jours sur sept (7), afin de permettre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d’obtenir un contact rapidement en cas de besoin.</w:t>
      </w:r>
    </w:p>
    <w:p w:rsidR="00924304" w:rsidRPr="00AB64A5" w:rsidRDefault="00924304" w:rsidP="00677CE6">
      <w:pPr>
        <w:jc w:val="both"/>
        <w:rPr>
          <w:rFonts w:ascii="Helvetica 55 Roman" w:hAnsi="Helvetica 55 Roman" w:cs="Arial"/>
          <w:sz w:val="20"/>
          <w:szCs w:val="20"/>
        </w:rPr>
      </w:pPr>
    </w:p>
    <w:p w:rsidR="00924304" w:rsidRPr="00AB64A5" w:rsidRDefault="00924304" w:rsidP="00677CE6">
      <w:pPr>
        <w:jc w:val="both"/>
        <w:rPr>
          <w:rFonts w:ascii="Helvetica 55 Roman" w:hAnsi="Helvetica 55 Roman" w:cs="Arial"/>
          <w:sz w:val="20"/>
          <w:szCs w:val="20"/>
        </w:rPr>
      </w:pPr>
      <w:r w:rsidRPr="00AB64A5">
        <w:rPr>
          <w:rFonts w:ascii="Helvetica 55 Roman" w:hAnsi="Helvetica 55 Roman" w:cs="Arial"/>
          <w:sz w:val="20"/>
          <w:szCs w:val="20"/>
        </w:rPr>
        <w:t>Cet étiquetage doit répondre aux normes d’étiquetage en extérieur résistant notamment aux intempéries.</w:t>
      </w:r>
    </w:p>
    <w:p w:rsidR="00924304" w:rsidRPr="00F66A9B" w:rsidRDefault="00924304" w:rsidP="00677CE6">
      <w:pPr>
        <w:jc w:val="both"/>
        <w:rPr>
          <w:rFonts w:ascii="Arial" w:hAnsi="Arial" w:cs="Arial"/>
          <w:sz w:val="20"/>
          <w:szCs w:val="20"/>
        </w:rPr>
      </w:pPr>
    </w:p>
    <w:p w:rsidR="00924304" w:rsidRPr="00CF23EE" w:rsidRDefault="00924304" w:rsidP="00CA71DB">
      <w:pPr>
        <w:pStyle w:val="Titre2"/>
        <w:rPr>
          <w:rFonts w:ascii="Helvetica 55 Roman" w:hAnsi="Helvetica 55 Roman"/>
          <w:b w:val="0"/>
          <w:i w:val="0"/>
        </w:rPr>
      </w:pPr>
      <w:bookmarkStart w:id="144" w:name="_Toc297392645"/>
      <w:bookmarkStart w:id="145" w:name="_Toc299037403"/>
      <w:bookmarkStart w:id="146" w:name="_Toc504673725"/>
      <w:bookmarkStart w:id="147" w:name="_Toc77060163"/>
      <w:r w:rsidRPr="00CF23EE">
        <w:rPr>
          <w:rFonts w:ascii="Helvetica 55 Roman" w:hAnsi="Helvetica 55 Roman"/>
          <w:b w:val="0"/>
          <w:i w:val="0"/>
        </w:rPr>
        <w:t>– Maintenance préventive</w:t>
      </w:r>
      <w:bookmarkEnd w:id="144"/>
      <w:bookmarkEnd w:id="145"/>
      <w:bookmarkEnd w:id="146"/>
      <w:bookmarkEnd w:id="147"/>
    </w:p>
    <w:p w:rsidR="00924304" w:rsidRPr="00F66A9B" w:rsidRDefault="00924304" w:rsidP="00E02ACC">
      <w:pPr>
        <w:jc w:val="both"/>
        <w:rPr>
          <w:rFonts w:ascii="Arial" w:hAnsi="Arial" w:cs="Arial"/>
          <w:sz w:val="20"/>
          <w:szCs w:val="20"/>
        </w:rPr>
      </w:pPr>
    </w:p>
    <w:p w:rsidR="00924304" w:rsidRPr="00AB64A5" w:rsidRDefault="00323F09" w:rsidP="00A479AB">
      <w:pPr>
        <w:jc w:val="both"/>
        <w:rPr>
          <w:rFonts w:ascii="Helvetica 55 Roman" w:hAnsi="Helvetica 55 Roman" w:cs="Arial"/>
          <w:sz w:val="20"/>
          <w:szCs w:val="20"/>
        </w:rPr>
      </w:pPr>
      <w:r>
        <w:rPr>
          <w:rFonts w:ascii="Arial" w:hAnsi="Arial" w:cs="Arial"/>
          <w:iCs/>
          <w:sz w:val="20"/>
          <w:szCs w:val="20"/>
        </w:rPr>
        <w:t xml:space="preserve"> </w:t>
      </w:r>
      <w:r w:rsidR="002E4760">
        <w:rPr>
          <w:rFonts w:ascii="Helvetica 55 Roman" w:hAnsi="Helvetica 55 Roman" w:cs="Arial"/>
          <w:iCs/>
          <w:sz w:val="20"/>
          <w:szCs w:val="20"/>
        </w:rPr>
        <w:t>YANA FIBRE</w:t>
      </w:r>
      <w:r w:rsidR="00924304" w:rsidRPr="00AB64A5">
        <w:rPr>
          <w:rFonts w:ascii="Helvetica 55 Roman" w:hAnsi="Helvetica 55 Roman" w:cs="Arial"/>
          <w:iCs/>
          <w:sz w:val="20"/>
          <w:szCs w:val="20"/>
        </w:rPr>
        <w:t xml:space="preserve"> est responsable de l’entretien du Nœud de Raccordement Optique et de l’environnement technique mis à la disposition de l’Usager</w:t>
      </w:r>
      <w:r w:rsidR="00924304" w:rsidRPr="00AB64A5">
        <w:rPr>
          <w:rFonts w:ascii="Helvetica 55 Roman" w:hAnsi="Helvetica 55 Roman" w:cs="Arial"/>
          <w:sz w:val="20"/>
          <w:szCs w:val="20"/>
        </w:rPr>
        <w:t>.</w:t>
      </w:r>
    </w:p>
    <w:p w:rsidR="00924304" w:rsidRPr="00AB64A5" w:rsidRDefault="00924304" w:rsidP="00920BD9">
      <w:pPr>
        <w:jc w:val="both"/>
        <w:rPr>
          <w:rFonts w:ascii="Helvetica 55 Roman" w:hAnsi="Helvetica 55 Roman" w:cs="Arial"/>
          <w:sz w:val="20"/>
          <w:szCs w:val="20"/>
        </w:rPr>
      </w:pPr>
    </w:p>
    <w:p w:rsidR="00924304" w:rsidRPr="00AB64A5" w:rsidRDefault="00924304" w:rsidP="00920BD9">
      <w:pPr>
        <w:jc w:val="both"/>
        <w:rPr>
          <w:rFonts w:ascii="Helvetica 55 Roman" w:hAnsi="Helvetica 55 Roman" w:cs="Arial"/>
          <w:sz w:val="20"/>
          <w:szCs w:val="20"/>
        </w:rPr>
      </w:pPr>
      <w:r w:rsidRPr="00AB64A5">
        <w:rPr>
          <w:rFonts w:ascii="Helvetica 55 Roman" w:hAnsi="Helvetica 55 Roman" w:cs="Arial"/>
          <w:sz w:val="20"/>
          <w:szCs w:val="20"/>
        </w:rPr>
        <w:t>A ce titre,</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peut être amenée à réaliser des opérations de maintenance préventive susceptibles d'affecter temporairement le bon fonctionnement du Service.</w:t>
      </w:r>
    </w:p>
    <w:p w:rsidR="00924304" w:rsidRPr="00AB64A5" w:rsidRDefault="00924304" w:rsidP="00920BD9">
      <w:pPr>
        <w:jc w:val="both"/>
        <w:rPr>
          <w:rFonts w:ascii="Helvetica 55 Roman" w:hAnsi="Helvetica 55 Roman" w:cs="Arial"/>
          <w:sz w:val="20"/>
          <w:szCs w:val="20"/>
        </w:rPr>
      </w:pPr>
    </w:p>
    <w:p w:rsidR="00924304" w:rsidRPr="00AB64A5" w:rsidRDefault="00323F09" w:rsidP="00920BD9">
      <w:pPr>
        <w:jc w:val="both"/>
        <w:rPr>
          <w:rFonts w:ascii="Helvetica 55 Roman" w:hAnsi="Helvetica 55 Roman" w:cs="Arial"/>
          <w:sz w:val="20"/>
          <w:szCs w:val="20"/>
        </w:rPr>
      </w:pPr>
      <w:r w:rsidRPr="00AB64A5">
        <w:rPr>
          <w:rFonts w:ascii="Helvetica 55 Roman" w:hAnsi="Helvetica 55 Roman" w:cs="Arial"/>
          <w:iCs/>
          <w:sz w:val="20"/>
          <w:szCs w:val="20"/>
        </w:rPr>
        <w:t xml:space="preserve"> </w:t>
      </w:r>
      <w:r w:rsidR="002E4760">
        <w:rPr>
          <w:rFonts w:ascii="Helvetica 55 Roman" w:hAnsi="Helvetica 55 Roman" w:cs="Arial"/>
          <w:iCs/>
          <w:sz w:val="20"/>
          <w:szCs w:val="20"/>
        </w:rPr>
        <w:t>YANA FIBRE</w:t>
      </w:r>
      <w:r w:rsidR="00924304" w:rsidRPr="00AB64A5">
        <w:rPr>
          <w:rFonts w:ascii="Helvetica 55 Roman" w:hAnsi="Helvetica 55 Roman" w:cs="Arial"/>
          <w:iCs/>
          <w:sz w:val="20"/>
          <w:szCs w:val="20"/>
        </w:rPr>
        <w:t xml:space="preserve"> s’efforce, dans toute la mesure du possible, de réduire </w:t>
      </w:r>
      <w:r w:rsidR="00924304" w:rsidRPr="00AB64A5">
        <w:rPr>
          <w:rFonts w:ascii="Helvetica 55 Roman" w:hAnsi="Helvetica 55 Roman" w:cs="Arial"/>
          <w:sz w:val="20"/>
          <w:szCs w:val="20"/>
        </w:rPr>
        <w:t>les perturbations qui pourraient résulter d’un dysfonctionnement, à l’exclusion des perturbations dues exclusivement aux faits de l’Usager ou d’un tiers.</w:t>
      </w:r>
    </w:p>
    <w:p w:rsidR="00924304" w:rsidRPr="00AB64A5" w:rsidRDefault="00924304" w:rsidP="00920BD9">
      <w:pPr>
        <w:jc w:val="both"/>
        <w:rPr>
          <w:rFonts w:ascii="Helvetica 55 Roman" w:hAnsi="Helvetica 55 Roman" w:cs="Arial"/>
          <w:sz w:val="20"/>
          <w:szCs w:val="20"/>
        </w:rPr>
      </w:pPr>
    </w:p>
    <w:p w:rsidR="009D6A49" w:rsidRPr="00AB64A5" w:rsidRDefault="00924304" w:rsidP="00592EB0">
      <w:pPr>
        <w:jc w:val="both"/>
        <w:rPr>
          <w:rFonts w:ascii="Helvetica 55 Roman" w:hAnsi="Helvetica 55 Roman" w:cs="Arial"/>
          <w:color w:val="000000"/>
          <w:sz w:val="20"/>
          <w:szCs w:val="20"/>
        </w:rPr>
      </w:pPr>
      <w:r w:rsidRPr="00AB64A5">
        <w:rPr>
          <w:rFonts w:ascii="Helvetica 55 Roman" w:hAnsi="Helvetica 55 Roman" w:cs="Arial"/>
          <w:color w:val="000000"/>
          <w:sz w:val="20"/>
          <w:szCs w:val="20"/>
        </w:rPr>
        <w:t>Avant toute opération de maintenance préventive pouvant affecter temporairement le bon fonctionnement du Service,</w:t>
      </w:r>
      <w:r w:rsidR="003A2666" w:rsidRPr="00AB64A5">
        <w:rPr>
          <w:rFonts w:ascii="Helvetica 55 Roman" w:hAnsi="Helvetica 55 Roman" w:cs="Arial"/>
          <w:color w:val="000000"/>
          <w:sz w:val="20"/>
          <w:szCs w:val="20"/>
        </w:rPr>
        <w:t xml:space="preserve"> </w:t>
      </w:r>
      <w:r w:rsidR="002E4760">
        <w:rPr>
          <w:rFonts w:ascii="Helvetica 55 Roman" w:hAnsi="Helvetica 55 Roman" w:cs="Arial"/>
          <w:color w:val="000000"/>
          <w:sz w:val="20"/>
          <w:szCs w:val="20"/>
        </w:rPr>
        <w:t>YANA FIBRE</w:t>
      </w:r>
      <w:r w:rsidRPr="00AB64A5">
        <w:rPr>
          <w:rFonts w:ascii="Helvetica 55 Roman" w:hAnsi="Helvetica 55 Roman" w:cs="Arial"/>
          <w:color w:val="000000"/>
          <w:sz w:val="20"/>
          <w:szCs w:val="20"/>
        </w:rPr>
        <w:t xml:space="preserve"> informera ce dernier par téléphone et/ou mail aux coordonnées mentionnées à l’annexe 4 du présent Contrat, au moins deux (2) semaines calendaires avant la date prévisionnelle de l’opération. L’information porte sur la date, l’heure, la durée prévisionnelle de la perturbation ainsi que la nature de l’intervention.</w:t>
      </w:r>
    </w:p>
    <w:p w:rsidR="00924304" w:rsidRPr="00AB64A5" w:rsidRDefault="00924304" w:rsidP="00592EB0">
      <w:pPr>
        <w:jc w:val="both"/>
        <w:rPr>
          <w:rFonts w:ascii="Helvetica 55 Roman" w:hAnsi="Helvetica 55 Roman" w:cs="Arial"/>
          <w:color w:val="000000"/>
          <w:sz w:val="20"/>
          <w:szCs w:val="20"/>
        </w:rPr>
      </w:pPr>
    </w:p>
    <w:p w:rsidR="00924304" w:rsidRPr="00AB64A5" w:rsidRDefault="00924304" w:rsidP="00592EB0">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 xml:space="preserve">L’Usager fait son affaire des adaptations de ses équipements aux nouvelles caractéristiques </w:t>
      </w:r>
      <w:r w:rsidR="006C15F1" w:rsidRPr="00AB64A5">
        <w:rPr>
          <w:rFonts w:ascii="Helvetica 55 Roman" w:hAnsi="Helvetica 55 Roman" w:cs="Arial"/>
          <w:sz w:val="20"/>
          <w:szCs w:val="20"/>
        </w:rPr>
        <w:t>du Service</w:t>
      </w:r>
      <w:r w:rsidRPr="00AB64A5">
        <w:rPr>
          <w:rFonts w:ascii="Helvetica 55 Roman" w:hAnsi="Helvetica 55 Roman" w:cs="Arial"/>
          <w:sz w:val="20"/>
          <w:szCs w:val="20"/>
        </w:rPr>
        <w:t xml:space="preserve"> issues le cas échéant de ces interventions programmées.</w:t>
      </w:r>
    </w:p>
    <w:p w:rsidR="00924304" w:rsidRPr="00AB64A5" w:rsidRDefault="00924304" w:rsidP="00920BD9">
      <w:pPr>
        <w:jc w:val="both"/>
        <w:rPr>
          <w:rFonts w:ascii="Helvetica 55 Roman" w:hAnsi="Helvetica 55 Roman" w:cs="Arial"/>
          <w:sz w:val="20"/>
          <w:szCs w:val="20"/>
        </w:rPr>
      </w:pPr>
    </w:p>
    <w:p w:rsidR="00924304" w:rsidRPr="00AB64A5" w:rsidRDefault="00924304" w:rsidP="006A744C">
      <w:pPr>
        <w:jc w:val="both"/>
        <w:rPr>
          <w:rFonts w:ascii="Helvetica 55 Roman" w:hAnsi="Helvetica 55 Roman" w:cs="Arial"/>
          <w:sz w:val="20"/>
          <w:szCs w:val="20"/>
        </w:rPr>
      </w:pPr>
      <w:r w:rsidRPr="00AB64A5">
        <w:rPr>
          <w:rFonts w:ascii="Helvetica 55 Roman" w:hAnsi="Helvetica 55 Roman" w:cs="Arial"/>
          <w:sz w:val="20"/>
          <w:szCs w:val="20"/>
        </w:rPr>
        <w:t xml:space="preserve">Les opérations préventives entraînant une coupure de l’énergie pour un Emplacement ne sont pas considérées comme des incidents dans la mesure où elles respectent les modalités décrites précédemment. Elles ne sauraient entraîner la responsabilité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w:t>
      </w:r>
    </w:p>
    <w:p w:rsidR="00924304" w:rsidRPr="00CF23EE" w:rsidRDefault="00924304" w:rsidP="00CA71DB">
      <w:pPr>
        <w:pStyle w:val="Titre2"/>
        <w:rPr>
          <w:rFonts w:ascii="Helvetica 55 Roman" w:hAnsi="Helvetica 55 Roman"/>
          <w:b w:val="0"/>
          <w:i w:val="0"/>
        </w:rPr>
      </w:pPr>
      <w:bookmarkStart w:id="148" w:name="_Ref294600897"/>
      <w:bookmarkStart w:id="149" w:name="_Toc297392646"/>
      <w:bookmarkStart w:id="150" w:name="_Toc299037404"/>
      <w:bookmarkStart w:id="151" w:name="_Toc504673726"/>
      <w:bookmarkStart w:id="152" w:name="_Toc77060164"/>
      <w:r w:rsidRPr="00CF23EE">
        <w:rPr>
          <w:rFonts w:ascii="Helvetica 55 Roman" w:hAnsi="Helvetica 55 Roman"/>
          <w:b w:val="0"/>
          <w:i w:val="0"/>
        </w:rPr>
        <w:t>– Maintenance curative</w:t>
      </w:r>
      <w:bookmarkEnd w:id="148"/>
      <w:bookmarkEnd w:id="149"/>
      <w:bookmarkEnd w:id="150"/>
      <w:bookmarkEnd w:id="151"/>
      <w:bookmarkEnd w:id="152"/>
    </w:p>
    <w:p w:rsidR="00924304" w:rsidRPr="00F66A9B" w:rsidRDefault="00924304" w:rsidP="00E02ACC">
      <w:pPr>
        <w:jc w:val="both"/>
        <w:rPr>
          <w:rFonts w:ascii="Arial" w:hAnsi="Arial" w:cs="Arial"/>
          <w:sz w:val="20"/>
          <w:szCs w:val="20"/>
        </w:rPr>
      </w:pPr>
    </w:p>
    <w:p w:rsidR="00924304" w:rsidRPr="00AB64A5" w:rsidRDefault="00924304" w:rsidP="00F802A6">
      <w:pPr>
        <w:pStyle w:val="Notedebasdepage"/>
        <w:autoSpaceDE w:val="0"/>
        <w:autoSpaceDN w:val="0"/>
        <w:adjustRightInd w:val="0"/>
        <w:rPr>
          <w:rFonts w:ascii="Helvetica 55 Roman" w:hAnsi="Helvetica 55 Roman" w:cs="Arial"/>
        </w:rPr>
      </w:pPr>
      <w:r w:rsidRPr="00AB64A5">
        <w:rPr>
          <w:rFonts w:ascii="Helvetica 55 Roman" w:hAnsi="Helvetica 55 Roman" w:cs="Arial"/>
        </w:rPr>
        <w:t xml:space="preserve">Avant de déposer une signalisation, l’Usager s’engage à s’assurer qu’un éventuel incident n’est pas causé par son propre Equipement. Il s’engage à effectuer la localisation d’un défaut à partir de son Equipement avant de signaler une indisponibilité du Service. </w:t>
      </w:r>
    </w:p>
    <w:p w:rsidR="00924304" w:rsidRPr="00AB64A5" w:rsidRDefault="00924304" w:rsidP="00990730">
      <w:pPr>
        <w:pStyle w:val="Notedebasdepage"/>
        <w:autoSpaceDE w:val="0"/>
        <w:autoSpaceDN w:val="0"/>
        <w:adjustRightInd w:val="0"/>
        <w:rPr>
          <w:rFonts w:ascii="Helvetica 55 Roman" w:hAnsi="Helvetica 55 Roman" w:cs="Arial"/>
        </w:rPr>
      </w:pPr>
    </w:p>
    <w:p w:rsidR="00924304" w:rsidRPr="00AB64A5" w:rsidRDefault="00924304" w:rsidP="00990730">
      <w:pPr>
        <w:pStyle w:val="Corpsdetexte21"/>
        <w:spacing w:after="0"/>
        <w:ind w:firstLine="0"/>
        <w:rPr>
          <w:rFonts w:ascii="Helvetica 55 Roman" w:hAnsi="Helvetica 55 Roman" w:cs="Arial"/>
          <w:sz w:val="20"/>
          <w:szCs w:val="20"/>
        </w:rPr>
      </w:pPr>
      <w:r w:rsidRPr="00AB64A5">
        <w:rPr>
          <w:rFonts w:ascii="Helvetica 55 Roman" w:hAnsi="Helvetica 55 Roman" w:cs="Arial"/>
          <w:sz w:val="20"/>
          <w:szCs w:val="20"/>
        </w:rPr>
        <w:t xml:space="preserve">Tout incident </w:t>
      </w:r>
      <w:r w:rsidR="00E42116" w:rsidRPr="00AB64A5">
        <w:rPr>
          <w:rFonts w:ascii="Helvetica 55 Roman" w:hAnsi="Helvetica 55 Roman" w:cs="Arial"/>
          <w:sz w:val="20"/>
          <w:szCs w:val="20"/>
        </w:rPr>
        <w:t xml:space="preserve">sera </w:t>
      </w:r>
      <w:r w:rsidRPr="00AB64A5">
        <w:rPr>
          <w:rFonts w:ascii="Helvetica 55 Roman" w:hAnsi="Helvetica 55 Roman" w:cs="Arial"/>
          <w:sz w:val="20"/>
          <w:szCs w:val="20"/>
        </w:rPr>
        <w:t xml:space="preserve">signalé </w:t>
      </w:r>
      <w:r w:rsidR="00E42116" w:rsidRPr="00AB64A5">
        <w:rPr>
          <w:rFonts w:ascii="Helvetica 55 Roman" w:hAnsi="Helvetica 55 Roman" w:cs="Arial"/>
          <w:sz w:val="20"/>
          <w:szCs w:val="20"/>
        </w:rPr>
        <w:t xml:space="preserve">via le </w:t>
      </w:r>
      <w:r w:rsidR="00456982" w:rsidRPr="00AB64A5">
        <w:rPr>
          <w:rFonts w:ascii="Helvetica 55 Roman" w:hAnsi="Helvetica 55 Roman" w:cs="Arial"/>
          <w:sz w:val="20"/>
          <w:szCs w:val="20"/>
        </w:rPr>
        <w:t>service e-</w:t>
      </w:r>
      <w:proofErr w:type="spellStart"/>
      <w:r w:rsidR="00456982" w:rsidRPr="00AB64A5">
        <w:rPr>
          <w:rFonts w:ascii="Helvetica 55 Roman" w:hAnsi="Helvetica 55 Roman" w:cs="Arial"/>
          <w:sz w:val="20"/>
          <w:szCs w:val="20"/>
        </w:rPr>
        <w:t>sav</w:t>
      </w:r>
      <w:proofErr w:type="spellEnd"/>
      <w:r w:rsidR="00456982" w:rsidRPr="00AB64A5">
        <w:rPr>
          <w:rFonts w:ascii="Helvetica 55 Roman" w:hAnsi="Helvetica 55 Roman" w:cs="Arial"/>
          <w:sz w:val="20"/>
          <w:szCs w:val="20"/>
        </w:rPr>
        <w:t xml:space="preserve"> </w:t>
      </w:r>
      <w:r w:rsidR="00E42116" w:rsidRPr="00AB64A5">
        <w:rPr>
          <w:rFonts w:ascii="Helvetica 55 Roman" w:hAnsi="Helvetica 55 Roman" w:cs="Arial"/>
          <w:sz w:val="20"/>
          <w:szCs w:val="20"/>
        </w:rPr>
        <w:t xml:space="preserve">ou en cas d’indisponibilité de celui-ci </w:t>
      </w:r>
      <w:r w:rsidRPr="00AB64A5">
        <w:rPr>
          <w:rFonts w:ascii="Helvetica 55 Roman" w:hAnsi="Helvetica 55 Roman" w:cs="Arial"/>
          <w:sz w:val="20"/>
          <w:szCs w:val="20"/>
        </w:rPr>
        <w:t xml:space="preserve">par </w:t>
      </w:r>
      <w:r w:rsidR="00823719" w:rsidRPr="00AB64A5">
        <w:rPr>
          <w:rFonts w:ascii="Helvetica 55 Roman" w:hAnsi="Helvetica 55 Roman" w:cs="Arial"/>
          <w:sz w:val="20"/>
          <w:szCs w:val="20"/>
        </w:rPr>
        <w:t xml:space="preserve">téléphone </w:t>
      </w:r>
      <w:r w:rsidR="001A2BC3" w:rsidRPr="00AB64A5">
        <w:rPr>
          <w:rFonts w:ascii="Helvetica 55 Roman" w:hAnsi="Helvetica 55 Roman" w:cs="Arial"/>
          <w:sz w:val="20"/>
          <w:szCs w:val="20"/>
        </w:rPr>
        <w:t xml:space="preserve">au guichet unique de réception des signalisations de </w:t>
      </w:r>
      <w:r w:rsidR="002E4760">
        <w:rPr>
          <w:rFonts w:ascii="Helvetica 55 Roman" w:hAnsi="Helvetica 55 Roman" w:cs="Arial"/>
          <w:sz w:val="20"/>
          <w:szCs w:val="20"/>
        </w:rPr>
        <w:t>YANA FIBRE</w:t>
      </w:r>
      <w:r w:rsidR="001A2BC3" w:rsidRPr="00AB64A5">
        <w:rPr>
          <w:rFonts w:ascii="Helvetica 55 Roman" w:hAnsi="Helvetica 55 Roman" w:cs="Arial"/>
          <w:sz w:val="20"/>
          <w:szCs w:val="20"/>
        </w:rPr>
        <w:t xml:space="preserve"> dont les coordonnées figurent en annexe 4 du présent Contrat </w:t>
      </w:r>
      <w:r w:rsidR="00E42116" w:rsidRPr="00AB64A5">
        <w:rPr>
          <w:rFonts w:ascii="Helvetica 55 Roman" w:hAnsi="Helvetica 55 Roman" w:cs="Arial"/>
          <w:sz w:val="20"/>
          <w:szCs w:val="20"/>
        </w:rPr>
        <w:t xml:space="preserve">et </w:t>
      </w:r>
      <w:r w:rsidRPr="00AB64A5">
        <w:rPr>
          <w:rFonts w:ascii="Helvetica 55 Roman" w:hAnsi="Helvetica 55 Roman" w:cs="Arial"/>
          <w:sz w:val="20"/>
          <w:szCs w:val="20"/>
        </w:rPr>
        <w:t xml:space="preserve">précisera </w:t>
      </w:r>
      <w:r w:rsidR="00823719" w:rsidRPr="00AB64A5">
        <w:rPr>
          <w:rFonts w:ascii="Helvetica 55 Roman" w:hAnsi="Helvetica 55 Roman" w:cs="Arial"/>
          <w:sz w:val="20"/>
          <w:szCs w:val="20"/>
        </w:rPr>
        <w:t xml:space="preserve">le numéro de prestation du Service concerné ou </w:t>
      </w:r>
      <w:r w:rsidRPr="00AB64A5">
        <w:rPr>
          <w:rFonts w:ascii="Helvetica 55 Roman" w:hAnsi="Helvetica 55 Roman" w:cs="Arial"/>
          <w:sz w:val="20"/>
          <w:szCs w:val="20"/>
        </w:rPr>
        <w:t xml:space="preserve">toute l’information nécessaire à fin de permettre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d’identifier la nature de l’incident et de le résoudre.</w:t>
      </w:r>
    </w:p>
    <w:p w:rsidR="00924304" w:rsidRPr="00AB64A5" w:rsidRDefault="00924304" w:rsidP="00990730">
      <w:pPr>
        <w:pStyle w:val="Corpsdetexte21"/>
        <w:spacing w:after="0"/>
        <w:ind w:firstLine="0"/>
        <w:rPr>
          <w:rFonts w:ascii="Helvetica 55 Roman" w:hAnsi="Helvetica 55 Roman" w:cs="Arial"/>
          <w:sz w:val="20"/>
          <w:szCs w:val="20"/>
        </w:rPr>
      </w:pPr>
    </w:p>
    <w:p w:rsidR="00924304" w:rsidRPr="00AB64A5" w:rsidRDefault="00323F09" w:rsidP="00136147">
      <w:pPr>
        <w:pStyle w:val="Corpsdetexte21"/>
        <w:spacing w:after="0"/>
        <w:ind w:firstLine="0"/>
        <w:rPr>
          <w:rFonts w:ascii="Helvetica 55 Roman" w:hAnsi="Helvetica 55 Roman" w:cs="Arial"/>
          <w:sz w:val="20"/>
          <w:szCs w:val="20"/>
        </w:rPr>
      </w:pPr>
      <w:r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00924304" w:rsidRPr="00AB64A5">
        <w:rPr>
          <w:rFonts w:ascii="Helvetica 55 Roman" w:hAnsi="Helvetica 55 Roman" w:cs="Arial"/>
          <w:sz w:val="20"/>
          <w:szCs w:val="20"/>
        </w:rPr>
        <w:t xml:space="preserve"> attribue un numéro à toute signalisation déposée par l’Usager.</w:t>
      </w:r>
    </w:p>
    <w:p w:rsidR="00924304" w:rsidRPr="00AB64A5" w:rsidRDefault="00924304" w:rsidP="00042F64">
      <w:pPr>
        <w:pStyle w:val="Notedebasdepage"/>
        <w:autoSpaceDE w:val="0"/>
        <w:autoSpaceDN w:val="0"/>
        <w:adjustRightInd w:val="0"/>
        <w:rPr>
          <w:rFonts w:ascii="Helvetica 55 Roman" w:hAnsi="Helvetica 55 Roman" w:cs="Arial"/>
        </w:rPr>
      </w:pPr>
    </w:p>
    <w:p w:rsidR="00924304" w:rsidRPr="00AB64A5" w:rsidRDefault="00323F09" w:rsidP="00042F64">
      <w:pPr>
        <w:autoSpaceDE w:val="0"/>
        <w:autoSpaceDN w:val="0"/>
        <w:adjustRightInd w:val="0"/>
        <w:jc w:val="both"/>
        <w:rPr>
          <w:rFonts w:ascii="Helvetica 55 Roman" w:hAnsi="Helvetica 55 Roman" w:cs="Arial"/>
          <w:bCs/>
          <w:sz w:val="20"/>
          <w:szCs w:val="20"/>
        </w:rPr>
      </w:pPr>
      <w:r w:rsidRPr="00AB64A5">
        <w:rPr>
          <w:rFonts w:ascii="Helvetica 55 Roman" w:hAnsi="Helvetica 55 Roman" w:cs="Arial"/>
          <w:iCs/>
          <w:sz w:val="20"/>
          <w:szCs w:val="20"/>
        </w:rPr>
        <w:t xml:space="preserve"> </w:t>
      </w:r>
      <w:r w:rsidR="002E4760">
        <w:rPr>
          <w:rFonts w:ascii="Helvetica 55 Roman" w:hAnsi="Helvetica 55 Roman" w:cs="Arial"/>
          <w:iCs/>
          <w:sz w:val="20"/>
          <w:szCs w:val="20"/>
        </w:rPr>
        <w:t>YANA FIBRE</w:t>
      </w:r>
      <w:r w:rsidR="00924304" w:rsidRPr="00AB64A5">
        <w:rPr>
          <w:rFonts w:ascii="Helvetica 55 Roman" w:hAnsi="Helvetica 55 Roman" w:cs="Arial"/>
          <w:iCs/>
          <w:sz w:val="20"/>
          <w:szCs w:val="20"/>
        </w:rPr>
        <w:t xml:space="preserve"> </w:t>
      </w:r>
      <w:r w:rsidR="00924304" w:rsidRPr="00AB64A5">
        <w:rPr>
          <w:rFonts w:ascii="Helvetica 55 Roman" w:hAnsi="Helvetica 55 Roman" w:cs="Arial"/>
          <w:bCs/>
          <w:sz w:val="20"/>
          <w:szCs w:val="20"/>
        </w:rPr>
        <w:t xml:space="preserve">s’engage à fournir ses meilleurs efforts pour rétablir le Service à compter du dépôt d’une signalisation par l’Usager ou suite à la détection d’un incident par le guichet unique </w:t>
      </w:r>
      <w:r w:rsidR="00AF21B9" w:rsidRPr="00AB64A5">
        <w:rPr>
          <w:rFonts w:ascii="Helvetica 55 Roman" w:hAnsi="Helvetica 55 Roman" w:cs="Arial"/>
          <w:bCs/>
          <w:sz w:val="20"/>
          <w:szCs w:val="20"/>
        </w:rPr>
        <w:t xml:space="preserve">de </w:t>
      </w:r>
      <w:r w:rsidR="002E4760">
        <w:rPr>
          <w:rFonts w:ascii="Helvetica 55 Roman" w:hAnsi="Helvetica 55 Roman" w:cs="Arial"/>
          <w:bCs/>
          <w:sz w:val="20"/>
          <w:szCs w:val="20"/>
        </w:rPr>
        <w:t>YANA FIBRE</w:t>
      </w:r>
      <w:r w:rsidR="00924304" w:rsidRPr="00AB64A5">
        <w:rPr>
          <w:rFonts w:ascii="Helvetica 55 Roman" w:hAnsi="Helvetica 55 Roman" w:cs="Arial"/>
          <w:bCs/>
          <w:sz w:val="20"/>
          <w:szCs w:val="20"/>
        </w:rPr>
        <w:t xml:space="preserve"> ou au cours d’une opération de maintenance préventive.</w:t>
      </w:r>
    </w:p>
    <w:p w:rsidR="00924304" w:rsidRPr="00AB64A5" w:rsidRDefault="00924304" w:rsidP="00042F64">
      <w:pPr>
        <w:autoSpaceDE w:val="0"/>
        <w:autoSpaceDN w:val="0"/>
        <w:adjustRightInd w:val="0"/>
        <w:jc w:val="both"/>
        <w:rPr>
          <w:rFonts w:ascii="Helvetica 55 Roman" w:hAnsi="Helvetica 55 Roman" w:cs="Arial"/>
          <w:bCs/>
          <w:sz w:val="20"/>
          <w:szCs w:val="20"/>
        </w:rPr>
      </w:pPr>
    </w:p>
    <w:p w:rsidR="00924304" w:rsidRPr="00AB64A5" w:rsidRDefault="00924304" w:rsidP="00042F64">
      <w:pPr>
        <w:pStyle w:val="Notedebasdepage"/>
        <w:autoSpaceDE w:val="0"/>
        <w:autoSpaceDN w:val="0"/>
        <w:adjustRightInd w:val="0"/>
        <w:rPr>
          <w:rFonts w:ascii="Helvetica 55 Roman" w:hAnsi="Helvetica 55 Roman" w:cs="Arial"/>
        </w:rPr>
      </w:pPr>
      <w:r w:rsidRPr="00AB64A5">
        <w:rPr>
          <w:rFonts w:ascii="Helvetica 55 Roman" w:hAnsi="Helvetica 55 Roman" w:cs="Arial"/>
        </w:rPr>
        <w:t>Le traitement d’une signalisation se termine avec l’envoi d’un avis de clôture d’incident transmis par courrier électronique contenant notamment les indications suivantes :</w:t>
      </w:r>
    </w:p>
    <w:p w:rsidR="00AB64A5" w:rsidRPr="00F66A9B" w:rsidRDefault="00AB64A5" w:rsidP="00042F64">
      <w:pPr>
        <w:pStyle w:val="Notedebasdepage"/>
        <w:autoSpaceDE w:val="0"/>
        <w:autoSpaceDN w:val="0"/>
        <w:adjustRightInd w:val="0"/>
        <w:rPr>
          <w:rFonts w:ascii="Arial" w:hAnsi="Arial" w:cs="Arial"/>
        </w:rPr>
      </w:pPr>
    </w:p>
    <w:p w:rsidR="00924304" w:rsidRPr="00F66A9B" w:rsidRDefault="00924304" w:rsidP="009E2D38">
      <w:pPr>
        <w:pStyle w:val="Notedebasdepage"/>
        <w:numPr>
          <w:ilvl w:val="0"/>
          <w:numId w:val="6"/>
        </w:numPr>
        <w:autoSpaceDE w:val="0"/>
        <w:autoSpaceDN w:val="0"/>
        <w:adjustRightInd w:val="0"/>
        <w:rPr>
          <w:rFonts w:ascii="Arial" w:hAnsi="Arial" w:cs="Arial"/>
          <w:lang w:eastAsia="en-US"/>
        </w:rPr>
      </w:pPr>
      <w:r w:rsidRPr="00F66A9B">
        <w:rPr>
          <w:rFonts w:ascii="Arial" w:hAnsi="Arial" w:cs="Arial"/>
          <w:bCs/>
        </w:rPr>
        <w:t>le jour et l’heure de la signalisation émise par l’Usager ;</w:t>
      </w:r>
    </w:p>
    <w:p w:rsidR="00924304" w:rsidRPr="00F66A9B" w:rsidRDefault="00924304" w:rsidP="009E2D38">
      <w:pPr>
        <w:pStyle w:val="Notedebasdepage"/>
        <w:numPr>
          <w:ilvl w:val="0"/>
          <w:numId w:val="6"/>
        </w:numPr>
        <w:autoSpaceDE w:val="0"/>
        <w:autoSpaceDN w:val="0"/>
        <w:adjustRightInd w:val="0"/>
        <w:rPr>
          <w:rFonts w:ascii="Arial" w:hAnsi="Arial" w:cs="Arial"/>
          <w:lang w:eastAsia="en-US"/>
        </w:rPr>
      </w:pPr>
      <w:r w:rsidRPr="00F66A9B">
        <w:rPr>
          <w:rFonts w:ascii="Arial" w:hAnsi="Arial" w:cs="Arial"/>
          <w:bCs/>
        </w:rPr>
        <w:t>le jour et l’heure de la réparation par</w:t>
      </w:r>
      <w:r w:rsidR="003A2666">
        <w:rPr>
          <w:rFonts w:ascii="Arial" w:hAnsi="Arial" w:cs="Arial"/>
          <w:bCs/>
        </w:rPr>
        <w:t xml:space="preserve"> </w:t>
      </w:r>
      <w:r w:rsidR="002E4760">
        <w:rPr>
          <w:rFonts w:ascii="Arial" w:hAnsi="Arial" w:cs="Arial"/>
          <w:bCs/>
        </w:rPr>
        <w:t>YANA FIBRE</w:t>
      </w:r>
      <w:r w:rsidRPr="00F66A9B">
        <w:rPr>
          <w:rFonts w:ascii="Arial" w:hAnsi="Arial" w:cs="Arial"/>
          <w:i/>
          <w:iCs/>
        </w:rPr>
        <w:t> </w:t>
      </w:r>
      <w:r w:rsidRPr="00F66A9B">
        <w:rPr>
          <w:rFonts w:ascii="Arial" w:hAnsi="Arial" w:cs="Arial"/>
          <w:bCs/>
        </w:rPr>
        <w:t>;</w:t>
      </w:r>
    </w:p>
    <w:p w:rsidR="00924304" w:rsidRPr="00F66A9B" w:rsidRDefault="00924304" w:rsidP="009E2D38">
      <w:pPr>
        <w:pStyle w:val="Notedebasdepage"/>
        <w:numPr>
          <w:ilvl w:val="0"/>
          <w:numId w:val="6"/>
        </w:numPr>
        <w:autoSpaceDE w:val="0"/>
        <w:autoSpaceDN w:val="0"/>
        <w:adjustRightInd w:val="0"/>
        <w:rPr>
          <w:rFonts w:ascii="Arial" w:hAnsi="Arial" w:cs="Arial"/>
          <w:lang w:eastAsia="en-US"/>
        </w:rPr>
      </w:pPr>
      <w:r w:rsidRPr="00F66A9B">
        <w:rPr>
          <w:rFonts w:ascii="Arial" w:hAnsi="Arial" w:cs="Arial"/>
          <w:bCs/>
        </w:rPr>
        <w:t>l’origine de l’incident constaté.</w:t>
      </w:r>
    </w:p>
    <w:p w:rsidR="00924304" w:rsidRPr="00F66A9B" w:rsidRDefault="00924304" w:rsidP="00E02ACC">
      <w:pPr>
        <w:jc w:val="both"/>
        <w:rPr>
          <w:rFonts w:ascii="Arial" w:hAnsi="Arial" w:cs="Arial"/>
          <w:sz w:val="20"/>
          <w:szCs w:val="20"/>
        </w:rPr>
      </w:pPr>
    </w:p>
    <w:p w:rsidR="00924304" w:rsidRPr="00F66A9B" w:rsidRDefault="00924304" w:rsidP="00E02ACC">
      <w:pPr>
        <w:jc w:val="both"/>
        <w:rPr>
          <w:rFonts w:ascii="Arial" w:hAnsi="Arial" w:cs="Arial"/>
          <w:sz w:val="20"/>
          <w:szCs w:val="20"/>
        </w:rPr>
      </w:pPr>
      <w:r w:rsidRPr="00F66A9B">
        <w:rPr>
          <w:rFonts w:ascii="Arial" w:hAnsi="Arial" w:cs="Arial"/>
          <w:sz w:val="20"/>
          <w:szCs w:val="20"/>
        </w:rPr>
        <w:t>En cas d’incident décelé par</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sz w:val="20"/>
          <w:szCs w:val="20"/>
        </w:rPr>
        <w:t>, ce dernier en informe l’Usager dans les meilleurs délais.</w:t>
      </w:r>
    </w:p>
    <w:p w:rsidR="00924304" w:rsidRPr="00F66A9B" w:rsidRDefault="00924304" w:rsidP="00E02ACC">
      <w:pPr>
        <w:jc w:val="both"/>
        <w:rPr>
          <w:rFonts w:ascii="Arial" w:hAnsi="Arial" w:cs="Arial"/>
          <w:sz w:val="20"/>
          <w:szCs w:val="20"/>
        </w:rPr>
      </w:pPr>
    </w:p>
    <w:p w:rsidR="00924304" w:rsidRPr="002E4760" w:rsidRDefault="00924304" w:rsidP="009E2D38">
      <w:pPr>
        <w:pStyle w:val="Titre1"/>
        <w:rPr>
          <w:rFonts w:ascii="Helvetica 55 Roman" w:hAnsi="Helvetica 55 Roman"/>
          <w:b w:val="0"/>
          <w:color w:val="FF6600"/>
          <w:sz w:val="36"/>
          <w:szCs w:val="36"/>
        </w:rPr>
      </w:pPr>
      <w:bookmarkStart w:id="153" w:name="_Toc316140604"/>
      <w:bookmarkStart w:id="154" w:name="_Toc504673727"/>
      <w:bookmarkStart w:id="155" w:name="_Toc77060165"/>
      <w:r w:rsidRPr="002E4760">
        <w:rPr>
          <w:rFonts w:ascii="Helvetica 55 Roman" w:hAnsi="Helvetica 55 Roman"/>
          <w:b w:val="0"/>
          <w:color w:val="FF6600"/>
          <w:sz w:val="36"/>
          <w:szCs w:val="36"/>
        </w:rPr>
        <w:t>– Droit d’occupation</w:t>
      </w:r>
      <w:bookmarkEnd w:id="153"/>
      <w:r w:rsidRPr="002E4760">
        <w:rPr>
          <w:rFonts w:ascii="Helvetica 55 Roman" w:hAnsi="Helvetica 55 Roman"/>
          <w:b w:val="0"/>
          <w:color w:val="FF6600"/>
          <w:sz w:val="36"/>
          <w:szCs w:val="36"/>
        </w:rPr>
        <w:t xml:space="preserve"> – propriété</w:t>
      </w:r>
      <w:bookmarkEnd w:id="154"/>
      <w:bookmarkEnd w:id="155"/>
    </w:p>
    <w:p w:rsidR="00924304" w:rsidRPr="00F66A9B" w:rsidRDefault="00924304" w:rsidP="00E02ACC">
      <w:pPr>
        <w:jc w:val="both"/>
        <w:rPr>
          <w:rFonts w:ascii="Arial" w:hAnsi="Arial" w:cs="Arial"/>
          <w:sz w:val="20"/>
          <w:szCs w:val="20"/>
        </w:rPr>
      </w:pPr>
    </w:p>
    <w:p w:rsidR="00924304" w:rsidRPr="00AB64A5" w:rsidRDefault="00924304" w:rsidP="007D228F">
      <w:pPr>
        <w:jc w:val="both"/>
        <w:rPr>
          <w:rFonts w:ascii="Helvetica 55 Roman" w:hAnsi="Helvetica 55 Roman" w:cs="Arial"/>
          <w:sz w:val="20"/>
          <w:szCs w:val="20"/>
        </w:rPr>
      </w:pPr>
      <w:r w:rsidRPr="00AB64A5">
        <w:rPr>
          <w:rFonts w:ascii="Helvetica 55 Roman" w:hAnsi="Helvetica 55 Roman" w:cs="Arial"/>
          <w:sz w:val="20"/>
          <w:szCs w:val="20"/>
        </w:rPr>
        <w:t>Il est convenu que la mise à disposition d’un (ou plusieurs) Emplacement(s) ne confère aucun autre droit qu’un droit d’occupation sur le (ou les) Emplacement(s) concerné(s) pendant la durée du présent Contrat. Le présent Contrat ne réalise aucun transfert de propriété du (ou des) Emplacement(s) ainsi mis à disposition de l’Usager.</w:t>
      </w:r>
    </w:p>
    <w:p w:rsidR="00924304" w:rsidRPr="00AB64A5" w:rsidRDefault="00924304" w:rsidP="007D228F">
      <w:pPr>
        <w:jc w:val="both"/>
        <w:rPr>
          <w:rFonts w:ascii="Helvetica 55 Roman" w:hAnsi="Helvetica 55 Roman" w:cs="Arial"/>
          <w:sz w:val="20"/>
          <w:szCs w:val="20"/>
        </w:rPr>
      </w:pPr>
    </w:p>
    <w:p w:rsidR="00924304" w:rsidRPr="00AB64A5" w:rsidRDefault="00924304" w:rsidP="007D228F">
      <w:pPr>
        <w:jc w:val="both"/>
        <w:rPr>
          <w:rFonts w:ascii="Helvetica 55 Roman" w:hAnsi="Helvetica 55 Roman" w:cs="Arial"/>
          <w:sz w:val="20"/>
          <w:szCs w:val="20"/>
        </w:rPr>
      </w:pPr>
      <w:r w:rsidRPr="00AB64A5">
        <w:rPr>
          <w:rFonts w:ascii="Helvetica 55 Roman" w:hAnsi="Helvetica 55 Roman" w:cs="Arial"/>
          <w:sz w:val="20"/>
          <w:szCs w:val="20"/>
        </w:rPr>
        <w:t xml:space="preserve">Les </w:t>
      </w:r>
      <w:r w:rsidR="006C15F1" w:rsidRPr="00AB64A5">
        <w:rPr>
          <w:rFonts w:ascii="Helvetica 55 Roman" w:hAnsi="Helvetica 55 Roman" w:cs="Arial"/>
          <w:sz w:val="20"/>
          <w:szCs w:val="20"/>
        </w:rPr>
        <w:t xml:space="preserve">Services </w:t>
      </w:r>
      <w:r w:rsidRPr="00AB64A5">
        <w:rPr>
          <w:rFonts w:ascii="Helvetica 55 Roman" w:hAnsi="Helvetica 55 Roman" w:cs="Arial"/>
          <w:sz w:val="20"/>
          <w:szCs w:val="20"/>
        </w:rPr>
        <w:t xml:space="preserve">mis à disposition ne peuvent pas être cédés, sous-loués, transformés, donnés en gage ou en nantissement, transférés ou prêtés sous quelque forme que ce soit à des tiers par l’Usager, </w:t>
      </w:r>
      <w:r w:rsidR="004F1D7C" w:rsidRPr="00AB64A5">
        <w:rPr>
          <w:rFonts w:ascii="Helvetica 55 Roman" w:hAnsi="Helvetica 55 Roman" w:cs="Arial"/>
          <w:sz w:val="20"/>
          <w:szCs w:val="20"/>
        </w:rPr>
        <w:t>en dehors des cas prévus à l’Accord cadre</w:t>
      </w:r>
      <w:r w:rsidRPr="00AB64A5">
        <w:rPr>
          <w:rFonts w:ascii="Helvetica 55 Roman" w:hAnsi="Helvetica 55 Roman" w:cs="Arial"/>
          <w:sz w:val="20"/>
          <w:szCs w:val="20"/>
        </w:rPr>
        <w:t>.</w:t>
      </w:r>
    </w:p>
    <w:p w:rsidR="001943DB" w:rsidRPr="00F66A9B" w:rsidRDefault="001943DB" w:rsidP="00E02ACC">
      <w:pPr>
        <w:jc w:val="both"/>
        <w:rPr>
          <w:rFonts w:ascii="Arial" w:hAnsi="Arial" w:cs="Arial"/>
          <w:sz w:val="20"/>
          <w:szCs w:val="20"/>
        </w:rPr>
      </w:pPr>
    </w:p>
    <w:p w:rsidR="00924304" w:rsidRPr="002E4760" w:rsidRDefault="00924304" w:rsidP="00C14B24">
      <w:pPr>
        <w:pStyle w:val="Titre1"/>
        <w:rPr>
          <w:rFonts w:ascii="Helvetica 55 Roman" w:hAnsi="Helvetica 55 Roman"/>
          <w:b w:val="0"/>
          <w:color w:val="FF6600"/>
          <w:sz w:val="36"/>
          <w:szCs w:val="36"/>
        </w:rPr>
      </w:pPr>
      <w:bookmarkStart w:id="156" w:name="_Toc297392647"/>
      <w:bookmarkStart w:id="157" w:name="_Toc299037405"/>
      <w:bookmarkStart w:id="158" w:name="_Ref299369945"/>
      <w:bookmarkStart w:id="159" w:name="_Ref299370129"/>
      <w:bookmarkStart w:id="160" w:name="_Toc504673728"/>
      <w:bookmarkStart w:id="161" w:name="_Toc77060166"/>
      <w:r w:rsidRPr="002E4760">
        <w:rPr>
          <w:rFonts w:ascii="Helvetica 55 Roman" w:hAnsi="Helvetica 55 Roman"/>
          <w:b w:val="0"/>
          <w:color w:val="FF6600"/>
          <w:sz w:val="36"/>
          <w:szCs w:val="36"/>
        </w:rPr>
        <w:t>– Durée</w:t>
      </w:r>
      <w:bookmarkEnd w:id="156"/>
      <w:bookmarkEnd w:id="157"/>
      <w:bookmarkEnd w:id="158"/>
      <w:bookmarkEnd w:id="159"/>
      <w:bookmarkEnd w:id="160"/>
      <w:bookmarkEnd w:id="161"/>
    </w:p>
    <w:p w:rsidR="00924304" w:rsidRPr="00CF23EE" w:rsidRDefault="00924304" w:rsidP="000F4FA7">
      <w:pPr>
        <w:pStyle w:val="Titre2"/>
        <w:rPr>
          <w:rFonts w:ascii="Helvetica 55 Roman" w:hAnsi="Helvetica 55 Roman"/>
          <w:b w:val="0"/>
          <w:i w:val="0"/>
        </w:rPr>
      </w:pPr>
      <w:bookmarkStart w:id="162" w:name="_Toc297392648"/>
      <w:bookmarkStart w:id="163" w:name="_Toc299037406"/>
      <w:bookmarkStart w:id="164" w:name="_Toc504673729"/>
      <w:bookmarkStart w:id="165" w:name="_Toc77060167"/>
      <w:r w:rsidRPr="00CF23EE">
        <w:rPr>
          <w:rFonts w:ascii="Helvetica 55 Roman" w:hAnsi="Helvetica 55 Roman"/>
          <w:b w:val="0"/>
          <w:i w:val="0"/>
        </w:rPr>
        <w:t>– Durée du Contrat</w:t>
      </w:r>
      <w:bookmarkEnd w:id="162"/>
      <w:bookmarkEnd w:id="163"/>
      <w:bookmarkEnd w:id="164"/>
      <w:bookmarkEnd w:id="165"/>
    </w:p>
    <w:p w:rsidR="00924304" w:rsidRPr="00F66A9B" w:rsidRDefault="00924304" w:rsidP="00244737">
      <w:pPr>
        <w:jc w:val="both"/>
        <w:rPr>
          <w:rFonts w:ascii="Arial" w:hAnsi="Arial" w:cs="Arial"/>
          <w:szCs w:val="20"/>
        </w:rPr>
      </w:pPr>
    </w:p>
    <w:p w:rsidR="00924304" w:rsidRPr="00AB64A5" w:rsidRDefault="00D10109" w:rsidP="006D2E4E">
      <w:pPr>
        <w:jc w:val="both"/>
        <w:rPr>
          <w:rFonts w:ascii="Helvetica 55 Roman" w:hAnsi="Helvetica 55 Roman" w:cs="Arial"/>
          <w:sz w:val="20"/>
          <w:szCs w:val="20"/>
        </w:rPr>
      </w:pPr>
      <w:r w:rsidRPr="00AB64A5">
        <w:rPr>
          <w:rFonts w:ascii="Helvetica 55 Roman" w:hAnsi="Helvetica 55 Roman" w:cs="Arial"/>
          <w:sz w:val="20"/>
          <w:szCs w:val="20"/>
        </w:rPr>
        <w:t xml:space="preserve">Le Contrat est conclu pour une durée </w:t>
      </w:r>
      <w:proofErr w:type="gramStart"/>
      <w:r w:rsidRPr="00AB64A5">
        <w:rPr>
          <w:rFonts w:ascii="Helvetica 55 Roman" w:hAnsi="Helvetica 55 Roman" w:cs="Arial"/>
          <w:sz w:val="20"/>
          <w:szCs w:val="20"/>
        </w:rPr>
        <w:t>indéterminée ,</w:t>
      </w:r>
      <w:proofErr w:type="gramEnd"/>
      <w:r w:rsidRPr="00AB64A5">
        <w:rPr>
          <w:rFonts w:ascii="Helvetica 55 Roman" w:hAnsi="Helvetica 55 Roman" w:cs="Arial"/>
          <w:sz w:val="20"/>
          <w:szCs w:val="20"/>
        </w:rPr>
        <w:t xml:space="preserve"> et prévoit une durée minimale définie à l’article 9.2.</w:t>
      </w:r>
    </w:p>
    <w:p w:rsidR="00D10109" w:rsidRPr="00AB64A5" w:rsidRDefault="00D10109" w:rsidP="006D2E4E">
      <w:pPr>
        <w:jc w:val="both"/>
        <w:rPr>
          <w:rFonts w:ascii="Helvetica 55 Roman" w:hAnsi="Helvetica 55 Roman" w:cs="Arial"/>
          <w:sz w:val="20"/>
          <w:szCs w:val="20"/>
        </w:rPr>
      </w:pPr>
      <w:r w:rsidRPr="00AB64A5">
        <w:rPr>
          <w:rFonts w:ascii="Helvetica 55 Roman" w:hAnsi="Helvetica 55 Roman" w:cs="Arial"/>
          <w:sz w:val="20"/>
          <w:szCs w:val="20"/>
        </w:rPr>
        <w:t xml:space="preserve">Le Contrat prend effet à compter de sa date de signature par la dernière des deux Parties et court jusqu’à la résiliation du dernier </w:t>
      </w:r>
      <w:r w:rsidR="006C15F1" w:rsidRPr="00AB64A5">
        <w:rPr>
          <w:rFonts w:ascii="Helvetica 55 Roman" w:hAnsi="Helvetica 55 Roman" w:cs="Arial"/>
          <w:sz w:val="20"/>
          <w:szCs w:val="20"/>
        </w:rPr>
        <w:t xml:space="preserve">Service </w:t>
      </w:r>
      <w:r w:rsidRPr="00AB64A5">
        <w:rPr>
          <w:rFonts w:ascii="Helvetica 55 Roman" w:hAnsi="Helvetica 55 Roman" w:cs="Arial"/>
          <w:sz w:val="20"/>
          <w:szCs w:val="20"/>
        </w:rPr>
        <w:t>mis à la disposition de l’Usager.</w:t>
      </w:r>
    </w:p>
    <w:p w:rsidR="00924304" w:rsidRPr="00F66A9B" w:rsidRDefault="00924304" w:rsidP="00244737">
      <w:pPr>
        <w:jc w:val="both"/>
        <w:rPr>
          <w:rFonts w:ascii="Arial" w:hAnsi="Arial" w:cs="Arial"/>
          <w:sz w:val="20"/>
          <w:szCs w:val="20"/>
        </w:rPr>
      </w:pPr>
    </w:p>
    <w:p w:rsidR="00924304" w:rsidRPr="00CF23EE" w:rsidRDefault="00924304" w:rsidP="00C25FB5">
      <w:pPr>
        <w:pStyle w:val="Titre2"/>
        <w:rPr>
          <w:rFonts w:ascii="Helvetica 55 Roman" w:hAnsi="Helvetica 55 Roman"/>
          <w:b w:val="0"/>
          <w:i w:val="0"/>
        </w:rPr>
      </w:pPr>
      <w:bookmarkStart w:id="166" w:name="_Toc297392649"/>
      <w:bookmarkStart w:id="167" w:name="_Toc299037407"/>
      <w:bookmarkStart w:id="168" w:name="_Toc504673730"/>
      <w:bookmarkStart w:id="169" w:name="_Toc77060168"/>
      <w:r w:rsidRPr="00CF23EE">
        <w:rPr>
          <w:rFonts w:ascii="Helvetica 55 Roman" w:hAnsi="Helvetica 55 Roman"/>
          <w:b w:val="0"/>
          <w:i w:val="0"/>
        </w:rPr>
        <w:t xml:space="preserve">– Durée de mise à disposition </w:t>
      </w:r>
      <w:r w:rsidR="006617C6" w:rsidRPr="00CF23EE">
        <w:rPr>
          <w:rFonts w:ascii="Helvetica 55 Roman" w:hAnsi="Helvetica 55 Roman"/>
          <w:b w:val="0"/>
          <w:i w:val="0"/>
        </w:rPr>
        <w:t>du Service</w:t>
      </w:r>
      <w:r w:rsidRPr="00CF23EE">
        <w:rPr>
          <w:rFonts w:ascii="Helvetica 55 Roman" w:hAnsi="Helvetica 55 Roman"/>
          <w:b w:val="0"/>
          <w:i w:val="0"/>
        </w:rPr>
        <w:t>, condition suspensive</w:t>
      </w:r>
      <w:bookmarkEnd w:id="166"/>
      <w:bookmarkEnd w:id="167"/>
      <w:bookmarkEnd w:id="168"/>
      <w:bookmarkEnd w:id="169"/>
    </w:p>
    <w:p w:rsidR="00924304" w:rsidRPr="00CF23EE" w:rsidRDefault="00924304" w:rsidP="00C25FB5">
      <w:pPr>
        <w:pStyle w:val="Titre3"/>
        <w:rPr>
          <w:rFonts w:ascii="Helvetica 55 Roman" w:hAnsi="Helvetica 55 Roman"/>
          <w:b w:val="0"/>
          <w:sz w:val="24"/>
          <w:szCs w:val="24"/>
        </w:rPr>
      </w:pPr>
      <w:bookmarkStart w:id="170" w:name="_Ref294618878"/>
      <w:bookmarkStart w:id="171" w:name="_Ref294629619"/>
      <w:bookmarkStart w:id="172" w:name="_Toc297392650"/>
      <w:bookmarkStart w:id="173" w:name="_Toc299037408"/>
      <w:bookmarkStart w:id="174" w:name="_Toc504673731"/>
      <w:bookmarkStart w:id="175" w:name="_Toc77060169"/>
      <w:r w:rsidRPr="00CF23EE">
        <w:rPr>
          <w:rFonts w:ascii="Helvetica 55 Roman" w:hAnsi="Helvetica 55 Roman"/>
          <w:b w:val="0"/>
          <w:sz w:val="24"/>
          <w:szCs w:val="24"/>
        </w:rPr>
        <w:t>– Durée</w:t>
      </w:r>
      <w:bookmarkEnd w:id="170"/>
      <w:bookmarkEnd w:id="171"/>
      <w:bookmarkEnd w:id="172"/>
      <w:bookmarkEnd w:id="173"/>
      <w:r w:rsidRPr="00CF23EE">
        <w:rPr>
          <w:rFonts w:ascii="Helvetica 55 Roman" w:hAnsi="Helvetica 55 Roman"/>
          <w:b w:val="0"/>
          <w:sz w:val="24"/>
          <w:szCs w:val="24"/>
        </w:rPr>
        <w:t xml:space="preserve"> de mise à disposition </w:t>
      </w:r>
      <w:r w:rsidR="006617C6" w:rsidRPr="00CF23EE">
        <w:rPr>
          <w:rFonts w:ascii="Helvetica 55 Roman" w:hAnsi="Helvetica 55 Roman"/>
          <w:b w:val="0"/>
          <w:sz w:val="24"/>
          <w:szCs w:val="24"/>
        </w:rPr>
        <w:t>du Service</w:t>
      </w:r>
      <w:bookmarkEnd w:id="174"/>
      <w:bookmarkEnd w:id="175"/>
    </w:p>
    <w:p w:rsidR="00924304" w:rsidRPr="00F66A9B" w:rsidRDefault="00924304" w:rsidP="00AB31F7">
      <w:pPr>
        <w:jc w:val="both"/>
        <w:rPr>
          <w:rFonts w:ascii="Arial" w:hAnsi="Arial" w:cs="Arial"/>
          <w:sz w:val="20"/>
          <w:szCs w:val="20"/>
        </w:rPr>
      </w:pPr>
    </w:p>
    <w:p w:rsidR="00924304" w:rsidRPr="00AB64A5" w:rsidRDefault="00924304" w:rsidP="00F94351">
      <w:pPr>
        <w:pStyle w:val="Texte"/>
        <w:spacing w:before="0"/>
      </w:pPr>
      <w:r w:rsidRPr="00AB64A5">
        <w:t>Un Emplacement</w:t>
      </w:r>
      <w:r w:rsidR="006617C6" w:rsidRPr="00AB64A5">
        <w:rPr>
          <w:iCs/>
        </w:rPr>
        <w:t xml:space="preserve"> et/ou une pénétration de câble </w:t>
      </w:r>
      <w:r w:rsidRPr="00AB64A5">
        <w:t>est souscrit</w:t>
      </w:r>
      <w:r w:rsidRPr="00AB64A5">
        <w:rPr>
          <w:bCs/>
        </w:rPr>
        <w:t xml:space="preserve"> pour </w:t>
      </w:r>
      <w:r w:rsidRPr="00AB64A5">
        <w:t>une durée indéterminée assortie d’une période minimale d’un (1) an à compter de la date de mise à disposition</w:t>
      </w:r>
      <w:r w:rsidR="00591DDA" w:rsidRPr="00AB64A5">
        <w:t xml:space="preserve"> effective</w:t>
      </w:r>
      <w:r w:rsidRPr="00AB64A5">
        <w:t xml:space="preserve"> telle que notifiée à l’Usager conformément à l’article </w:t>
      </w:r>
      <w:r w:rsidR="00933005" w:rsidRPr="00AB64A5">
        <w:fldChar w:fldCharType="begin"/>
      </w:r>
      <w:r w:rsidR="00933005" w:rsidRPr="00AB64A5">
        <w:instrText xml:space="preserve"> REF _Ref316404354 \r \h  \* MERGEFORMAT </w:instrText>
      </w:r>
      <w:r w:rsidR="00933005" w:rsidRPr="00AB64A5">
        <w:fldChar w:fldCharType="separate"/>
      </w:r>
      <w:r w:rsidR="00E531EB">
        <w:t>6.5.1</w:t>
      </w:r>
      <w:r w:rsidR="00933005" w:rsidRPr="00AB64A5">
        <w:fldChar w:fldCharType="end"/>
      </w:r>
      <w:r w:rsidRPr="00AB64A5">
        <w:t>.</w:t>
      </w:r>
    </w:p>
    <w:p w:rsidR="00924304" w:rsidRPr="00F66A9B" w:rsidRDefault="00924304" w:rsidP="00F94351">
      <w:pPr>
        <w:jc w:val="both"/>
        <w:rPr>
          <w:rFonts w:ascii="Arial" w:hAnsi="Arial" w:cs="Arial"/>
          <w:sz w:val="20"/>
          <w:szCs w:val="20"/>
        </w:rPr>
      </w:pPr>
    </w:p>
    <w:p w:rsidR="00924304" w:rsidRPr="00AB64A5" w:rsidRDefault="00924304" w:rsidP="00F94351">
      <w:pPr>
        <w:jc w:val="both"/>
        <w:rPr>
          <w:rFonts w:ascii="Helvetica 55 Roman" w:hAnsi="Helvetica 55 Roman" w:cs="Arial"/>
          <w:sz w:val="20"/>
          <w:szCs w:val="20"/>
        </w:rPr>
      </w:pPr>
      <w:r w:rsidRPr="00AB64A5">
        <w:rPr>
          <w:rFonts w:ascii="Helvetica 55 Roman" w:hAnsi="Helvetica 55 Roman" w:cs="Arial"/>
          <w:sz w:val="20"/>
          <w:szCs w:val="20"/>
        </w:rPr>
        <w:t xml:space="preserve">La mise à disposition d’un </w:t>
      </w:r>
      <w:r w:rsidR="006C15F1" w:rsidRPr="00AB64A5">
        <w:rPr>
          <w:rFonts w:ascii="Helvetica 55 Roman" w:hAnsi="Helvetica 55 Roman" w:cs="Arial"/>
          <w:sz w:val="20"/>
          <w:szCs w:val="20"/>
        </w:rPr>
        <w:t xml:space="preserve">Service </w:t>
      </w:r>
      <w:r w:rsidRPr="00AB64A5">
        <w:rPr>
          <w:rFonts w:ascii="Helvetica 55 Roman" w:hAnsi="Helvetica 55 Roman" w:cs="Arial"/>
          <w:sz w:val="20"/>
          <w:szCs w:val="20"/>
        </w:rPr>
        <w:t xml:space="preserve">prend fin par la résiliation par l’une ou l’autre Partie dans les conditions fixées à </w:t>
      </w:r>
      <w:r w:rsidR="004F1D7C" w:rsidRPr="00AB64A5">
        <w:rPr>
          <w:rFonts w:ascii="Helvetica 55 Roman" w:hAnsi="Helvetica 55 Roman" w:cs="Arial"/>
          <w:sz w:val="20"/>
          <w:szCs w:val="20"/>
        </w:rPr>
        <w:t>l’</w:t>
      </w:r>
      <w:r w:rsidR="00466569" w:rsidRPr="00AB64A5">
        <w:rPr>
          <w:rFonts w:ascii="Helvetica 55 Roman" w:hAnsi="Helvetica 55 Roman" w:cs="Arial"/>
          <w:sz w:val="20"/>
          <w:szCs w:val="20"/>
        </w:rPr>
        <w:t>article 1</w:t>
      </w:r>
      <w:r w:rsidR="004F1D7C" w:rsidRPr="00AB64A5">
        <w:rPr>
          <w:rFonts w:ascii="Helvetica 55 Roman" w:hAnsi="Helvetica 55 Roman" w:cs="Arial"/>
          <w:sz w:val="20"/>
          <w:szCs w:val="20"/>
        </w:rPr>
        <w:t>3</w:t>
      </w:r>
      <w:r w:rsidRPr="00AB64A5">
        <w:rPr>
          <w:rFonts w:ascii="Helvetica 55 Roman" w:hAnsi="Helvetica 55 Roman" w:cs="Arial"/>
          <w:sz w:val="20"/>
          <w:szCs w:val="20"/>
        </w:rPr>
        <w:t xml:space="preserve"> du présent Contrat.</w:t>
      </w:r>
    </w:p>
    <w:p w:rsidR="006D7B2D" w:rsidRPr="00F66A9B" w:rsidRDefault="006D7B2D" w:rsidP="00F94351">
      <w:pPr>
        <w:jc w:val="both"/>
        <w:rPr>
          <w:rFonts w:ascii="Arial" w:hAnsi="Arial" w:cs="Arial"/>
          <w:sz w:val="20"/>
          <w:szCs w:val="20"/>
        </w:rPr>
      </w:pPr>
    </w:p>
    <w:p w:rsidR="00924304" w:rsidRPr="002E4760" w:rsidRDefault="00924304" w:rsidP="00C14B24">
      <w:pPr>
        <w:pStyle w:val="Titre1"/>
        <w:rPr>
          <w:rFonts w:ascii="Helvetica 55 Roman" w:hAnsi="Helvetica 55 Roman"/>
          <w:b w:val="0"/>
          <w:color w:val="FF6600"/>
          <w:sz w:val="36"/>
          <w:szCs w:val="36"/>
        </w:rPr>
      </w:pPr>
      <w:bookmarkStart w:id="176" w:name="_Ref294536933"/>
      <w:bookmarkStart w:id="177" w:name="_Toc297392652"/>
      <w:bookmarkStart w:id="178" w:name="_Toc299037410"/>
      <w:bookmarkStart w:id="179" w:name="_Toc504673733"/>
      <w:bookmarkStart w:id="180" w:name="_Toc77060170"/>
      <w:r w:rsidRPr="002E4760">
        <w:rPr>
          <w:rFonts w:ascii="Helvetica 55 Roman" w:hAnsi="Helvetica 55 Roman"/>
          <w:b w:val="0"/>
          <w:color w:val="FF6600"/>
          <w:sz w:val="36"/>
          <w:szCs w:val="36"/>
        </w:rPr>
        <w:t>– Dispositions financières</w:t>
      </w:r>
      <w:bookmarkEnd w:id="176"/>
      <w:bookmarkEnd w:id="177"/>
      <w:bookmarkEnd w:id="178"/>
      <w:bookmarkEnd w:id="179"/>
      <w:bookmarkEnd w:id="180"/>
    </w:p>
    <w:p w:rsidR="00924304" w:rsidRPr="00CF23EE" w:rsidRDefault="00924304" w:rsidP="00FE5A69">
      <w:pPr>
        <w:pStyle w:val="Titre2"/>
        <w:rPr>
          <w:rFonts w:ascii="Helvetica 55 Roman" w:hAnsi="Helvetica 55 Roman"/>
          <w:b w:val="0"/>
          <w:i w:val="0"/>
        </w:rPr>
      </w:pPr>
      <w:bookmarkStart w:id="181" w:name="_Toc504673734"/>
      <w:bookmarkStart w:id="182" w:name="_Toc77060171"/>
      <w:bookmarkStart w:id="183" w:name="_Toc332185377"/>
      <w:r w:rsidRPr="00CF23EE">
        <w:rPr>
          <w:rFonts w:ascii="Helvetica 55 Roman" w:hAnsi="Helvetica 55 Roman"/>
          <w:b w:val="0"/>
          <w:i w:val="0"/>
        </w:rPr>
        <w:t>– Structure tarifaire</w:t>
      </w:r>
      <w:bookmarkEnd w:id="181"/>
      <w:bookmarkEnd w:id="182"/>
      <w:r w:rsidRPr="00CF23EE">
        <w:rPr>
          <w:rFonts w:ascii="Helvetica 55 Roman" w:hAnsi="Helvetica 55 Roman"/>
          <w:b w:val="0"/>
          <w:i w:val="0"/>
        </w:rPr>
        <w:t xml:space="preserve"> </w:t>
      </w:r>
      <w:bookmarkEnd w:id="183"/>
    </w:p>
    <w:p w:rsidR="00924304" w:rsidRPr="00F66A9B" w:rsidRDefault="00924304" w:rsidP="00FE5A69">
      <w:pPr>
        <w:jc w:val="both"/>
        <w:rPr>
          <w:rFonts w:ascii="Arial" w:hAnsi="Arial" w:cs="Arial"/>
          <w:sz w:val="20"/>
          <w:szCs w:val="20"/>
          <w:highlight w:val="yellow"/>
        </w:rPr>
      </w:pPr>
    </w:p>
    <w:p w:rsidR="00924304" w:rsidRPr="00AB64A5" w:rsidRDefault="00924304" w:rsidP="005B6F78">
      <w:pPr>
        <w:jc w:val="both"/>
        <w:rPr>
          <w:rFonts w:ascii="Helvetica 55 Roman" w:hAnsi="Helvetica 55 Roman" w:cs="Arial"/>
          <w:sz w:val="20"/>
          <w:szCs w:val="20"/>
        </w:rPr>
      </w:pPr>
      <w:r w:rsidRPr="00AB64A5">
        <w:rPr>
          <w:rFonts w:ascii="Helvetica 55 Roman" w:hAnsi="Helvetica 55 Roman" w:cs="Arial"/>
          <w:sz w:val="20"/>
          <w:szCs w:val="20"/>
        </w:rPr>
        <w:t xml:space="preserve">Les modalités tarifaires applicables à chaque </w:t>
      </w:r>
      <w:r w:rsidR="006617C6" w:rsidRPr="00AB64A5">
        <w:rPr>
          <w:rFonts w:ascii="Helvetica 55 Roman" w:hAnsi="Helvetica 55 Roman" w:cs="Arial"/>
          <w:sz w:val="20"/>
          <w:szCs w:val="20"/>
        </w:rPr>
        <w:t xml:space="preserve">Service </w:t>
      </w:r>
      <w:r w:rsidRPr="00AB64A5">
        <w:rPr>
          <w:rFonts w:ascii="Helvetica 55 Roman" w:hAnsi="Helvetica 55 Roman" w:cs="Arial"/>
          <w:sz w:val="20"/>
          <w:szCs w:val="20"/>
        </w:rPr>
        <w:t>souscrit par l’Usager sont précisées en annexe 1.</w:t>
      </w:r>
    </w:p>
    <w:p w:rsidR="00924304" w:rsidRPr="00AB64A5" w:rsidRDefault="00924304" w:rsidP="005B6F78">
      <w:pPr>
        <w:jc w:val="both"/>
        <w:rPr>
          <w:rFonts w:ascii="Helvetica 55 Roman" w:hAnsi="Helvetica 55 Roman" w:cs="Arial"/>
          <w:sz w:val="20"/>
          <w:szCs w:val="20"/>
        </w:rPr>
      </w:pPr>
    </w:p>
    <w:p w:rsidR="00924304" w:rsidRPr="00AB64A5" w:rsidRDefault="00924304" w:rsidP="005B6F78">
      <w:pPr>
        <w:pStyle w:val="Texte"/>
        <w:spacing w:before="0"/>
      </w:pPr>
      <w:r w:rsidRPr="00AB64A5">
        <w:t xml:space="preserve">Chaque Emplacement, l’environnement technique associé et, le cas échéant, la prestation </w:t>
      </w:r>
      <w:r w:rsidR="0011219B" w:rsidRPr="00AB64A5">
        <w:t>de pénétration de câble</w:t>
      </w:r>
      <w:r w:rsidRPr="00AB64A5">
        <w:t xml:space="preserve"> souscrits au titre du présent Contrat font l’objet d’une facture </w:t>
      </w:r>
      <w:r w:rsidR="0009736F" w:rsidRPr="00AB64A5">
        <w:t>mensuel</w:t>
      </w:r>
      <w:r w:rsidRPr="00AB64A5">
        <w:t>le.</w:t>
      </w:r>
    </w:p>
    <w:p w:rsidR="00924304" w:rsidRPr="00AB64A5" w:rsidRDefault="00924304" w:rsidP="00FE5A69">
      <w:pPr>
        <w:pStyle w:val="Texte"/>
        <w:spacing w:before="0"/>
        <w:rPr>
          <w:highlight w:val="yellow"/>
        </w:rPr>
      </w:pPr>
    </w:p>
    <w:p w:rsidR="00924304" w:rsidRPr="00CF23EE" w:rsidRDefault="00924304" w:rsidP="00FE5A69">
      <w:pPr>
        <w:pStyle w:val="Titre3"/>
        <w:rPr>
          <w:rFonts w:ascii="Helvetica 55 Roman" w:hAnsi="Helvetica 55 Roman"/>
          <w:b w:val="0"/>
          <w:sz w:val="24"/>
          <w:szCs w:val="24"/>
        </w:rPr>
      </w:pPr>
      <w:bookmarkStart w:id="184" w:name="_Toc297392654"/>
      <w:bookmarkStart w:id="185" w:name="_Toc299037412"/>
      <w:bookmarkStart w:id="186" w:name="_Toc332185378"/>
      <w:bookmarkStart w:id="187" w:name="_Toc504673735"/>
      <w:bookmarkStart w:id="188" w:name="_Toc77060172"/>
      <w:r w:rsidRPr="00CF23EE">
        <w:rPr>
          <w:rFonts w:ascii="Helvetica 55 Roman" w:hAnsi="Helvetica 55 Roman"/>
          <w:b w:val="0"/>
          <w:sz w:val="24"/>
          <w:szCs w:val="24"/>
        </w:rPr>
        <w:t>– Etude de faisabilité</w:t>
      </w:r>
      <w:bookmarkEnd w:id="184"/>
      <w:bookmarkEnd w:id="185"/>
      <w:bookmarkEnd w:id="186"/>
      <w:bookmarkEnd w:id="187"/>
      <w:bookmarkEnd w:id="188"/>
    </w:p>
    <w:p w:rsidR="00924304" w:rsidRPr="00F66A9B" w:rsidRDefault="00924304" w:rsidP="00FE5A69">
      <w:pPr>
        <w:pStyle w:val="Notedebasdepage"/>
        <w:autoSpaceDE w:val="0"/>
        <w:autoSpaceDN w:val="0"/>
        <w:adjustRightInd w:val="0"/>
        <w:rPr>
          <w:rFonts w:ascii="Arial" w:hAnsi="Arial" w:cs="Arial"/>
          <w:highlight w:val="yellow"/>
        </w:rPr>
      </w:pPr>
    </w:p>
    <w:p w:rsidR="00924304" w:rsidRPr="00AB64A5" w:rsidRDefault="00924304" w:rsidP="008F3799">
      <w:pPr>
        <w:pStyle w:val="Notedebasdepage"/>
        <w:autoSpaceDE w:val="0"/>
        <w:autoSpaceDN w:val="0"/>
        <w:adjustRightInd w:val="0"/>
        <w:rPr>
          <w:rFonts w:ascii="Helvetica 55 Roman" w:hAnsi="Helvetica 55 Roman" w:cs="Arial"/>
        </w:rPr>
      </w:pPr>
      <w:r w:rsidRPr="00AB64A5">
        <w:rPr>
          <w:rFonts w:ascii="Helvetica 55 Roman" w:hAnsi="Helvetica 55 Roman" w:cs="Arial"/>
        </w:rPr>
        <w:t xml:space="preserve">L’Usager est redevable des frais d’étude de faisabilité, définis à l’annexe 1, si </w:t>
      </w:r>
      <w:r w:rsidR="006617C6" w:rsidRPr="00AB64A5">
        <w:rPr>
          <w:rFonts w:ascii="Helvetica 55 Roman" w:hAnsi="Helvetica 55 Roman" w:cs="Arial"/>
        </w:rPr>
        <w:t xml:space="preserve">le Service </w:t>
      </w:r>
      <w:r w:rsidRPr="00AB64A5">
        <w:rPr>
          <w:rFonts w:ascii="Helvetica 55 Roman" w:hAnsi="Helvetica 55 Roman" w:cs="Arial"/>
        </w:rPr>
        <w:t xml:space="preserve">ne fait pas l’objet d’une commande ferme à l’issue de la période de validité, telle que visée à l’article </w:t>
      </w:r>
      <w:r w:rsidR="00933005" w:rsidRPr="00AB64A5">
        <w:rPr>
          <w:rFonts w:ascii="Helvetica 55 Roman" w:hAnsi="Helvetica 55 Roman"/>
        </w:rPr>
        <w:fldChar w:fldCharType="begin"/>
      </w:r>
      <w:r w:rsidR="00933005" w:rsidRPr="00AB64A5">
        <w:rPr>
          <w:rFonts w:ascii="Helvetica 55 Roman" w:hAnsi="Helvetica 55 Roman"/>
        </w:rPr>
        <w:instrText xml:space="preserve"> REF _Ref294537338 \r \h  \* MERGEFORMAT </w:instrText>
      </w:r>
      <w:r w:rsidR="00933005" w:rsidRPr="00AB64A5">
        <w:rPr>
          <w:rFonts w:ascii="Helvetica 55 Roman" w:hAnsi="Helvetica 55 Roman"/>
        </w:rPr>
      </w:r>
      <w:r w:rsidR="00933005" w:rsidRPr="00AB64A5">
        <w:rPr>
          <w:rFonts w:ascii="Helvetica 55 Roman" w:hAnsi="Helvetica 55 Roman"/>
        </w:rPr>
        <w:fldChar w:fldCharType="separate"/>
      </w:r>
      <w:r w:rsidR="00E531EB" w:rsidRPr="00E531EB">
        <w:rPr>
          <w:rFonts w:ascii="Helvetica 55 Roman" w:hAnsi="Helvetica 55 Roman" w:cs="Arial"/>
        </w:rPr>
        <w:t>6.4</w:t>
      </w:r>
      <w:r w:rsidR="00933005" w:rsidRPr="00AB64A5">
        <w:rPr>
          <w:rFonts w:ascii="Helvetica 55 Roman" w:hAnsi="Helvetica 55 Roman"/>
        </w:rPr>
        <w:fldChar w:fldCharType="end"/>
      </w:r>
      <w:r w:rsidRPr="00AB64A5">
        <w:rPr>
          <w:rFonts w:ascii="Helvetica 55 Roman" w:hAnsi="Helvetica 55 Roman" w:cs="Arial"/>
        </w:rPr>
        <w:t>.</w:t>
      </w:r>
    </w:p>
    <w:p w:rsidR="00924304" w:rsidRPr="00AB64A5" w:rsidRDefault="00924304" w:rsidP="008F3799">
      <w:pPr>
        <w:pStyle w:val="Notedebasdepage"/>
        <w:autoSpaceDE w:val="0"/>
        <w:autoSpaceDN w:val="0"/>
        <w:adjustRightInd w:val="0"/>
        <w:rPr>
          <w:rFonts w:ascii="Helvetica 55 Roman" w:hAnsi="Helvetica 55 Roman" w:cs="Arial"/>
        </w:rPr>
      </w:pPr>
    </w:p>
    <w:p w:rsidR="00924304" w:rsidRPr="00AB64A5" w:rsidRDefault="00924304" w:rsidP="008F3799">
      <w:pPr>
        <w:pStyle w:val="Notedebasdepage"/>
        <w:autoSpaceDE w:val="0"/>
        <w:autoSpaceDN w:val="0"/>
        <w:adjustRightInd w:val="0"/>
        <w:rPr>
          <w:rFonts w:ascii="Helvetica 55 Roman" w:hAnsi="Helvetica 55 Roman" w:cs="Arial"/>
          <w:iCs/>
        </w:rPr>
      </w:pPr>
      <w:r w:rsidRPr="00AB64A5">
        <w:rPr>
          <w:rFonts w:ascii="Helvetica 55 Roman" w:hAnsi="Helvetica 55 Roman" w:cs="Arial"/>
        </w:rPr>
        <w:t>L’Usager ne sera pas redevable des frais d’étude de faisabilité, si l’étude de faisabilité s’avère négative. De la même manière, aucun frais au titre des études de faisabilité non suivies de commande ferme ne sera dû par l’Usager dans l’éventualité où</w:t>
      </w:r>
      <w:r w:rsidR="003A2666" w:rsidRPr="00AB64A5">
        <w:rPr>
          <w:rFonts w:ascii="Helvetica 55 Roman" w:hAnsi="Helvetica 55 Roman" w:cs="Arial"/>
        </w:rPr>
        <w:t xml:space="preserve"> </w:t>
      </w:r>
      <w:r w:rsidR="002E4760">
        <w:rPr>
          <w:rFonts w:ascii="Helvetica 55 Roman" w:hAnsi="Helvetica 55 Roman" w:cs="Arial"/>
        </w:rPr>
        <w:t>YANA FIBRE</w:t>
      </w:r>
      <w:r w:rsidRPr="00AB64A5">
        <w:rPr>
          <w:rFonts w:ascii="Helvetica 55 Roman" w:hAnsi="Helvetica 55 Roman" w:cs="Arial"/>
        </w:rPr>
        <w:t xml:space="preserve"> ne respecterait pas le délai d’étude mentionné à l’article </w:t>
      </w:r>
      <w:r w:rsidR="00CA6A6C" w:rsidRPr="00AB64A5">
        <w:rPr>
          <w:rFonts w:ascii="Helvetica 55 Roman" w:hAnsi="Helvetica 55 Roman"/>
        </w:rPr>
        <w:t>6.3.</w:t>
      </w:r>
    </w:p>
    <w:p w:rsidR="00924304" w:rsidRPr="00F66A9B" w:rsidRDefault="00924304" w:rsidP="00FE5A69">
      <w:pPr>
        <w:pStyle w:val="Notedebasdepage"/>
        <w:autoSpaceDE w:val="0"/>
        <w:autoSpaceDN w:val="0"/>
        <w:adjustRightInd w:val="0"/>
        <w:rPr>
          <w:rFonts w:ascii="Arial" w:hAnsi="Arial" w:cs="Arial"/>
          <w:highlight w:val="yellow"/>
        </w:rPr>
      </w:pPr>
    </w:p>
    <w:p w:rsidR="00924304" w:rsidRPr="00CF23EE" w:rsidRDefault="00924304" w:rsidP="00FE5A69">
      <w:pPr>
        <w:pStyle w:val="Titre3"/>
        <w:rPr>
          <w:rFonts w:ascii="Helvetica 55 Roman" w:hAnsi="Helvetica 55 Roman"/>
          <w:sz w:val="24"/>
          <w:szCs w:val="24"/>
        </w:rPr>
      </w:pPr>
      <w:bookmarkStart w:id="189" w:name="_Toc297392655"/>
      <w:bookmarkStart w:id="190" w:name="_Toc299037413"/>
      <w:bookmarkStart w:id="191" w:name="_Toc332185379"/>
      <w:bookmarkStart w:id="192" w:name="_Toc504673736"/>
      <w:bookmarkStart w:id="193" w:name="_Toc77060173"/>
      <w:r w:rsidRPr="00CF23EE">
        <w:rPr>
          <w:rFonts w:ascii="Helvetica 55 Roman" w:hAnsi="Helvetica 55 Roman"/>
          <w:sz w:val="24"/>
          <w:szCs w:val="24"/>
        </w:rPr>
        <w:t xml:space="preserve">– </w:t>
      </w:r>
      <w:bookmarkEnd w:id="189"/>
      <w:bookmarkEnd w:id="190"/>
      <w:r w:rsidRPr="00B95161">
        <w:rPr>
          <w:rFonts w:ascii="Helvetica 55 Roman" w:hAnsi="Helvetica 55 Roman"/>
          <w:b w:val="0"/>
          <w:sz w:val="24"/>
          <w:szCs w:val="24"/>
        </w:rPr>
        <w:t>Emplacement et environnement technique associé</w:t>
      </w:r>
      <w:bookmarkEnd w:id="191"/>
      <w:bookmarkEnd w:id="192"/>
      <w:bookmarkEnd w:id="193"/>
    </w:p>
    <w:p w:rsidR="00924304" w:rsidRPr="00CF23EE" w:rsidRDefault="00924304" w:rsidP="00BD1A4B">
      <w:pPr>
        <w:pStyle w:val="Titre4"/>
        <w:rPr>
          <w:rFonts w:ascii="Helvetica 55 Roman" w:hAnsi="Helvetica 55 Roman"/>
          <w:b w:val="0"/>
          <w:sz w:val="20"/>
          <w:szCs w:val="20"/>
        </w:rPr>
      </w:pPr>
      <w:bookmarkStart w:id="194" w:name="_Toc332185380"/>
      <w:r w:rsidRPr="00CF23EE">
        <w:rPr>
          <w:rFonts w:ascii="Helvetica 55 Roman" w:hAnsi="Helvetica 55 Roman"/>
          <w:b w:val="0"/>
          <w:sz w:val="20"/>
          <w:szCs w:val="20"/>
        </w:rPr>
        <w:t>– Frais de mise en service</w:t>
      </w:r>
      <w:bookmarkEnd w:id="194"/>
    </w:p>
    <w:p w:rsidR="00924304" w:rsidRPr="00F66A9B" w:rsidRDefault="00924304" w:rsidP="00FE5A69">
      <w:pPr>
        <w:jc w:val="both"/>
        <w:rPr>
          <w:rFonts w:ascii="Arial" w:hAnsi="Arial" w:cs="Arial"/>
          <w:sz w:val="20"/>
          <w:szCs w:val="20"/>
          <w:highlight w:val="yellow"/>
        </w:rPr>
      </w:pPr>
    </w:p>
    <w:p w:rsidR="00924304" w:rsidRPr="00AB64A5" w:rsidRDefault="00924304" w:rsidP="00CC69F1">
      <w:pPr>
        <w:jc w:val="both"/>
        <w:rPr>
          <w:rFonts w:ascii="Helvetica 55 Roman" w:hAnsi="Helvetica 55 Roman" w:cs="Arial"/>
          <w:sz w:val="20"/>
          <w:szCs w:val="20"/>
        </w:rPr>
      </w:pPr>
      <w:r w:rsidRPr="00AB64A5">
        <w:rPr>
          <w:rFonts w:ascii="Helvetica 55 Roman" w:hAnsi="Helvetica 55 Roman" w:cs="Arial"/>
          <w:sz w:val="20"/>
          <w:szCs w:val="20"/>
        </w:rPr>
        <w:t>Pour chaque Emplacement, l’Usager est redevable des frais de mise en service tels que définis à l’annexe 1. La mise en service est décrite à l’Article 6.5 et à l’Article 6.6.</w:t>
      </w:r>
    </w:p>
    <w:p w:rsidR="00924304" w:rsidRPr="00F66A9B" w:rsidRDefault="00924304" w:rsidP="00FE5A69">
      <w:pPr>
        <w:jc w:val="both"/>
        <w:rPr>
          <w:rFonts w:ascii="Arial" w:hAnsi="Arial" w:cs="Arial"/>
          <w:sz w:val="20"/>
          <w:szCs w:val="20"/>
          <w:highlight w:val="yellow"/>
        </w:rPr>
      </w:pPr>
    </w:p>
    <w:p w:rsidR="00924304" w:rsidRPr="00CF23EE" w:rsidRDefault="00924304" w:rsidP="00BD1A4B">
      <w:pPr>
        <w:pStyle w:val="Titre4"/>
        <w:rPr>
          <w:rFonts w:ascii="Helvetica 55 Roman" w:hAnsi="Helvetica 55 Roman"/>
          <w:b w:val="0"/>
          <w:sz w:val="20"/>
          <w:szCs w:val="20"/>
        </w:rPr>
      </w:pPr>
      <w:bookmarkStart w:id="195" w:name="_Toc332185381"/>
      <w:r w:rsidRPr="00CF23EE">
        <w:rPr>
          <w:rFonts w:ascii="Helvetica 55 Roman" w:hAnsi="Helvetica 55 Roman"/>
          <w:b w:val="0"/>
          <w:sz w:val="20"/>
          <w:szCs w:val="20"/>
        </w:rPr>
        <w:t>– Redevance</w:t>
      </w:r>
      <w:bookmarkEnd w:id="195"/>
    </w:p>
    <w:p w:rsidR="00924304" w:rsidRPr="00F66A9B" w:rsidRDefault="00924304" w:rsidP="00FE5A69">
      <w:pPr>
        <w:jc w:val="both"/>
        <w:rPr>
          <w:rFonts w:ascii="Arial" w:hAnsi="Arial" w:cs="Arial"/>
          <w:sz w:val="20"/>
          <w:szCs w:val="20"/>
          <w:highlight w:val="yellow"/>
        </w:rPr>
      </w:pPr>
    </w:p>
    <w:p w:rsidR="00924304" w:rsidRPr="00AB64A5" w:rsidRDefault="00924304" w:rsidP="00CC69F1">
      <w:pPr>
        <w:jc w:val="both"/>
        <w:rPr>
          <w:rFonts w:ascii="Helvetica 55 Roman" w:hAnsi="Helvetica 55 Roman" w:cs="Arial"/>
          <w:sz w:val="20"/>
          <w:szCs w:val="20"/>
        </w:rPr>
      </w:pPr>
      <w:r w:rsidRPr="00AB64A5">
        <w:rPr>
          <w:rFonts w:ascii="Helvetica 55 Roman" w:hAnsi="Helvetica 55 Roman" w:cs="Arial"/>
          <w:sz w:val="20"/>
          <w:szCs w:val="20"/>
        </w:rPr>
        <w:t xml:space="preserve">Pour chaque Emplacement, l’Usager est redevable d’une redevance forfaitaire </w:t>
      </w:r>
      <w:r w:rsidR="0009736F" w:rsidRPr="00AB64A5">
        <w:rPr>
          <w:rFonts w:ascii="Helvetica 55 Roman" w:hAnsi="Helvetica 55 Roman" w:cs="Arial"/>
          <w:sz w:val="20"/>
          <w:szCs w:val="20"/>
        </w:rPr>
        <w:t>mensuel</w:t>
      </w:r>
      <w:r w:rsidRPr="00AB64A5">
        <w:rPr>
          <w:rFonts w:ascii="Helvetica 55 Roman" w:hAnsi="Helvetica 55 Roman" w:cs="Arial"/>
          <w:sz w:val="20"/>
          <w:szCs w:val="20"/>
        </w:rPr>
        <w:t xml:space="preserve">le au titre de la mise à disposition et de la maintenance préventive et curative. </w:t>
      </w:r>
    </w:p>
    <w:p w:rsidR="00924304" w:rsidRPr="00AB64A5" w:rsidRDefault="00924304" w:rsidP="00CC69F1">
      <w:pPr>
        <w:pStyle w:val="Textenum1"/>
        <w:numPr>
          <w:ilvl w:val="0"/>
          <w:numId w:val="0"/>
        </w:numPr>
      </w:pPr>
    </w:p>
    <w:p w:rsidR="00924304" w:rsidRPr="00AB64A5" w:rsidRDefault="00924304" w:rsidP="00CC69F1">
      <w:pPr>
        <w:jc w:val="both"/>
        <w:rPr>
          <w:rFonts w:ascii="Helvetica 55 Roman" w:hAnsi="Helvetica 55 Roman" w:cs="Arial"/>
          <w:sz w:val="20"/>
          <w:szCs w:val="20"/>
        </w:rPr>
      </w:pPr>
      <w:r w:rsidRPr="00AB64A5">
        <w:rPr>
          <w:rFonts w:ascii="Helvetica 55 Roman" w:hAnsi="Helvetica 55 Roman" w:cs="Arial"/>
          <w:sz w:val="20"/>
          <w:szCs w:val="20"/>
        </w:rPr>
        <w:t xml:space="preserve">Le principe de </w:t>
      </w:r>
      <w:r w:rsidRPr="00AB64A5">
        <w:rPr>
          <w:rFonts w:ascii="Helvetica 55 Roman" w:hAnsi="Helvetica 55 Roman" w:cs="Arial"/>
          <w:i/>
          <w:sz w:val="20"/>
          <w:szCs w:val="20"/>
        </w:rPr>
        <w:t xml:space="preserve">prorata </w:t>
      </w:r>
      <w:proofErr w:type="spellStart"/>
      <w:r w:rsidRPr="00AB64A5">
        <w:rPr>
          <w:rFonts w:ascii="Helvetica 55 Roman" w:hAnsi="Helvetica 55 Roman" w:cs="Arial"/>
          <w:i/>
          <w:sz w:val="20"/>
          <w:szCs w:val="20"/>
        </w:rPr>
        <w:t>temporis</w:t>
      </w:r>
      <w:proofErr w:type="spellEnd"/>
      <w:r w:rsidRPr="00AB64A5">
        <w:rPr>
          <w:rFonts w:ascii="Helvetica 55 Roman" w:hAnsi="Helvetica 55 Roman" w:cs="Arial"/>
          <w:sz w:val="20"/>
          <w:szCs w:val="20"/>
        </w:rPr>
        <w:t xml:space="preserve"> est appliqué dans les cas suivants :</w:t>
      </w:r>
    </w:p>
    <w:p w:rsidR="00B95161" w:rsidRPr="00AB64A5" w:rsidRDefault="00B95161" w:rsidP="00CC69F1">
      <w:pPr>
        <w:jc w:val="both"/>
        <w:rPr>
          <w:rFonts w:ascii="Helvetica 55 Roman" w:hAnsi="Helvetica 55 Roman" w:cs="Arial"/>
          <w:sz w:val="20"/>
          <w:szCs w:val="20"/>
        </w:rPr>
      </w:pPr>
    </w:p>
    <w:p w:rsidR="00924304" w:rsidRPr="00AB64A5" w:rsidRDefault="00924304" w:rsidP="009E2D38">
      <w:pPr>
        <w:pStyle w:val="Textenum1"/>
        <w:numPr>
          <w:ilvl w:val="0"/>
          <w:numId w:val="8"/>
        </w:numPr>
        <w:ind w:left="771" w:hanging="357"/>
      </w:pPr>
      <w:r w:rsidRPr="00AB64A5">
        <w:t xml:space="preserve">entre la date de mise à disposition de l’Emplacement commandé par l’Usager et le dernier jour </w:t>
      </w:r>
      <w:r w:rsidR="0009736F" w:rsidRPr="00AB64A5">
        <w:t>du mois</w:t>
      </w:r>
      <w:r w:rsidRPr="00AB64A5">
        <w:t> ;</w:t>
      </w:r>
    </w:p>
    <w:p w:rsidR="00924304" w:rsidRPr="00AB64A5" w:rsidRDefault="00924304" w:rsidP="009E2D38">
      <w:pPr>
        <w:pStyle w:val="Textenum1"/>
        <w:numPr>
          <w:ilvl w:val="0"/>
          <w:numId w:val="8"/>
        </w:numPr>
        <w:ind w:left="771" w:hanging="357"/>
      </w:pPr>
      <w:r w:rsidRPr="00AB64A5">
        <w:t>entre le 1</w:t>
      </w:r>
      <w:r w:rsidRPr="00AB64A5">
        <w:rPr>
          <w:vertAlign w:val="superscript"/>
        </w:rPr>
        <w:t>er</w:t>
      </w:r>
      <w:r w:rsidRPr="00AB64A5">
        <w:t xml:space="preserve"> jour </w:t>
      </w:r>
      <w:r w:rsidR="0009736F" w:rsidRPr="00AB64A5">
        <w:t>du mois</w:t>
      </w:r>
      <w:r w:rsidRPr="00AB64A5">
        <w:t xml:space="preserve"> et la date effective de résiliation par l’Usager de l’Emplacement concerné.</w:t>
      </w:r>
    </w:p>
    <w:p w:rsidR="00582712" w:rsidRPr="00AB64A5" w:rsidRDefault="00582712" w:rsidP="00FE5A69">
      <w:pPr>
        <w:jc w:val="both"/>
        <w:rPr>
          <w:rFonts w:ascii="Helvetica 55 Roman" w:hAnsi="Helvetica 55 Roman" w:cs="Arial"/>
          <w:sz w:val="20"/>
          <w:szCs w:val="20"/>
        </w:rPr>
      </w:pPr>
    </w:p>
    <w:p w:rsidR="00924304" w:rsidRPr="00AB64A5" w:rsidRDefault="00582712" w:rsidP="00FE5A69">
      <w:pPr>
        <w:jc w:val="both"/>
        <w:rPr>
          <w:rFonts w:ascii="Helvetica 55 Roman" w:hAnsi="Helvetica 55 Roman" w:cs="Arial"/>
          <w:sz w:val="20"/>
          <w:szCs w:val="20"/>
        </w:rPr>
      </w:pPr>
      <w:r w:rsidRPr="00AB64A5">
        <w:rPr>
          <w:rFonts w:ascii="Helvetica 55 Roman" w:hAnsi="Helvetica 55 Roman" w:cs="Arial"/>
          <w:sz w:val="20"/>
          <w:szCs w:val="20"/>
        </w:rPr>
        <w:t xml:space="preserve">Le cas échéant, en cas d’accès nécessitant l’utilisation de </w:t>
      </w:r>
      <w:r w:rsidR="00AC58E9" w:rsidRPr="00AB64A5">
        <w:rPr>
          <w:rFonts w:ascii="Helvetica 55 Roman" w:hAnsi="Helvetica 55 Roman" w:cs="Arial"/>
          <w:sz w:val="20"/>
          <w:szCs w:val="20"/>
        </w:rPr>
        <w:t xml:space="preserve">moyens électroniques </w:t>
      </w:r>
      <w:r w:rsidRPr="00AB64A5">
        <w:rPr>
          <w:rFonts w:ascii="Helvetica 55 Roman" w:hAnsi="Helvetica 55 Roman" w:cs="Arial"/>
          <w:sz w:val="20"/>
          <w:szCs w:val="20"/>
        </w:rPr>
        <w:t xml:space="preserve">d’accès, l’Usager est redevable d’une redevance forfaitaire </w:t>
      </w:r>
      <w:r w:rsidR="0009736F" w:rsidRPr="00AB64A5">
        <w:rPr>
          <w:rFonts w:ascii="Helvetica 55 Roman" w:hAnsi="Helvetica 55 Roman" w:cs="Arial"/>
          <w:sz w:val="20"/>
          <w:szCs w:val="20"/>
        </w:rPr>
        <w:t>mensuel</w:t>
      </w:r>
      <w:r w:rsidR="0085539C" w:rsidRPr="00AB64A5">
        <w:rPr>
          <w:rFonts w:ascii="Helvetica 55 Roman" w:hAnsi="Helvetica 55 Roman" w:cs="Arial"/>
          <w:sz w:val="20"/>
          <w:szCs w:val="20"/>
        </w:rPr>
        <w:t xml:space="preserve">le </w:t>
      </w:r>
      <w:r w:rsidRPr="00AB64A5">
        <w:rPr>
          <w:rFonts w:ascii="Helvetica 55 Roman" w:hAnsi="Helvetica 55 Roman" w:cs="Arial"/>
          <w:sz w:val="20"/>
          <w:szCs w:val="20"/>
        </w:rPr>
        <w:t>au titre de la gestion des habilitations des accès tel que défini à l’annexe 1.</w:t>
      </w:r>
    </w:p>
    <w:p w:rsidR="00924304" w:rsidRPr="00CF23EE" w:rsidRDefault="00924304" w:rsidP="00E022F0">
      <w:pPr>
        <w:pStyle w:val="Titre3"/>
        <w:rPr>
          <w:rFonts w:ascii="Helvetica 55 Roman" w:hAnsi="Helvetica 55 Roman"/>
          <w:b w:val="0"/>
          <w:sz w:val="24"/>
          <w:szCs w:val="24"/>
        </w:rPr>
      </w:pPr>
      <w:bookmarkStart w:id="196" w:name="_Toc320097989"/>
      <w:bookmarkStart w:id="197" w:name="_Toc332185382"/>
      <w:bookmarkStart w:id="198" w:name="_Toc504673737"/>
      <w:bookmarkStart w:id="199" w:name="_Toc77060174"/>
      <w:r w:rsidRPr="00CF23EE">
        <w:rPr>
          <w:rFonts w:ascii="Helvetica 55 Roman" w:hAnsi="Helvetica 55 Roman"/>
          <w:b w:val="0"/>
          <w:sz w:val="24"/>
          <w:szCs w:val="24"/>
        </w:rPr>
        <w:t>–</w:t>
      </w:r>
      <w:r w:rsidR="006617C6" w:rsidRPr="00CF23EE">
        <w:rPr>
          <w:rFonts w:ascii="Helvetica 55 Roman" w:hAnsi="Helvetica 55 Roman"/>
          <w:b w:val="0"/>
          <w:sz w:val="24"/>
          <w:szCs w:val="24"/>
        </w:rPr>
        <w:t xml:space="preserve"> </w:t>
      </w:r>
      <w:bookmarkStart w:id="200" w:name="_Toc320097990"/>
      <w:bookmarkStart w:id="201" w:name="_Toc332185383"/>
      <w:bookmarkEnd w:id="196"/>
      <w:bookmarkEnd w:id="197"/>
      <w:r w:rsidRPr="00CF23EE">
        <w:rPr>
          <w:rFonts w:ascii="Helvetica 55 Roman" w:hAnsi="Helvetica 55 Roman"/>
          <w:b w:val="0"/>
          <w:sz w:val="24"/>
          <w:szCs w:val="24"/>
        </w:rPr>
        <w:t>Pénétration de câble</w:t>
      </w:r>
      <w:bookmarkEnd w:id="198"/>
      <w:bookmarkEnd w:id="200"/>
      <w:bookmarkEnd w:id="201"/>
      <w:bookmarkEnd w:id="199"/>
      <w:r w:rsidRPr="00CF23EE">
        <w:rPr>
          <w:rFonts w:ascii="Helvetica 55 Roman" w:hAnsi="Helvetica 55 Roman"/>
          <w:b w:val="0"/>
          <w:sz w:val="24"/>
          <w:szCs w:val="24"/>
        </w:rPr>
        <w:t xml:space="preserve"> </w:t>
      </w:r>
    </w:p>
    <w:p w:rsidR="00924304" w:rsidRPr="00DD71AC" w:rsidRDefault="00924304" w:rsidP="00DB2A24">
      <w:pPr>
        <w:rPr>
          <w:rFonts w:ascii="Arial" w:hAnsi="Arial" w:cs="Arial"/>
          <w:sz w:val="20"/>
          <w:szCs w:val="20"/>
        </w:rPr>
      </w:pPr>
    </w:p>
    <w:p w:rsidR="00924304" w:rsidRPr="00AB64A5" w:rsidRDefault="00924304" w:rsidP="00DB2A24">
      <w:pPr>
        <w:jc w:val="both"/>
        <w:rPr>
          <w:rFonts w:ascii="Helvetica 55 Roman" w:hAnsi="Helvetica 55 Roman" w:cs="Arial"/>
          <w:sz w:val="20"/>
          <w:szCs w:val="20"/>
        </w:rPr>
      </w:pPr>
      <w:r w:rsidRPr="00AB64A5">
        <w:rPr>
          <w:rFonts w:ascii="Helvetica 55 Roman" w:hAnsi="Helvetica 55 Roman" w:cs="Arial"/>
          <w:sz w:val="20"/>
          <w:szCs w:val="20"/>
        </w:rPr>
        <w:t xml:space="preserve">Pour </w:t>
      </w:r>
      <w:r w:rsidR="006617C6" w:rsidRPr="00AB64A5">
        <w:rPr>
          <w:rFonts w:ascii="Helvetica 55 Roman" w:hAnsi="Helvetica 55 Roman" w:cs="Arial"/>
          <w:sz w:val="20"/>
          <w:szCs w:val="20"/>
        </w:rPr>
        <w:t>chaque</w:t>
      </w:r>
      <w:r w:rsidRPr="00AB64A5">
        <w:rPr>
          <w:rFonts w:ascii="Helvetica 55 Roman" w:hAnsi="Helvetica 55 Roman" w:cs="Arial"/>
          <w:sz w:val="20"/>
          <w:szCs w:val="20"/>
        </w:rPr>
        <w:t xml:space="preserve"> pénétration de câble l’Usager est redevable de frais de mise en service et d’une redevance </w:t>
      </w:r>
      <w:r w:rsidR="0009736F" w:rsidRPr="00AB64A5">
        <w:rPr>
          <w:rFonts w:ascii="Helvetica 55 Roman" w:hAnsi="Helvetica 55 Roman" w:cs="Arial"/>
          <w:sz w:val="20"/>
          <w:szCs w:val="20"/>
        </w:rPr>
        <w:t>mensuel</w:t>
      </w:r>
      <w:r w:rsidRPr="00AB64A5">
        <w:rPr>
          <w:rFonts w:ascii="Helvetica 55 Roman" w:hAnsi="Helvetica 55 Roman" w:cs="Arial"/>
          <w:sz w:val="20"/>
          <w:szCs w:val="20"/>
        </w:rPr>
        <w:t>le, terme à échoir, tels que définis à l’annexe 1. La mise en service est décrite à l’article 6.5 et à l’article 6.6</w:t>
      </w:r>
    </w:p>
    <w:p w:rsidR="00924304" w:rsidRPr="00AB64A5" w:rsidRDefault="00924304" w:rsidP="00DB2A24">
      <w:pPr>
        <w:jc w:val="both"/>
        <w:rPr>
          <w:rFonts w:ascii="Helvetica 55 Roman" w:hAnsi="Helvetica 55 Roman" w:cs="Arial"/>
          <w:sz w:val="20"/>
          <w:szCs w:val="20"/>
        </w:rPr>
      </w:pPr>
    </w:p>
    <w:p w:rsidR="00924304" w:rsidRPr="00AB64A5" w:rsidRDefault="00924304" w:rsidP="00DB2A24">
      <w:pPr>
        <w:jc w:val="both"/>
        <w:rPr>
          <w:rFonts w:ascii="Helvetica 55 Roman" w:hAnsi="Helvetica 55 Roman" w:cs="Arial"/>
          <w:sz w:val="20"/>
          <w:szCs w:val="20"/>
        </w:rPr>
      </w:pPr>
      <w:r w:rsidRPr="00AB64A5">
        <w:rPr>
          <w:rFonts w:ascii="Helvetica 55 Roman" w:hAnsi="Helvetica 55 Roman" w:cs="Arial"/>
          <w:sz w:val="20"/>
          <w:szCs w:val="20"/>
        </w:rPr>
        <w:t xml:space="preserve">Les frais de mise en service et la redevance sont portés et identifiés sur la facture </w:t>
      </w:r>
      <w:r w:rsidR="0009736F" w:rsidRPr="00AB64A5">
        <w:rPr>
          <w:rFonts w:ascii="Helvetica 55 Roman" w:hAnsi="Helvetica 55 Roman" w:cs="Arial"/>
          <w:sz w:val="20"/>
          <w:szCs w:val="20"/>
        </w:rPr>
        <w:t>mensuel</w:t>
      </w:r>
      <w:r w:rsidRPr="00AB64A5">
        <w:rPr>
          <w:rFonts w:ascii="Helvetica 55 Roman" w:hAnsi="Helvetica 55 Roman" w:cs="Arial"/>
          <w:sz w:val="20"/>
          <w:szCs w:val="20"/>
        </w:rPr>
        <w:t>le relative au Service.</w:t>
      </w:r>
    </w:p>
    <w:p w:rsidR="00DC51F6" w:rsidRPr="00F66A9B" w:rsidRDefault="00DC51F6" w:rsidP="00FE5A69">
      <w:pPr>
        <w:jc w:val="both"/>
        <w:rPr>
          <w:rFonts w:ascii="Arial" w:hAnsi="Arial" w:cs="Arial"/>
          <w:sz w:val="20"/>
          <w:szCs w:val="20"/>
        </w:rPr>
      </w:pPr>
    </w:p>
    <w:p w:rsidR="00924304" w:rsidRPr="00CF23EE" w:rsidRDefault="00924304" w:rsidP="00E022F0">
      <w:pPr>
        <w:pStyle w:val="Titre3"/>
        <w:rPr>
          <w:rFonts w:ascii="Helvetica 55 Roman" w:hAnsi="Helvetica 55 Roman"/>
          <w:b w:val="0"/>
          <w:sz w:val="24"/>
          <w:szCs w:val="24"/>
        </w:rPr>
      </w:pPr>
      <w:bookmarkStart w:id="202" w:name="_Toc320097991"/>
      <w:bookmarkStart w:id="203" w:name="_Toc332185384"/>
      <w:bookmarkStart w:id="204" w:name="_Toc504673738"/>
      <w:bookmarkStart w:id="205" w:name="_Toc77060175"/>
      <w:r w:rsidRPr="00CF23EE">
        <w:rPr>
          <w:rFonts w:ascii="Helvetica 55 Roman" w:hAnsi="Helvetica 55 Roman"/>
          <w:b w:val="0"/>
          <w:sz w:val="24"/>
          <w:szCs w:val="24"/>
        </w:rPr>
        <w:t xml:space="preserve">– </w:t>
      </w:r>
      <w:bookmarkEnd w:id="202"/>
      <w:r w:rsidRPr="00CF23EE">
        <w:rPr>
          <w:rFonts w:ascii="Helvetica 55 Roman" w:hAnsi="Helvetica 55 Roman"/>
          <w:b w:val="0"/>
          <w:sz w:val="24"/>
          <w:szCs w:val="24"/>
        </w:rPr>
        <w:t>Visite supplémentaire de Nœud de Raccordement Optique</w:t>
      </w:r>
      <w:bookmarkEnd w:id="203"/>
      <w:bookmarkEnd w:id="204"/>
      <w:bookmarkEnd w:id="205"/>
    </w:p>
    <w:p w:rsidR="00924304" w:rsidRPr="00CF23EE" w:rsidRDefault="00924304" w:rsidP="00FE5A69">
      <w:pPr>
        <w:jc w:val="both"/>
        <w:rPr>
          <w:rFonts w:ascii="Helvetica 55 Roman" w:hAnsi="Helvetica 55 Roman" w:cs="Arial"/>
        </w:rPr>
      </w:pPr>
    </w:p>
    <w:p w:rsidR="00924304" w:rsidRPr="00AB64A5" w:rsidRDefault="00924304" w:rsidP="00FE5A69">
      <w:pPr>
        <w:jc w:val="both"/>
        <w:rPr>
          <w:rFonts w:ascii="Helvetica 55 Roman" w:hAnsi="Helvetica 55 Roman" w:cs="Arial"/>
          <w:sz w:val="20"/>
          <w:szCs w:val="20"/>
        </w:rPr>
      </w:pPr>
      <w:r w:rsidRPr="00AB64A5">
        <w:rPr>
          <w:rFonts w:ascii="Helvetica 55 Roman" w:hAnsi="Helvetica 55 Roman" w:cs="Arial"/>
          <w:sz w:val="20"/>
          <w:szCs w:val="20"/>
        </w:rPr>
        <w:t>Cette prestation complémentaire est facturée, à partir de la deuxième visite</w:t>
      </w:r>
      <w:r w:rsidR="00B66B22" w:rsidRPr="00AB64A5">
        <w:rPr>
          <w:rFonts w:ascii="Helvetica 55 Roman" w:hAnsi="Helvetica 55 Roman" w:cs="Arial"/>
          <w:sz w:val="20"/>
          <w:szCs w:val="20"/>
        </w:rPr>
        <w:t xml:space="preserve"> avant la mise à disposition du Service</w:t>
      </w:r>
      <w:r w:rsidRPr="00AB64A5">
        <w:rPr>
          <w:rFonts w:ascii="Helvetica 55 Roman" w:hAnsi="Helvetica 55 Roman" w:cs="Arial"/>
          <w:sz w:val="20"/>
          <w:szCs w:val="20"/>
        </w:rPr>
        <w:t>, selon les prix horaires figurant en annexe 1.</w:t>
      </w:r>
    </w:p>
    <w:p w:rsidR="006D7B2D" w:rsidRPr="00F66A9B" w:rsidRDefault="006D7B2D" w:rsidP="00FE5A69">
      <w:pPr>
        <w:jc w:val="both"/>
        <w:rPr>
          <w:rFonts w:ascii="Arial" w:hAnsi="Arial" w:cs="Arial"/>
          <w:sz w:val="20"/>
          <w:szCs w:val="20"/>
        </w:rPr>
      </w:pPr>
    </w:p>
    <w:p w:rsidR="0050480A" w:rsidRPr="00CF23EE" w:rsidRDefault="0050480A" w:rsidP="00BD1A4B">
      <w:pPr>
        <w:pStyle w:val="Titre2"/>
        <w:rPr>
          <w:rFonts w:ascii="Helvetica 55 Roman" w:hAnsi="Helvetica 55 Roman"/>
          <w:b w:val="0"/>
          <w:i w:val="0"/>
        </w:rPr>
      </w:pPr>
      <w:bookmarkStart w:id="206" w:name="_Toc297392658"/>
      <w:bookmarkStart w:id="207" w:name="_Toc299037416"/>
      <w:bookmarkStart w:id="208" w:name="_Toc433722390"/>
      <w:bookmarkStart w:id="209" w:name="_Toc504673739"/>
      <w:bookmarkStart w:id="210" w:name="_Toc77060176"/>
      <w:r w:rsidRPr="00CF23EE">
        <w:rPr>
          <w:rFonts w:ascii="Helvetica 55 Roman" w:hAnsi="Helvetica 55 Roman"/>
          <w:b w:val="0"/>
          <w:i w:val="0"/>
        </w:rPr>
        <w:t>– Modalités de facturation</w:t>
      </w:r>
      <w:bookmarkEnd w:id="206"/>
      <w:bookmarkEnd w:id="207"/>
      <w:bookmarkEnd w:id="208"/>
      <w:bookmarkEnd w:id="209"/>
      <w:bookmarkEnd w:id="210"/>
    </w:p>
    <w:p w:rsidR="0050480A" w:rsidRPr="003F66E9" w:rsidRDefault="0050480A" w:rsidP="0050480A">
      <w:pPr>
        <w:jc w:val="both"/>
        <w:rPr>
          <w:rFonts w:ascii="Arial" w:hAnsi="Arial" w:cs="Arial"/>
          <w:szCs w:val="20"/>
        </w:rPr>
      </w:pPr>
    </w:p>
    <w:p w:rsidR="0050480A" w:rsidRPr="00AB64A5" w:rsidRDefault="0050480A" w:rsidP="0050480A">
      <w:pPr>
        <w:pStyle w:val="Texte"/>
        <w:spacing w:before="0"/>
      </w:pPr>
      <w:r w:rsidRPr="00AB64A5">
        <w:t xml:space="preserve">Chaque </w:t>
      </w:r>
      <w:r w:rsidR="00586613" w:rsidRPr="00AB64A5">
        <w:t xml:space="preserve">Service </w:t>
      </w:r>
      <w:r w:rsidRPr="00AB64A5">
        <w:t xml:space="preserve">souscrit au titre du présent contrat fera l’objet d’une facture </w:t>
      </w:r>
      <w:r w:rsidR="0009736F" w:rsidRPr="00AB64A5">
        <w:t>mensuel</w:t>
      </w:r>
      <w:r w:rsidRPr="00AB64A5">
        <w:t>le terme à échoir.</w:t>
      </w:r>
    </w:p>
    <w:p w:rsidR="0050480A" w:rsidRPr="00AB64A5" w:rsidRDefault="0050480A" w:rsidP="0050480A">
      <w:pPr>
        <w:pStyle w:val="Texte"/>
        <w:spacing w:before="0"/>
      </w:pPr>
      <w:r w:rsidRPr="00AB64A5">
        <w:t>L’ensemble des prestations définies au Contrat et dont la structure tarifaire est visée à l’article 10.1, est facturé selon les principes suivants :</w:t>
      </w:r>
    </w:p>
    <w:p w:rsidR="0050480A" w:rsidRPr="003F66E9" w:rsidRDefault="0050480A" w:rsidP="0050480A">
      <w:pPr>
        <w:pStyle w:val="Texte"/>
        <w:spacing w:before="0"/>
        <w:rPr>
          <w:rFonts w:ascii="Arial" w:hAnsi="Arial"/>
        </w:rPr>
      </w:pPr>
    </w:p>
    <w:p w:rsidR="0050480A" w:rsidRPr="00CF23EE" w:rsidRDefault="0050480A" w:rsidP="009E2D38">
      <w:pPr>
        <w:pStyle w:val="Titre3"/>
        <w:numPr>
          <w:ilvl w:val="2"/>
          <w:numId w:val="4"/>
        </w:numPr>
        <w:ind w:left="900"/>
        <w:rPr>
          <w:rFonts w:ascii="Helvetica 55 Roman" w:hAnsi="Helvetica 55 Roman"/>
          <w:sz w:val="24"/>
          <w:szCs w:val="24"/>
        </w:rPr>
      </w:pPr>
      <w:bookmarkStart w:id="211" w:name="_Toc297392659"/>
      <w:bookmarkStart w:id="212" w:name="_Toc299037417"/>
      <w:bookmarkStart w:id="213" w:name="_Toc433722391"/>
      <w:bookmarkStart w:id="214" w:name="_Toc504673740"/>
      <w:bookmarkStart w:id="215" w:name="_Toc77060177"/>
      <w:r w:rsidRPr="00CF23EE">
        <w:rPr>
          <w:rFonts w:ascii="Helvetica 55 Roman" w:hAnsi="Helvetica 55 Roman"/>
          <w:b w:val="0"/>
          <w:sz w:val="24"/>
          <w:szCs w:val="24"/>
        </w:rPr>
        <w:t>– Modalités de facturation des frais d’étude de faisabilité</w:t>
      </w:r>
      <w:bookmarkEnd w:id="211"/>
      <w:bookmarkEnd w:id="212"/>
      <w:bookmarkEnd w:id="213"/>
      <w:bookmarkEnd w:id="214"/>
      <w:bookmarkEnd w:id="215"/>
    </w:p>
    <w:p w:rsidR="0050480A" w:rsidRPr="003F66E9" w:rsidRDefault="0050480A" w:rsidP="0050480A">
      <w:pPr>
        <w:pStyle w:val="Texte"/>
        <w:spacing w:before="0"/>
        <w:rPr>
          <w:rFonts w:ascii="Arial" w:hAnsi="Arial"/>
        </w:rPr>
      </w:pPr>
    </w:p>
    <w:p w:rsidR="0050480A" w:rsidRPr="00AB64A5" w:rsidRDefault="0050480A" w:rsidP="0050480A">
      <w:pPr>
        <w:pStyle w:val="Notedebasdepage"/>
        <w:autoSpaceDE w:val="0"/>
        <w:autoSpaceDN w:val="0"/>
        <w:adjustRightInd w:val="0"/>
        <w:rPr>
          <w:rFonts w:ascii="Helvetica 55 Roman" w:hAnsi="Helvetica 55 Roman" w:cs="Arial"/>
        </w:rPr>
      </w:pPr>
      <w:r w:rsidRPr="00AB64A5">
        <w:rPr>
          <w:rFonts w:ascii="Helvetica 55 Roman" w:hAnsi="Helvetica 55 Roman" w:cs="Arial"/>
        </w:rPr>
        <w:t>Les frais d’étude de faisabilité non suivis de commande ferme sont facturés le mois suivant la date d’échéance de la période de validité de l’étude de faisabilité.</w:t>
      </w:r>
    </w:p>
    <w:p w:rsidR="0050480A" w:rsidRDefault="0050480A" w:rsidP="00AB64A5">
      <w:pPr>
        <w:jc w:val="both"/>
        <w:rPr>
          <w:rFonts w:ascii="Arial" w:hAnsi="Arial"/>
        </w:rPr>
      </w:pPr>
      <w:r w:rsidRPr="00AB64A5">
        <w:rPr>
          <w:rFonts w:ascii="Helvetica 55 Roman" w:hAnsi="Helvetica 55 Roman" w:cs="Arial"/>
          <w:sz w:val="20"/>
          <w:szCs w:val="20"/>
        </w:rPr>
        <w:t xml:space="preserve">Ces frais sont portés et identifiés sur la facture relative à la mise à disposition et à la maintenance du </w:t>
      </w:r>
      <w:r w:rsidR="00586613" w:rsidRPr="00AB64A5">
        <w:rPr>
          <w:rFonts w:ascii="Helvetica 55 Roman" w:hAnsi="Helvetica 55 Roman" w:cs="Arial"/>
          <w:sz w:val="20"/>
          <w:szCs w:val="20"/>
        </w:rPr>
        <w:t xml:space="preserve">Service </w:t>
      </w:r>
      <w:r w:rsidRPr="00AB64A5">
        <w:rPr>
          <w:rFonts w:ascii="Helvetica 55 Roman" w:hAnsi="Helvetica 55 Roman" w:cs="Arial"/>
          <w:sz w:val="20"/>
          <w:szCs w:val="20"/>
        </w:rPr>
        <w:t>concerné, tel que décrit à l’article 10.2.3</w:t>
      </w:r>
    </w:p>
    <w:p w:rsidR="00AB64A5" w:rsidRDefault="00AB64A5" w:rsidP="00AB64A5">
      <w:pPr>
        <w:jc w:val="both"/>
        <w:rPr>
          <w:rFonts w:ascii="Arial" w:hAnsi="Arial"/>
        </w:rPr>
      </w:pPr>
    </w:p>
    <w:p w:rsidR="00AB64A5" w:rsidRPr="003F66E9" w:rsidRDefault="00AB64A5" w:rsidP="00AB64A5">
      <w:pPr>
        <w:jc w:val="both"/>
        <w:rPr>
          <w:rFonts w:ascii="Arial" w:hAnsi="Arial"/>
        </w:rPr>
      </w:pPr>
    </w:p>
    <w:p w:rsidR="0050480A" w:rsidRPr="00CF23EE" w:rsidRDefault="0050480A" w:rsidP="009E2D38">
      <w:pPr>
        <w:pStyle w:val="Titre3"/>
        <w:numPr>
          <w:ilvl w:val="2"/>
          <w:numId w:val="4"/>
        </w:numPr>
        <w:ind w:left="900"/>
        <w:rPr>
          <w:rFonts w:ascii="Helvetica 55 Roman" w:hAnsi="Helvetica 55 Roman"/>
          <w:sz w:val="24"/>
          <w:szCs w:val="24"/>
        </w:rPr>
      </w:pPr>
      <w:bookmarkStart w:id="216" w:name="_Toc297392660"/>
      <w:bookmarkStart w:id="217" w:name="_Toc299037418"/>
      <w:bookmarkStart w:id="218" w:name="_Toc433722392"/>
      <w:bookmarkStart w:id="219" w:name="_Toc504673741"/>
      <w:bookmarkStart w:id="220" w:name="_Toc77060178"/>
      <w:r w:rsidRPr="00CF23EE">
        <w:rPr>
          <w:rFonts w:ascii="Helvetica 55 Roman" w:hAnsi="Helvetica 55 Roman"/>
          <w:b w:val="0"/>
          <w:sz w:val="24"/>
          <w:szCs w:val="24"/>
        </w:rPr>
        <w:t xml:space="preserve">– Modalités de facturation des frais de </w:t>
      </w:r>
      <w:bookmarkEnd w:id="216"/>
      <w:bookmarkEnd w:id="217"/>
      <w:r w:rsidRPr="00CF23EE">
        <w:rPr>
          <w:rFonts w:ascii="Helvetica 55 Roman" w:hAnsi="Helvetica 55 Roman"/>
          <w:b w:val="0"/>
          <w:sz w:val="24"/>
          <w:szCs w:val="24"/>
        </w:rPr>
        <w:t>mise en service</w:t>
      </w:r>
      <w:bookmarkEnd w:id="218"/>
      <w:bookmarkEnd w:id="219"/>
      <w:bookmarkEnd w:id="220"/>
    </w:p>
    <w:p w:rsidR="0050480A" w:rsidRPr="003F66E9" w:rsidRDefault="0050480A" w:rsidP="0050480A">
      <w:pPr>
        <w:jc w:val="both"/>
        <w:rPr>
          <w:rFonts w:ascii="Arial" w:hAnsi="Arial" w:cs="Arial"/>
          <w:sz w:val="20"/>
          <w:szCs w:val="20"/>
        </w:rPr>
      </w:pPr>
    </w:p>
    <w:p w:rsidR="0050480A" w:rsidRPr="00AB64A5" w:rsidRDefault="0050480A" w:rsidP="0050480A">
      <w:pPr>
        <w:pStyle w:val="Notedebasdepage"/>
        <w:autoSpaceDE w:val="0"/>
        <w:autoSpaceDN w:val="0"/>
        <w:adjustRightInd w:val="0"/>
        <w:rPr>
          <w:rFonts w:ascii="Helvetica 55 Roman" w:hAnsi="Helvetica 55 Roman" w:cs="Arial"/>
        </w:rPr>
      </w:pPr>
      <w:r w:rsidRPr="00AB64A5">
        <w:rPr>
          <w:rFonts w:ascii="Helvetica 55 Roman" w:hAnsi="Helvetica 55 Roman" w:cs="Arial"/>
        </w:rPr>
        <w:t xml:space="preserve">Les frais de mise en service d’une commande d’un </w:t>
      </w:r>
      <w:r w:rsidR="00586613" w:rsidRPr="00AB64A5">
        <w:rPr>
          <w:rFonts w:ascii="Helvetica 55 Roman" w:hAnsi="Helvetica 55 Roman" w:cs="Arial"/>
        </w:rPr>
        <w:t xml:space="preserve">Service </w:t>
      </w:r>
      <w:r w:rsidRPr="00AB64A5">
        <w:rPr>
          <w:rFonts w:ascii="Helvetica 55 Roman" w:hAnsi="Helvetica 55 Roman" w:cs="Arial"/>
        </w:rPr>
        <w:t xml:space="preserve">sont facturés le mois suivant la date de </w:t>
      </w:r>
      <w:r w:rsidR="00591DDA" w:rsidRPr="00AB64A5">
        <w:rPr>
          <w:rFonts w:ascii="Helvetica 55 Roman" w:hAnsi="Helvetica 55 Roman" w:cs="Arial"/>
        </w:rPr>
        <w:t>mise à disposition effective du Service</w:t>
      </w:r>
      <w:r w:rsidRPr="00AB64A5">
        <w:rPr>
          <w:rFonts w:ascii="Helvetica 55 Roman" w:hAnsi="Helvetica 55 Roman" w:cs="Arial"/>
        </w:rPr>
        <w:t xml:space="preserve">. </w:t>
      </w:r>
    </w:p>
    <w:p w:rsidR="00AB64A5" w:rsidRPr="00AB64A5" w:rsidRDefault="00AB64A5" w:rsidP="0050480A">
      <w:pPr>
        <w:pStyle w:val="Notedebasdepage"/>
        <w:autoSpaceDE w:val="0"/>
        <w:autoSpaceDN w:val="0"/>
        <w:adjustRightInd w:val="0"/>
        <w:rPr>
          <w:rFonts w:ascii="Helvetica 55 Roman" w:hAnsi="Helvetica 55 Roman" w:cs="Arial"/>
        </w:rPr>
      </w:pPr>
    </w:p>
    <w:p w:rsidR="0050480A" w:rsidRPr="00AB64A5" w:rsidRDefault="0050480A" w:rsidP="0050480A">
      <w:pPr>
        <w:pStyle w:val="Notedebasdepage"/>
        <w:autoSpaceDE w:val="0"/>
        <w:autoSpaceDN w:val="0"/>
        <w:adjustRightInd w:val="0"/>
        <w:rPr>
          <w:rFonts w:ascii="Helvetica 55 Roman" w:hAnsi="Helvetica 55 Roman" w:cs="Arial"/>
          <w:b/>
          <w:bCs/>
        </w:rPr>
      </w:pPr>
      <w:r w:rsidRPr="00AB64A5">
        <w:rPr>
          <w:rFonts w:ascii="Helvetica 55 Roman" w:hAnsi="Helvetica 55 Roman" w:cs="Arial"/>
        </w:rPr>
        <w:t xml:space="preserve">Ces frais sont portés et identifiés sur la facture relative à la mise à disposition et à la maintenance du </w:t>
      </w:r>
      <w:r w:rsidR="00586613" w:rsidRPr="00AB64A5">
        <w:rPr>
          <w:rFonts w:ascii="Helvetica 55 Roman" w:hAnsi="Helvetica 55 Roman" w:cs="Arial"/>
        </w:rPr>
        <w:t>Service d’Hébergement d’équipements au NRO</w:t>
      </w:r>
      <w:r w:rsidRPr="00AB64A5">
        <w:rPr>
          <w:rFonts w:ascii="Helvetica 55 Roman" w:hAnsi="Helvetica 55 Roman" w:cs="Arial"/>
        </w:rPr>
        <w:t xml:space="preserve"> concerné, tel que décrit à l’article 10.2.3.</w:t>
      </w:r>
    </w:p>
    <w:p w:rsidR="0050480A" w:rsidRPr="00AB64A5" w:rsidRDefault="0050480A" w:rsidP="0050480A">
      <w:pPr>
        <w:pStyle w:val="Texte"/>
      </w:pPr>
    </w:p>
    <w:p w:rsidR="0050480A" w:rsidRPr="00CF23EE" w:rsidRDefault="0050480A" w:rsidP="009E2D38">
      <w:pPr>
        <w:pStyle w:val="Titre3"/>
        <w:numPr>
          <w:ilvl w:val="2"/>
          <w:numId w:val="4"/>
        </w:numPr>
        <w:ind w:left="900"/>
        <w:rPr>
          <w:rFonts w:ascii="Helvetica 55 Roman" w:hAnsi="Helvetica 55 Roman"/>
          <w:sz w:val="24"/>
          <w:szCs w:val="24"/>
        </w:rPr>
      </w:pPr>
      <w:bookmarkStart w:id="221" w:name="_Toc297392661"/>
      <w:bookmarkStart w:id="222" w:name="_Toc299037419"/>
      <w:bookmarkStart w:id="223" w:name="_Toc433722393"/>
      <w:bookmarkStart w:id="224" w:name="_Toc504673742"/>
      <w:bookmarkStart w:id="225" w:name="_Toc77060179"/>
      <w:r w:rsidRPr="00CF23EE">
        <w:rPr>
          <w:rFonts w:ascii="Helvetica 55 Roman" w:hAnsi="Helvetica 55 Roman"/>
          <w:b w:val="0"/>
          <w:sz w:val="24"/>
          <w:szCs w:val="24"/>
        </w:rPr>
        <w:t>– Modalités de facturation des redevances</w:t>
      </w:r>
      <w:bookmarkEnd w:id="221"/>
      <w:bookmarkEnd w:id="222"/>
      <w:bookmarkEnd w:id="223"/>
      <w:bookmarkEnd w:id="224"/>
      <w:bookmarkEnd w:id="225"/>
    </w:p>
    <w:p w:rsidR="0050480A" w:rsidRDefault="0050480A" w:rsidP="0050480A">
      <w:pPr>
        <w:pStyle w:val="Textenum1"/>
        <w:numPr>
          <w:ilvl w:val="0"/>
          <w:numId w:val="0"/>
        </w:numPr>
        <w:rPr>
          <w:rFonts w:ascii="Arial" w:hAnsi="Arial"/>
        </w:rPr>
      </w:pPr>
    </w:p>
    <w:p w:rsidR="0050480A" w:rsidRPr="00AB64A5" w:rsidRDefault="0050480A" w:rsidP="0050480A">
      <w:pPr>
        <w:pStyle w:val="Textenum1"/>
        <w:numPr>
          <w:ilvl w:val="0"/>
          <w:numId w:val="0"/>
        </w:numPr>
      </w:pPr>
      <w:r w:rsidRPr="00AB64A5">
        <w:t xml:space="preserve">La redevance </w:t>
      </w:r>
      <w:r w:rsidR="0009736F" w:rsidRPr="00AB64A5">
        <w:t>mensuel</w:t>
      </w:r>
      <w:r w:rsidRPr="00AB64A5">
        <w:t xml:space="preserve">le applicable à chaque </w:t>
      </w:r>
      <w:r w:rsidR="00586613" w:rsidRPr="00AB64A5">
        <w:t xml:space="preserve">Service </w:t>
      </w:r>
      <w:r w:rsidRPr="00AB64A5">
        <w:t xml:space="preserve">fait l’objet d’une facturation </w:t>
      </w:r>
      <w:r w:rsidR="0009736F" w:rsidRPr="00AB64A5">
        <w:t>mensuel</w:t>
      </w:r>
      <w:r w:rsidRPr="00AB64A5">
        <w:t xml:space="preserve">le telle que définie à l’annexe 1, terme à échoir, adressée à l’Usager en début </w:t>
      </w:r>
      <w:r w:rsidR="0009736F" w:rsidRPr="00AB64A5">
        <w:t>de mois</w:t>
      </w:r>
      <w:r w:rsidRPr="00AB64A5">
        <w:t xml:space="preserve"> à l’exception </w:t>
      </w:r>
      <w:r w:rsidR="0009736F" w:rsidRPr="00AB64A5">
        <w:t>du premier mois</w:t>
      </w:r>
      <w:r w:rsidRPr="00AB64A5">
        <w:t xml:space="preserve"> pour l</w:t>
      </w:r>
      <w:r w:rsidR="0009736F" w:rsidRPr="00AB64A5">
        <w:t>e</w:t>
      </w:r>
      <w:r w:rsidRPr="00AB64A5">
        <w:t xml:space="preserve">quel la facturation intervient le mois suivant la mise à disposition </w:t>
      </w:r>
      <w:r w:rsidR="00591DDA" w:rsidRPr="00AB64A5">
        <w:t xml:space="preserve">effective </w:t>
      </w:r>
      <w:r w:rsidR="006617C6" w:rsidRPr="00AB64A5">
        <w:t>du</w:t>
      </w:r>
      <w:r w:rsidRPr="00AB64A5">
        <w:t xml:space="preserve"> </w:t>
      </w:r>
      <w:r w:rsidR="00586613" w:rsidRPr="00AB64A5">
        <w:t>Service</w:t>
      </w:r>
      <w:r w:rsidRPr="00AB64A5">
        <w:t>.</w:t>
      </w:r>
    </w:p>
    <w:p w:rsidR="0050480A" w:rsidRPr="00AB64A5" w:rsidRDefault="0050480A" w:rsidP="0050480A">
      <w:pPr>
        <w:ind w:firstLine="3"/>
        <w:jc w:val="both"/>
        <w:rPr>
          <w:rFonts w:ascii="Helvetica 55 Roman" w:hAnsi="Helvetica 55 Roman" w:cs="Arial"/>
          <w:sz w:val="20"/>
          <w:szCs w:val="20"/>
        </w:rPr>
      </w:pPr>
    </w:p>
    <w:p w:rsidR="0050480A" w:rsidRPr="00AB64A5" w:rsidRDefault="0050480A" w:rsidP="0050480A">
      <w:pPr>
        <w:pStyle w:val="Textenum1"/>
        <w:numPr>
          <w:ilvl w:val="0"/>
          <w:numId w:val="0"/>
        </w:numPr>
        <w:ind w:firstLine="3"/>
      </w:pPr>
      <w:r w:rsidRPr="00AB64A5">
        <w:t xml:space="preserve">Le principe de prorata </w:t>
      </w:r>
      <w:proofErr w:type="spellStart"/>
      <w:r w:rsidRPr="00AB64A5">
        <w:t>temporis</w:t>
      </w:r>
      <w:proofErr w:type="spellEnd"/>
      <w:r w:rsidRPr="00AB64A5">
        <w:t xml:space="preserve"> est appliqué dans les cas suivants :</w:t>
      </w:r>
    </w:p>
    <w:p w:rsidR="00B95161" w:rsidRPr="00AB64A5" w:rsidRDefault="00B95161" w:rsidP="0050480A">
      <w:pPr>
        <w:pStyle w:val="Textenum1"/>
        <w:numPr>
          <w:ilvl w:val="0"/>
          <w:numId w:val="0"/>
        </w:numPr>
        <w:ind w:firstLine="3"/>
      </w:pPr>
    </w:p>
    <w:p w:rsidR="0050480A" w:rsidRPr="00AB64A5" w:rsidRDefault="0050480A" w:rsidP="0050480A">
      <w:pPr>
        <w:pStyle w:val="Textenum1"/>
        <w:numPr>
          <w:ilvl w:val="0"/>
          <w:numId w:val="0"/>
        </w:numPr>
      </w:pPr>
      <w:r w:rsidRPr="00AB64A5">
        <w:t xml:space="preserve">- entre la date effective de mise à disposition </w:t>
      </w:r>
      <w:r w:rsidR="006617C6" w:rsidRPr="00AB64A5">
        <w:t>du</w:t>
      </w:r>
      <w:r w:rsidRPr="00AB64A5">
        <w:t xml:space="preserve"> </w:t>
      </w:r>
      <w:r w:rsidR="00586613" w:rsidRPr="00AB64A5">
        <w:t xml:space="preserve">Service </w:t>
      </w:r>
      <w:r w:rsidRPr="00AB64A5">
        <w:t xml:space="preserve">commandée par l’Usager et le dernier jour </w:t>
      </w:r>
      <w:r w:rsidR="0009736F" w:rsidRPr="00AB64A5">
        <w:t>du mois.</w:t>
      </w:r>
      <w:r w:rsidRPr="00AB64A5">
        <w:t> </w:t>
      </w:r>
    </w:p>
    <w:p w:rsidR="0050480A" w:rsidRPr="00AB64A5" w:rsidRDefault="0050480A" w:rsidP="0050480A">
      <w:pPr>
        <w:pStyle w:val="Textenum1"/>
        <w:numPr>
          <w:ilvl w:val="0"/>
          <w:numId w:val="0"/>
        </w:numPr>
      </w:pPr>
      <w:r w:rsidRPr="00AB64A5">
        <w:t>- entre le 1</w:t>
      </w:r>
      <w:r w:rsidRPr="00AB64A5">
        <w:rPr>
          <w:vertAlign w:val="superscript"/>
        </w:rPr>
        <w:t>er</w:t>
      </w:r>
      <w:r w:rsidRPr="00AB64A5">
        <w:t xml:space="preserve"> jour </w:t>
      </w:r>
      <w:r w:rsidR="0009736F" w:rsidRPr="00AB64A5">
        <w:t>du mois</w:t>
      </w:r>
      <w:r w:rsidRPr="00AB64A5">
        <w:t xml:space="preserve"> et la date effective de résiliation par l’Usager </w:t>
      </w:r>
      <w:r w:rsidR="006617C6" w:rsidRPr="00AB64A5">
        <w:t>du</w:t>
      </w:r>
      <w:r w:rsidRPr="00AB64A5">
        <w:t xml:space="preserve"> </w:t>
      </w:r>
      <w:r w:rsidR="00586613" w:rsidRPr="00AB64A5">
        <w:t xml:space="preserve">Service </w:t>
      </w:r>
      <w:r w:rsidRPr="00AB64A5">
        <w:t>concerné.</w:t>
      </w:r>
    </w:p>
    <w:p w:rsidR="0050480A" w:rsidRPr="003F66E9" w:rsidRDefault="006617C6" w:rsidP="00E022F0">
      <w:pPr>
        <w:pStyle w:val="Textenum1"/>
        <w:numPr>
          <w:ilvl w:val="0"/>
          <w:numId w:val="0"/>
        </w:numPr>
        <w:tabs>
          <w:tab w:val="left" w:pos="7590"/>
        </w:tabs>
        <w:ind w:firstLine="3"/>
        <w:rPr>
          <w:rFonts w:ascii="Arial" w:hAnsi="Arial"/>
        </w:rPr>
      </w:pPr>
      <w:r>
        <w:rPr>
          <w:rFonts w:ascii="Arial" w:hAnsi="Arial"/>
        </w:rPr>
        <w:tab/>
      </w:r>
    </w:p>
    <w:p w:rsidR="0050480A" w:rsidRPr="00AB64A5" w:rsidRDefault="0050480A" w:rsidP="0050480A">
      <w:pPr>
        <w:pStyle w:val="Textenum1"/>
        <w:numPr>
          <w:ilvl w:val="0"/>
          <w:numId w:val="0"/>
        </w:numPr>
        <w:ind w:firstLine="3"/>
      </w:pPr>
      <w:r w:rsidRPr="00AB64A5">
        <w:t xml:space="preserve">Le cas échéant, le trop perçu par </w:t>
      </w:r>
      <w:r w:rsidR="002E4760">
        <w:rPr>
          <w:iCs/>
        </w:rPr>
        <w:t>YANA FIBRE</w:t>
      </w:r>
      <w:r w:rsidRPr="00AB64A5">
        <w:rPr>
          <w:iCs/>
        </w:rPr>
        <w:t xml:space="preserve"> </w:t>
      </w:r>
      <w:r w:rsidRPr="00AB64A5">
        <w:t xml:space="preserve">au titre de la facturation correspondant </w:t>
      </w:r>
      <w:r w:rsidR="0009736F" w:rsidRPr="00AB64A5">
        <w:t>au mois</w:t>
      </w:r>
      <w:r w:rsidRPr="00AB64A5">
        <w:t xml:space="preserve"> de la résiliation d’un </w:t>
      </w:r>
      <w:r w:rsidR="00586613" w:rsidRPr="00AB64A5">
        <w:t xml:space="preserve">Service </w:t>
      </w:r>
      <w:r w:rsidRPr="00AB64A5">
        <w:t>fera l’objet d’un avoir versé à l’Usager ou reporté à son choix sur la facture d’un service d</w:t>
      </w:r>
      <w:r w:rsidR="0009736F" w:rsidRPr="00AB64A5">
        <w:t>e</w:t>
      </w:r>
      <w:r w:rsidR="00323F09" w:rsidRPr="00AB64A5">
        <w:t xml:space="preserve"> </w:t>
      </w:r>
      <w:r w:rsidR="002E4760">
        <w:t>YANA FIBRE</w:t>
      </w:r>
      <w:r w:rsidRPr="00AB64A5">
        <w:t>.</w:t>
      </w:r>
    </w:p>
    <w:p w:rsidR="0050480A" w:rsidRPr="00AB64A5" w:rsidRDefault="0050480A" w:rsidP="0050480A">
      <w:pPr>
        <w:pStyle w:val="Textenum1"/>
        <w:numPr>
          <w:ilvl w:val="0"/>
          <w:numId w:val="0"/>
        </w:numPr>
        <w:ind w:left="360" w:hanging="360"/>
      </w:pPr>
    </w:p>
    <w:p w:rsidR="0050480A" w:rsidRPr="00AB64A5" w:rsidRDefault="0050480A" w:rsidP="0050480A">
      <w:pPr>
        <w:jc w:val="both"/>
        <w:rPr>
          <w:rFonts w:ascii="Helvetica 55 Roman" w:hAnsi="Helvetica 55 Roman" w:cs="Arial"/>
          <w:sz w:val="20"/>
          <w:szCs w:val="20"/>
        </w:rPr>
      </w:pPr>
      <w:r w:rsidRPr="00AB64A5">
        <w:rPr>
          <w:rFonts w:ascii="Helvetica 55 Roman" w:hAnsi="Helvetica 55 Roman" w:cs="Arial"/>
          <w:sz w:val="20"/>
          <w:szCs w:val="20"/>
        </w:rPr>
        <w:t xml:space="preserve">Cette redevance est portée et identifiée sur la facture </w:t>
      </w:r>
      <w:r w:rsidR="0009736F" w:rsidRPr="00AB64A5">
        <w:rPr>
          <w:rFonts w:ascii="Helvetica 55 Roman" w:hAnsi="Helvetica 55 Roman" w:cs="Arial"/>
          <w:sz w:val="20"/>
          <w:szCs w:val="20"/>
        </w:rPr>
        <w:t>mensuel</w:t>
      </w:r>
      <w:r w:rsidRPr="00AB64A5">
        <w:rPr>
          <w:rFonts w:ascii="Helvetica 55 Roman" w:hAnsi="Helvetica 55 Roman" w:cs="Arial"/>
          <w:sz w:val="20"/>
          <w:szCs w:val="20"/>
        </w:rPr>
        <w:t xml:space="preserve">le </w:t>
      </w:r>
      <w:r w:rsidR="0009736F" w:rsidRPr="00AB64A5">
        <w:rPr>
          <w:rFonts w:ascii="Helvetica 55 Roman" w:hAnsi="Helvetica 55 Roman" w:cs="Arial"/>
          <w:sz w:val="20"/>
          <w:szCs w:val="20"/>
        </w:rPr>
        <w:t>du</w:t>
      </w:r>
      <w:r w:rsidRPr="00AB64A5">
        <w:rPr>
          <w:rFonts w:ascii="Helvetica 55 Roman" w:hAnsi="Helvetica 55 Roman" w:cs="Arial"/>
          <w:sz w:val="20"/>
          <w:szCs w:val="20"/>
        </w:rPr>
        <w:t xml:space="preserve"> </w:t>
      </w:r>
      <w:r w:rsidR="00586613" w:rsidRPr="00AB64A5">
        <w:rPr>
          <w:rFonts w:ascii="Helvetica 55 Roman" w:hAnsi="Helvetica 55 Roman" w:cs="Arial"/>
          <w:sz w:val="20"/>
          <w:szCs w:val="20"/>
        </w:rPr>
        <w:t xml:space="preserve">Service </w:t>
      </w:r>
      <w:r w:rsidRPr="00AB64A5">
        <w:rPr>
          <w:rFonts w:ascii="Helvetica 55 Roman" w:hAnsi="Helvetica 55 Roman" w:cs="Arial"/>
          <w:sz w:val="20"/>
          <w:szCs w:val="20"/>
        </w:rPr>
        <w:t>concerné, telle que décrite au présent article.</w:t>
      </w:r>
    </w:p>
    <w:p w:rsidR="006D7B2D" w:rsidRPr="003F66E9" w:rsidRDefault="006D7B2D" w:rsidP="0050480A">
      <w:pPr>
        <w:jc w:val="both"/>
        <w:rPr>
          <w:rFonts w:ascii="Arial" w:hAnsi="Arial" w:cs="Arial"/>
          <w:sz w:val="20"/>
          <w:szCs w:val="20"/>
        </w:rPr>
      </w:pPr>
    </w:p>
    <w:p w:rsidR="0050480A" w:rsidRPr="003F66E9" w:rsidRDefault="0050480A" w:rsidP="0050480A">
      <w:pPr>
        <w:jc w:val="both"/>
        <w:rPr>
          <w:rFonts w:ascii="Arial" w:hAnsi="Arial" w:cs="Arial"/>
          <w:sz w:val="20"/>
          <w:szCs w:val="20"/>
        </w:rPr>
      </w:pPr>
    </w:p>
    <w:p w:rsidR="0050480A" w:rsidRPr="00CF23EE" w:rsidRDefault="00BD1A4B" w:rsidP="009E2D38">
      <w:pPr>
        <w:pStyle w:val="Titre3"/>
        <w:numPr>
          <w:ilvl w:val="2"/>
          <w:numId w:val="4"/>
        </w:numPr>
        <w:ind w:left="900"/>
        <w:rPr>
          <w:rFonts w:ascii="Helvetica 55 Roman" w:hAnsi="Helvetica 55 Roman"/>
          <w:b w:val="0"/>
          <w:sz w:val="24"/>
          <w:szCs w:val="24"/>
        </w:rPr>
      </w:pPr>
      <w:bookmarkStart w:id="226" w:name="_Toc364082812"/>
      <w:bookmarkStart w:id="227" w:name="_Toc372550594"/>
      <w:bookmarkStart w:id="228" w:name="_Toc364082814"/>
      <w:bookmarkStart w:id="229" w:name="_Toc372550596"/>
      <w:bookmarkStart w:id="230" w:name="_Toc364082816"/>
      <w:bookmarkStart w:id="231" w:name="_Toc372550598"/>
      <w:bookmarkStart w:id="232" w:name="_Toc364082820"/>
      <w:bookmarkStart w:id="233" w:name="_Toc372550602"/>
      <w:bookmarkStart w:id="234" w:name="_Toc364082822"/>
      <w:bookmarkStart w:id="235" w:name="_Toc372550604"/>
      <w:bookmarkStart w:id="236" w:name="_Toc364082824"/>
      <w:bookmarkStart w:id="237" w:name="_Toc372550606"/>
      <w:bookmarkStart w:id="238" w:name="_Toc364082826"/>
      <w:bookmarkStart w:id="239" w:name="_Toc372550608"/>
      <w:bookmarkStart w:id="240" w:name="_Toc364082828"/>
      <w:bookmarkStart w:id="241" w:name="_Toc372550610"/>
      <w:bookmarkStart w:id="242" w:name="_Toc364082832"/>
      <w:bookmarkStart w:id="243" w:name="_Toc372550614"/>
      <w:bookmarkStart w:id="244" w:name="_Toc364082834"/>
      <w:bookmarkStart w:id="245" w:name="_Toc372550616"/>
      <w:bookmarkStart w:id="246" w:name="_Toc239585752"/>
      <w:bookmarkStart w:id="247" w:name="_Toc239587643"/>
      <w:bookmarkStart w:id="248" w:name="_Toc244584336"/>
      <w:bookmarkStart w:id="249" w:name="_Ref246143747"/>
      <w:bookmarkStart w:id="250" w:name="_Toc251273797"/>
      <w:bookmarkStart w:id="251" w:name="_Toc433722395"/>
      <w:bookmarkStart w:id="252" w:name="_Toc504673743"/>
      <w:bookmarkStart w:id="253" w:name="_Toc77060180"/>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CF23EE">
        <w:rPr>
          <w:rFonts w:ascii="Helvetica 55 Roman" w:hAnsi="Helvetica 55 Roman"/>
          <w:b w:val="0"/>
          <w:sz w:val="24"/>
          <w:szCs w:val="24"/>
        </w:rPr>
        <w:t xml:space="preserve">- </w:t>
      </w:r>
      <w:r w:rsidR="0050480A" w:rsidRPr="00CF23EE">
        <w:rPr>
          <w:rFonts w:ascii="Helvetica 55 Roman" w:hAnsi="Helvetica 55 Roman"/>
          <w:b w:val="0"/>
          <w:sz w:val="24"/>
          <w:szCs w:val="24"/>
        </w:rPr>
        <w:t>Modalités de facturation des frais de Signalisation Transmise à Tort</w:t>
      </w:r>
      <w:bookmarkEnd w:id="246"/>
      <w:bookmarkEnd w:id="247"/>
      <w:bookmarkEnd w:id="248"/>
      <w:bookmarkEnd w:id="249"/>
      <w:bookmarkEnd w:id="250"/>
      <w:bookmarkEnd w:id="251"/>
      <w:bookmarkEnd w:id="252"/>
      <w:bookmarkEnd w:id="253"/>
    </w:p>
    <w:p w:rsidR="0050480A" w:rsidRPr="003F66E9" w:rsidRDefault="0050480A" w:rsidP="0050480A">
      <w:pPr>
        <w:jc w:val="both"/>
        <w:rPr>
          <w:rFonts w:ascii="Arial" w:hAnsi="Arial" w:cs="Arial"/>
          <w:sz w:val="20"/>
          <w:szCs w:val="20"/>
        </w:rPr>
      </w:pPr>
    </w:p>
    <w:p w:rsidR="0050480A" w:rsidRPr="00AB64A5" w:rsidRDefault="0050480A" w:rsidP="0050480A">
      <w:pPr>
        <w:jc w:val="both"/>
        <w:rPr>
          <w:rFonts w:ascii="Helvetica 55 Roman" w:hAnsi="Helvetica 55 Roman" w:cs="Arial"/>
          <w:sz w:val="20"/>
          <w:szCs w:val="20"/>
        </w:rPr>
      </w:pPr>
      <w:r w:rsidRPr="00AB64A5">
        <w:rPr>
          <w:rFonts w:ascii="Helvetica 55 Roman" w:hAnsi="Helvetica 55 Roman" w:cs="Arial"/>
          <w:sz w:val="20"/>
          <w:szCs w:val="20"/>
        </w:rPr>
        <w:t xml:space="preserve">Les frais de signalisations transmises à tort donnant lieu à un déplacement d’un technicien sont facturés le mois suivant la date du compte-rendu d’intervention adressé par </w:t>
      </w:r>
      <w:r w:rsidR="002E4760">
        <w:rPr>
          <w:rFonts w:ascii="Helvetica 55 Roman" w:hAnsi="Helvetica 55 Roman" w:cs="Arial"/>
          <w:iCs/>
          <w:sz w:val="20"/>
          <w:szCs w:val="20"/>
        </w:rPr>
        <w:t>YANA FIBRE</w:t>
      </w:r>
      <w:r w:rsidRPr="00AB64A5">
        <w:rPr>
          <w:rFonts w:ascii="Helvetica 55 Roman" w:hAnsi="Helvetica 55 Roman" w:cs="Arial"/>
          <w:sz w:val="20"/>
          <w:szCs w:val="20"/>
        </w:rPr>
        <w:t xml:space="preserve"> en réponse au dépôt de la signalisation par l’Usager.</w:t>
      </w:r>
    </w:p>
    <w:p w:rsidR="00924304" w:rsidRPr="00AB64A5" w:rsidRDefault="0050480A" w:rsidP="0050480A">
      <w:pPr>
        <w:jc w:val="both"/>
        <w:rPr>
          <w:rFonts w:ascii="Helvetica 55 Roman" w:hAnsi="Helvetica 55 Roman" w:cs="Arial"/>
          <w:sz w:val="20"/>
          <w:szCs w:val="20"/>
        </w:rPr>
      </w:pPr>
      <w:r w:rsidRPr="00AB64A5">
        <w:rPr>
          <w:rFonts w:ascii="Helvetica 55 Roman" w:hAnsi="Helvetica 55 Roman" w:cs="Arial"/>
          <w:sz w:val="20"/>
          <w:szCs w:val="20"/>
        </w:rPr>
        <w:t xml:space="preserve">Ces frais sont portés et identifiés sur la facture </w:t>
      </w:r>
      <w:r w:rsidR="0009736F" w:rsidRPr="00AB64A5">
        <w:rPr>
          <w:rFonts w:ascii="Helvetica 55 Roman" w:hAnsi="Helvetica 55 Roman" w:cs="Arial"/>
          <w:sz w:val="20"/>
          <w:szCs w:val="20"/>
        </w:rPr>
        <w:t>mensuel</w:t>
      </w:r>
      <w:r w:rsidRPr="00AB64A5">
        <w:rPr>
          <w:rFonts w:ascii="Helvetica 55 Roman" w:hAnsi="Helvetica 55 Roman" w:cs="Arial"/>
          <w:sz w:val="20"/>
          <w:szCs w:val="20"/>
        </w:rPr>
        <w:t>le relative à la mise à disposition et à la maintenance d</w:t>
      </w:r>
      <w:r w:rsidR="006617C6" w:rsidRPr="00AB64A5">
        <w:rPr>
          <w:rFonts w:ascii="Helvetica 55 Roman" w:hAnsi="Helvetica 55 Roman" w:cs="Arial"/>
          <w:sz w:val="20"/>
          <w:szCs w:val="20"/>
        </w:rPr>
        <w:t>u</w:t>
      </w:r>
      <w:r w:rsidRPr="00AB64A5">
        <w:rPr>
          <w:rFonts w:ascii="Helvetica 55 Roman" w:hAnsi="Helvetica 55 Roman" w:cs="Arial"/>
          <w:sz w:val="20"/>
          <w:szCs w:val="20"/>
        </w:rPr>
        <w:t xml:space="preserve"> </w:t>
      </w:r>
      <w:r w:rsidR="00586613" w:rsidRPr="00AB64A5">
        <w:rPr>
          <w:rFonts w:ascii="Helvetica 55 Roman" w:hAnsi="Helvetica 55 Roman" w:cs="Arial"/>
          <w:sz w:val="20"/>
          <w:szCs w:val="20"/>
        </w:rPr>
        <w:t xml:space="preserve">Service </w:t>
      </w:r>
      <w:r w:rsidRPr="00AB64A5">
        <w:rPr>
          <w:rFonts w:ascii="Helvetica 55 Roman" w:hAnsi="Helvetica 55 Roman" w:cs="Arial"/>
          <w:sz w:val="20"/>
          <w:szCs w:val="20"/>
        </w:rPr>
        <w:t>concerné, telle que décrite à l’article 10.2.3.</w:t>
      </w:r>
    </w:p>
    <w:p w:rsidR="00924304" w:rsidRPr="00AB64A5" w:rsidRDefault="00924304" w:rsidP="00686686">
      <w:pPr>
        <w:jc w:val="both"/>
        <w:rPr>
          <w:rFonts w:ascii="Helvetica 55 Roman" w:hAnsi="Helvetica 55 Roman" w:cs="Arial"/>
          <w:sz w:val="20"/>
          <w:szCs w:val="20"/>
        </w:rPr>
      </w:pPr>
    </w:p>
    <w:p w:rsidR="00924304" w:rsidRPr="00CF23EE" w:rsidRDefault="00924304" w:rsidP="00686686">
      <w:pPr>
        <w:pStyle w:val="Titre2"/>
        <w:rPr>
          <w:rFonts w:ascii="Helvetica 55 Roman" w:hAnsi="Helvetica 55 Roman"/>
          <w:b w:val="0"/>
          <w:i w:val="0"/>
        </w:rPr>
      </w:pPr>
      <w:bookmarkStart w:id="254" w:name="_Toc297392657"/>
      <w:bookmarkStart w:id="255" w:name="_Toc299037415"/>
      <w:bookmarkStart w:id="256" w:name="_Toc504673744"/>
      <w:bookmarkStart w:id="257" w:name="_Toc77060181"/>
      <w:r w:rsidRPr="00CF23EE">
        <w:rPr>
          <w:rFonts w:ascii="Helvetica 55 Roman" w:hAnsi="Helvetica 55 Roman"/>
          <w:b w:val="0"/>
          <w:i w:val="0"/>
        </w:rPr>
        <w:t>– Evolution des prix</w:t>
      </w:r>
      <w:bookmarkEnd w:id="254"/>
      <w:bookmarkEnd w:id="255"/>
      <w:bookmarkEnd w:id="256"/>
      <w:bookmarkEnd w:id="257"/>
    </w:p>
    <w:p w:rsidR="00924304" w:rsidRPr="00F66A9B" w:rsidRDefault="00924304" w:rsidP="00686686">
      <w:pPr>
        <w:jc w:val="both"/>
        <w:rPr>
          <w:rFonts w:ascii="Arial" w:hAnsi="Arial" w:cs="Arial"/>
          <w:sz w:val="20"/>
          <w:szCs w:val="20"/>
        </w:rPr>
      </w:pPr>
      <w:bookmarkStart w:id="258" w:name="_Toc242092754"/>
      <w:bookmarkEnd w:id="258"/>
    </w:p>
    <w:p w:rsidR="00924304" w:rsidRPr="00AB64A5" w:rsidRDefault="00924304" w:rsidP="003F2F97">
      <w:pPr>
        <w:jc w:val="both"/>
        <w:rPr>
          <w:rFonts w:ascii="Helvetica 55 Roman" w:hAnsi="Helvetica 55 Roman" w:cs="Arial"/>
          <w:sz w:val="20"/>
          <w:szCs w:val="20"/>
        </w:rPr>
      </w:pPr>
      <w:r w:rsidRPr="00AB64A5">
        <w:rPr>
          <w:rFonts w:ascii="Helvetica 55 Roman" w:hAnsi="Helvetica 55 Roman" w:cs="Arial"/>
          <w:sz w:val="20"/>
          <w:szCs w:val="20"/>
        </w:rPr>
        <w:t>Les prix définis en annexe 1 du Contrat pourront faire l’objet d’une évolution dans les conditions défini</w:t>
      </w:r>
      <w:r w:rsidR="000071F6" w:rsidRPr="00AB64A5">
        <w:rPr>
          <w:rFonts w:ascii="Helvetica 55 Roman" w:hAnsi="Helvetica 55 Roman" w:cs="Arial"/>
          <w:sz w:val="20"/>
          <w:szCs w:val="20"/>
        </w:rPr>
        <w:t>es</w:t>
      </w:r>
      <w:r w:rsidRPr="00AB64A5">
        <w:rPr>
          <w:rFonts w:ascii="Helvetica 55 Roman" w:hAnsi="Helvetica 55 Roman" w:cs="Arial"/>
          <w:sz w:val="20"/>
          <w:szCs w:val="20"/>
        </w:rPr>
        <w:t xml:space="preserve"> ci-après.</w:t>
      </w:r>
    </w:p>
    <w:p w:rsidR="00924304" w:rsidRPr="00AB64A5" w:rsidRDefault="00924304" w:rsidP="003F2F97">
      <w:pPr>
        <w:jc w:val="both"/>
        <w:rPr>
          <w:rFonts w:ascii="Helvetica 55 Roman" w:hAnsi="Helvetica 55 Roman" w:cs="Arial"/>
          <w:sz w:val="20"/>
          <w:szCs w:val="20"/>
        </w:rPr>
      </w:pPr>
    </w:p>
    <w:p w:rsidR="00924304" w:rsidRPr="00AB64A5" w:rsidRDefault="00924304" w:rsidP="003F2F97">
      <w:pPr>
        <w:jc w:val="both"/>
        <w:rPr>
          <w:rFonts w:ascii="Helvetica 55 Roman" w:hAnsi="Helvetica 55 Roman" w:cs="Arial"/>
          <w:sz w:val="20"/>
          <w:szCs w:val="20"/>
        </w:rPr>
      </w:pPr>
      <w:r w:rsidRPr="00AB64A5">
        <w:rPr>
          <w:rFonts w:ascii="Helvetica 55 Roman" w:hAnsi="Helvetica 55 Roman" w:cs="Arial"/>
          <w:sz w:val="20"/>
          <w:szCs w:val="20"/>
        </w:rPr>
        <w:t xml:space="preserve">Les nouveaux prix s’appliqueront alors à chaque </w:t>
      </w:r>
      <w:r w:rsidR="006617C6" w:rsidRPr="00AB64A5">
        <w:rPr>
          <w:rFonts w:ascii="Helvetica 55 Roman" w:hAnsi="Helvetica 55 Roman" w:cs="Arial"/>
          <w:sz w:val="20"/>
          <w:szCs w:val="20"/>
        </w:rPr>
        <w:t xml:space="preserve">Service </w:t>
      </w:r>
      <w:r w:rsidRPr="00AB64A5">
        <w:rPr>
          <w:rFonts w:ascii="Helvetica 55 Roman" w:hAnsi="Helvetica 55 Roman" w:cs="Arial"/>
          <w:sz w:val="20"/>
          <w:szCs w:val="20"/>
        </w:rPr>
        <w:t>concerné souscrit par l’Usager.</w:t>
      </w:r>
    </w:p>
    <w:p w:rsidR="00924304" w:rsidRPr="00AB64A5" w:rsidRDefault="00924304" w:rsidP="002F6BF0">
      <w:pPr>
        <w:jc w:val="both"/>
        <w:rPr>
          <w:rFonts w:ascii="Helvetica 55 Roman" w:hAnsi="Helvetica 55 Roman" w:cs="Arial"/>
          <w:sz w:val="20"/>
          <w:szCs w:val="20"/>
        </w:rPr>
      </w:pPr>
    </w:p>
    <w:p w:rsidR="00924304" w:rsidRPr="00AB64A5" w:rsidRDefault="00924304" w:rsidP="002F6BF0">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Toute modification de prix est notifiée par lettre recommandée avec demande d’avis de réception à l’Usager dès que possible et au plus tard :</w:t>
      </w:r>
    </w:p>
    <w:p w:rsidR="00B95161" w:rsidRPr="00AB64A5" w:rsidRDefault="00B95161" w:rsidP="002F6BF0">
      <w:pPr>
        <w:autoSpaceDE w:val="0"/>
        <w:autoSpaceDN w:val="0"/>
        <w:adjustRightInd w:val="0"/>
        <w:jc w:val="both"/>
        <w:rPr>
          <w:rFonts w:ascii="Helvetica 55 Roman" w:hAnsi="Helvetica 55 Roman" w:cs="Arial"/>
          <w:sz w:val="20"/>
          <w:szCs w:val="20"/>
        </w:rPr>
      </w:pPr>
    </w:p>
    <w:p w:rsidR="00924304" w:rsidRPr="00AB64A5" w:rsidRDefault="00924304" w:rsidP="009E2D38">
      <w:pPr>
        <w:numPr>
          <w:ilvl w:val="0"/>
          <w:numId w:val="2"/>
        </w:num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1 mois calendaire avant sa prise d’effet dès lors qu’il s’agit d’une baisse de prix,</w:t>
      </w:r>
    </w:p>
    <w:p w:rsidR="00924304" w:rsidRPr="00AB64A5" w:rsidRDefault="00924304" w:rsidP="009E2D38">
      <w:pPr>
        <w:numPr>
          <w:ilvl w:val="0"/>
          <w:numId w:val="2"/>
        </w:num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3 mois calendaires avant sa prise d’effet dès lors qu’il s’agit d’une hausse de prix.</w:t>
      </w:r>
    </w:p>
    <w:p w:rsidR="00924304" w:rsidRPr="00AB64A5" w:rsidRDefault="00924304" w:rsidP="002F6BF0">
      <w:pPr>
        <w:autoSpaceDE w:val="0"/>
        <w:autoSpaceDN w:val="0"/>
        <w:adjustRightInd w:val="0"/>
        <w:jc w:val="both"/>
        <w:rPr>
          <w:rFonts w:ascii="Helvetica 55 Roman" w:hAnsi="Helvetica 55 Roman" w:cs="Arial"/>
          <w:sz w:val="20"/>
          <w:szCs w:val="20"/>
        </w:rPr>
      </w:pPr>
    </w:p>
    <w:p w:rsidR="00924304" w:rsidRPr="00AB64A5" w:rsidRDefault="00924304" w:rsidP="002F6BF0">
      <w:pPr>
        <w:autoSpaceDE w:val="0"/>
        <w:autoSpaceDN w:val="0"/>
        <w:adjustRightInd w:val="0"/>
        <w:jc w:val="both"/>
        <w:rPr>
          <w:rFonts w:ascii="Helvetica 55 Roman" w:hAnsi="Helvetica 55 Roman" w:cs="Arial"/>
          <w:sz w:val="20"/>
          <w:szCs w:val="20"/>
        </w:rPr>
      </w:pPr>
      <w:r w:rsidRPr="00AB64A5">
        <w:rPr>
          <w:rFonts w:ascii="Helvetica 55 Roman" w:hAnsi="Helvetica 55 Roman" w:cs="Arial"/>
          <w:sz w:val="20"/>
          <w:szCs w:val="20"/>
        </w:rPr>
        <w:t xml:space="preserve">Toute hausse de prix, autorise l’Usager à résilier un (ou plusieurs) </w:t>
      </w:r>
      <w:r w:rsidR="006617C6" w:rsidRPr="00AB64A5">
        <w:rPr>
          <w:rFonts w:ascii="Helvetica 55 Roman" w:hAnsi="Helvetica 55 Roman" w:cs="Arial"/>
          <w:sz w:val="20"/>
          <w:szCs w:val="20"/>
        </w:rPr>
        <w:t>Service</w:t>
      </w:r>
      <w:r w:rsidRPr="00AB64A5">
        <w:rPr>
          <w:rFonts w:ascii="Helvetica 55 Roman" w:hAnsi="Helvetica 55 Roman" w:cs="Arial"/>
          <w:sz w:val="20"/>
          <w:szCs w:val="20"/>
        </w:rPr>
        <w:t xml:space="preserve">(s) ou le présent Contrat sans pénalité, y compris pendant les périodes d’engagement minimales éventuelles. </w:t>
      </w:r>
    </w:p>
    <w:p w:rsidR="00924304" w:rsidRPr="00F66A9B" w:rsidRDefault="00924304" w:rsidP="002F6BF0">
      <w:pPr>
        <w:autoSpaceDE w:val="0"/>
        <w:autoSpaceDN w:val="0"/>
        <w:adjustRightInd w:val="0"/>
        <w:jc w:val="both"/>
        <w:rPr>
          <w:rFonts w:ascii="Arial" w:hAnsi="Arial" w:cs="Arial"/>
          <w:sz w:val="20"/>
          <w:szCs w:val="20"/>
        </w:rPr>
      </w:pPr>
    </w:p>
    <w:p w:rsidR="00924304" w:rsidRPr="00AB64A5" w:rsidRDefault="00924304" w:rsidP="002F6BF0">
      <w:pPr>
        <w:jc w:val="both"/>
        <w:rPr>
          <w:rFonts w:ascii="Helvetica 55 Roman" w:hAnsi="Helvetica 55 Roman" w:cs="Arial"/>
          <w:sz w:val="20"/>
          <w:szCs w:val="20"/>
        </w:rPr>
      </w:pPr>
      <w:r w:rsidRPr="00AB64A5">
        <w:rPr>
          <w:rFonts w:ascii="Helvetica 55 Roman" w:hAnsi="Helvetica 55 Roman" w:cs="Arial"/>
          <w:sz w:val="20"/>
          <w:szCs w:val="20"/>
        </w:rPr>
        <w:t xml:space="preserve">Cette résiliation doit être effectuée par lettre recommandée avec demande d’avis de réception, au guichet de traitement des commandes visé à l’article </w:t>
      </w:r>
      <w:r w:rsidR="00933005" w:rsidRPr="00AB64A5">
        <w:rPr>
          <w:rFonts w:ascii="Helvetica 55 Roman" w:hAnsi="Helvetica 55 Roman"/>
          <w:sz w:val="20"/>
          <w:szCs w:val="20"/>
        </w:rPr>
        <w:fldChar w:fldCharType="begin"/>
      </w:r>
      <w:r w:rsidR="00933005" w:rsidRPr="00AB64A5">
        <w:rPr>
          <w:rFonts w:ascii="Helvetica 55 Roman" w:hAnsi="Helvetica 55 Roman"/>
          <w:sz w:val="20"/>
          <w:szCs w:val="20"/>
        </w:rPr>
        <w:instrText xml:space="preserve"> REF _Ref294535811 \r \h  \* MERGEFORMAT </w:instrText>
      </w:r>
      <w:r w:rsidR="00933005" w:rsidRPr="00AB64A5">
        <w:rPr>
          <w:rFonts w:ascii="Helvetica 55 Roman" w:hAnsi="Helvetica 55 Roman"/>
          <w:sz w:val="20"/>
          <w:szCs w:val="20"/>
        </w:rPr>
      </w:r>
      <w:r w:rsidR="00933005" w:rsidRPr="00AB64A5">
        <w:rPr>
          <w:rFonts w:ascii="Helvetica 55 Roman" w:hAnsi="Helvetica 55 Roman"/>
          <w:sz w:val="20"/>
          <w:szCs w:val="20"/>
        </w:rPr>
        <w:fldChar w:fldCharType="separate"/>
      </w:r>
      <w:r w:rsidR="00E531EB" w:rsidRPr="00E531EB">
        <w:rPr>
          <w:rFonts w:ascii="Helvetica 55 Roman" w:hAnsi="Helvetica 55 Roman" w:cs="Arial"/>
          <w:sz w:val="20"/>
          <w:szCs w:val="20"/>
        </w:rPr>
        <w:t>6.1</w:t>
      </w:r>
      <w:r w:rsidR="00933005" w:rsidRPr="00AB64A5">
        <w:rPr>
          <w:rFonts w:ascii="Helvetica 55 Roman" w:hAnsi="Helvetica 55 Roman"/>
          <w:sz w:val="20"/>
          <w:szCs w:val="20"/>
        </w:rPr>
        <w:fldChar w:fldCharType="end"/>
      </w:r>
      <w:r w:rsidRPr="00AB64A5">
        <w:rPr>
          <w:rFonts w:ascii="Helvetica 55 Roman" w:hAnsi="Helvetica 55 Roman" w:cs="Arial"/>
          <w:sz w:val="20"/>
          <w:szCs w:val="20"/>
        </w:rPr>
        <w:t>, au moins quinze (15) jours calendaires avant la date effective de la hausse de prix.</w:t>
      </w:r>
    </w:p>
    <w:p w:rsidR="00924304" w:rsidRPr="00AB64A5" w:rsidRDefault="00924304" w:rsidP="002F6BF0">
      <w:pPr>
        <w:jc w:val="both"/>
        <w:rPr>
          <w:rFonts w:ascii="Helvetica 55 Roman" w:hAnsi="Helvetica 55 Roman" w:cs="Arial"/>
          <w:sz w:val="20"/>
          <w:szCs w:val="20"/>
        </w:rPr>
      </w:pPr>
    </w:p>
    <w:p w:rsidR="00924304" w:rsidRPr="00AB64A5" w:rsidRDefault="00924304" w:rsidP="002F6BF0">
      <w:pPr>
        <w:jc w:val="both"/>
        <w:rPr>
          <w:rFonts w:ascii="Helvetica 55 Roman" w:hAnsi="Helvetica 55 Roman" w:cs="Arial"/>
          <w:sz w:val="20"/>
          <w:szCs w:val="20"/>
        </w:rPr>
      </w:pPr>
      <w:r w:rsidRPr="00AB64A5">
        <w:rPr>
          <w:rFonts w:ascii="Helvetica 55 Roman" w:hAnsi="Helvetica 55 Roman" w:cs="Arial"/>
          <w:sz w:val="20"/>
          <w:szCs w:val="20"/>
        </w:rPr>
        <w:t>A défaut de résiliation, l’Usager reconnaît expressément que les nouvelles conditions tarifaires seront applicables à compter de leur prise d’effet.</w:t>
      </w:r>
    </w:p>
    <w:p w:rsidR="00924304" w:rsidRPr="00F66A9B" w:rsidRDefault="00924304" w:rsidP="00E02ACC">
      <w:pPr>
        <w:jc w:val="both"/>
        <w:rPr>
          <w:rFonts w:ascii="Arial" w:hAnsi="Arial" w:cs="Arial"/>
          <w:sz w:val="20"/>
          <w:szCs w:val="20"/>
        </w:rPr>
      </w:pPr>
      <w:bookmarkStart w:id="259" w:name="_Toc223868005"/>
      <w:bookmarkStart w:id="260" w:name="_Toc139092838"/>
      <w:bookmarkStart w:id="261" w:name="_Toc223868010"/>
      <w:bookmarkStart w:id="262" w:name="_Toc288729199"/>
      <w:bookmarkStart w:id="263" w:name="_Toc288729200"/>
      <w:bookmarkStart w:id="264" w:name="_Toc288729201"/>
      <w:bookmarkStart w:id="265" w:name="_Toc288729203"/>
      <w:bookmarkStart w:id="266" w:name="_Toc288729205"/>
      <w:bookmarkStart w:id="267" w:name="_Toc288729207"/>
      <w:bookmarkStart w:id="268" w:name="_Toc242092763"/>
      <w:bookmarkStart w:id="269" w:name="_Toc242095872"/>
      <w:bookmarkStart w:id="270" w:name="_Toc242096035"/>
      <w:bookmarkStart w:id="271" w:name="_Toc242096742"/>
      <w:bookmarkStart w:id="272" w:name="_Toc242096906"/>
      <w:bookmarkStart w:id="273" w:name="_Toc242097831"/>
      <w:bookmarkStart w:id="274" w:name="_Toc242092765"/>
      <w:bookmarkStart w:id="275" w:name="_Toc242095874"/>
      <w:bookmarkStart w:id="276" w:name="_Toc242096037"/>
      <w:bookmarkStart w:id="277" w:name="_Toc242096744"/>
      <w:bookmarkStart w:id="278" w:name="_Toc242096908"/>
      <w:bookmarkStart w:id="279" w:name="_Toc242097833"/>
      <w:bookmarkStart w:id="280" w:name="_Toc242096750"/>
      <w:bookmarkStart w:id="281" w:name="_Toc242096914"/>
      <w:bookmarkStart w:id="282" w:name="_Toc242097839"/>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924304" w:rsidRPr="002E4760" w:rsidRDefault="00924304" w:rsidP="00C14B24">
      <w:pPr>
        <w:pStyle w:val="Titre1"/>
        <w:rPr>
          <w:rFonts w:ascii="Helvetica 55 Roman" w:hAnsi="Helvetica 55 Roman"/>
          <w:b w:val="0"/>
          <w:color w:val="FF6600"/>
          <w:sz w:val="36"/>
          <w:szCs w:val="36"/>
        </w:rPr>
      </w:pPr>
      <w:bookmarkStart w:id="283" w:name="_Toc297392672"/>
      <w:bookmarkStart w:id="284" w:name="_Toc299037430"/>
      <w:bookmarkStart w:id="285" w:name="_Toc504673755"/>
      <w:bookmarkStart w:id="286" w:name="_Toc77060182"/>
      <w:r w:rsidRPr="002E4760">
        <w:rPr>
          <w:rFonts w:ascii="Helvetica 55 Roman" w:hAnsi="Helvetica 55 Roman"/>
          <w:b w:val="0"/>
          <w:color w:val="FF6600"/>
          <w:sz w:val="36"/>
          <w:szCs w:val="36"/>
        </w:rPr>
        <w:t>– Modification des conditions de mise à disposition</w:t>
      </w:r>
      <w:bookmarkEnd w:id="283"/>
      <w:bookmarkEnd w:id="284"/>
      <w:bookmarkEnd w:id="285"/>
      <w:bookmarkEnd w:id="286"/>
    </w:p>
    <w:p w:rsidR="00924304" w:rsidRPr="00F66A9B" w:rsidRDefault="00924304" w:rsidP="00E02ACC">
      <w:pPr>
        <w:jc w:val="both"/>
        <w:rPr>
          <w:rFonts w:ascii="Arial" w:hAnsi="Arial" w:cs="Arial"/>
          <w:sz w:val="20"/>
          <w:szCs w:val="20"/>
        </w:rPr>
      </w:pPr>
    </w:p>
    <w:p w:rsidR="00924304" w:rsidRPr="00AB64A5" w:rsidRDefault="00924304" w:rsidP="00CB215A">
      <w:pPr>
        <w:jc w:val="both"/>
        <w:rPr>
          <w:rFonts w:ascii="Helvetica 55 Roman" w:hAnsi="Helvetica 55 Roman" w:cs="Arial"/>
          <w:sz w:val="20"/>
          <w:szCs w:val="20"/>
        </w:rPr>
      </w:pPr>
      <w:r w:rsidRPr="00AB64A5">
        <w:rPr>
          <w:rFonts w:ascii="Helvetica 55 Roman" w:hAnsi="Helvetica 55 Roman" w:cs="Arial"/>
          <w:sz w:val="20"/>
          <w:szCs w:val="20"/>
        </w:rPr>
        <w:t xml:space="preserve">En cas de déplacement d'ouvrage demandé par le gestionnaire de la voirie ou le Propriétaire, les conditions dans lesquelles le Nœud de Raccordement Optique </w:t>
      </w:r>
      <w:r w:rsidR="00AF21B9" w:rsidRPr="00AB64A5">
        <w:rPr>
          <w:rFonts w:ascii="Helvetica 55 Roman" w:hAnsi="Helvetica 55 Roman" w:cs="Arial"/>
          <w:sz w:val="20"/>
          <w:szCs w:val="20"/>
        </w:rPr>
        <w:t xml:space="preserve">de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sera déplacé feront l'objet d'un avenant au présent Contrat.</w:t>
      </w:r>
    </w:p>
    <w:p w:rsidR="00924304" w:rsidRPr="00AB64A5" w:rsidRDefault="00924304" w:rsidP="00E630B1">
      <w:pPr>
        <w:jc w:val="both"/>
        <w:rPr>
          <w:rFonts w:ascii="Helvetica 55 Roman" w:hAnsi="Helvetica 55 Roman" w:cs="Arial"/>
          <w:sz w:val="20"/>
          <w:szCs w:val="20"/>
        </w:rPr>
      </w:pPr>
    </w:p>
    <w:p w:rsidR="00924304" w:rsidRPr="00AB64A5" w:rsidRDefault="00924304" w:rsidP="00E630B1">
      <w:pPr>
        <w:jc w:val="both"/>
        <w:rPr>
          <w:rFonts w:ascii="Helvetica 55 Roman" w:hAnsi="Helvetica 55 Roman" w:cs="Arial"/>
          <w:sz w:val="20"/>
          <w:szCs w:val="20"/>
        </w:rPr>
      </w:pPr>
      <w:r w:rsidRPr="00AB64A5">
        <w:rPr>
          <w:rFonts w:ascii="Helvetica 55 Roman" w:hAnsi="Helvetica 55 Roman" w:cs="Arial"/>
          <w:sz w:val="20"/>
          <w:szCs w:val="20"/>
        </w:rPr>
        <w:t xml:space="preserve">En cas de déplacement d'ouvrage demandé par le gestionnaire de la voirie ou le Propriétaire, l'Usager sera informé dans un délai de sept (7) jours calendaires à compter de la notification de la demande du gestionnaire de voirie (dont une copie sera transmise à l’Usager). </w:t>
      </w:r>
    </w:p>
    <w:p w:rsidR="00924304" w:rsidRPr="00AB64A5" w:rsidRDefault="00924304" w:rsidP="00E630B1">
      <w:pPr>
        <w:jc w:val="both"/>
        <w:rPr>
          <w:rFonts w:ascii="Helvetica 55 Roman" w:hAnsi="Helvetica 55 Roman" w:cs="Arial"/>
          <w:sz w:val="20"/>
          <w:szCs w:val="20"/>
        </w:rPr>
      </w:pPr>
    </w:p>
    <w:p w:rsidR="00924304" w:rsidRPr="00AB64A5" w:rsidRDefault="00924304" w:rsidP="00E02ACC">
      <w:pPr>
        <w:jc w:val="both"/>
        <w:rPr>
          <w:rFonts w:ascii="Helvetica 55 Roman" w:hAnsi="Helvetica 55 Roman" w:cs="Arial"/>
          <w:sz w:val="20"/>
          <w:szCs w:val="20"/>
        </w:rPr>
      </w:pPr>
      <w:r w:rsidRPr="00AB64A5">
        <w:rPr>
          <w:rFonts w:ascii="Helvetica 55 Roman" w:hAnsi="Helvetica 55 Roman" w:cs="Arial"/>
          <w:sz w:val="20"/>
          <w:szCs w:val="20"/>
        </w:rPr>
        <w:t>Les Parties se concerteront sur les mesures les mieux appropriées pour effectuer le déplacement en vue de minimiser les conséquences dommageables pour l'activité de chacune des Parties.</w:t>
      </w:r>
    </w:p>
    <w:p w:rsidR="00924304" w:rsidRPr="00AB64A5" w:rsidRDefault="00924304" w:rsidP="00E02ACC">
      <w:pPr>
        <w:jc w:val="both"/>
        <w:rPr>
          <w:rFonts w:ascii="Helvetica 55 Roman" w:hAnsi="Helvetica 55 Roman" w:cs="Arial"/>
          <w:sz w:val="20"/>
          <w:szCs w:val="20"/>
        </w:rPr>
      </w:pPr>
      <w:bookmarkStart w:id="287" w:name="_Toc504672725"/>
      <w:bookmarkStart w:id="288" w:name="_Toc504673757"/>
      <w:bookmarkStart w:id="289" w:name="_Toc504672727"/>
      <w:bookmarkStart w:id="290" w:name="_Toc504673759"/>
      <w:bookmarkStart w:id="291" w:name="_Toc504672729"/>
      <w:bookmarkStart w:id="292" w:name="_Toc504673761"/>
      <w:bookmarkStart w:id="293" w:name="_Toc504672731"/>
      <w:bookmarkStart w:id="294" w:name="_Toc504673763"/>
      <w:bookmarkStart w:id="295" w:name="_Toc504672733"/>
      <w:bookmarkStart w:id="296" w:name="_Toc504673765"/>
      <w:bookmarkStart w:id="297" w:name="_Toc504672735"/>
      <w:bookmarkStart w:id="298" w:name="_Toc504673767"/>
      <w:bookmarkStart w:id="299" w:name="_Toc504672737"/>
      <w:bookmarkStart w:id="300" w:name="_Toc504673769"/>
      <w:bookmarkStart w:id="301" w:name="_Toc504672738"/>
      <w:bookmarkStart w:id="302" w:name="_Toc504673770"/>
      <w:bookmarkStart w:id="303" w:name="_Toc504672740"/>
      <w:bookmarkStart w:id="304" w:name="_Toc504673772"/>
      <w:bookmarkStart w:id="305" w:name="_Toc242092778"/>
      <w:bookmarkStart w:id="306" w:name="_Toc242095887"/>
      <w:bookmarkStart w:id="307" w:name="_Toc242096050"/>
      <w:bookmarkStart w:id="308" w:name="_Toc242096757"/>
      <w:bookmarkStart w:id="309" w:name="_Toc242096921"/>
      <w:bookmarkStart w:id="310" w:name="_Toc242097846"/>
      <w:bookmarkStart w:id="311" w:name="_Toc242092780"/>
      <w:bookmarkStart w:id="312" w:name="_Toc242095889"/>
      <w:bookmarkStart w:id="313" w:name="_Toc242096052"/>
      <w:bookmarkStart w:id="314" w:name="_Toc242096759"/>
      <w:bookmarkStart w:id="315" w:name="_Toc242096923"/>
      <w:bookmarkStart w:id="316" w:name="_Toc242097848"/>
      <w:bookmarkStart w:id="317" w:name="_Toc242092782"/>
      <w:bookmarkStart w:id="318" w:name="_Toc242095891"/>
      <w:bookmarkStart w:id="319" w:name="_Toc242096054"/>
      <w:bookmarkStart w:id="320" w:name="_Toc242096761"/>
      <w:bookmarkStart w:id="321" w:name="_Toc242096925"/>
      <w:bookmarkStart w:id="322" w:name="_Toc242097850"/>
      <w:bookmarkStart w:id="323" w:name="_Toc504672742"/>
      <w:bookmarkStart w:id="324" w:name="_Toc504673774"/>
      <w:bookmarkStart w:id="325" w:name="_Toc504672744"/>
      <w:bookmarkStart w:id="326" w:name="_Toc504673776"/>
      <w:bookmarkStart w:id="327" w:name="_Toc504672746"/>
      <w:bookmarkStart w:id="328" w:name="_Toc504673778"/>
      <w:bookmarkStart w:id="329" w:name="_Toc504672748"/>
      <w:bookmarkStart w:id="330" w:name="_Toc504673780"/>
      <w:bookmarkStart w:id="331" w:name="_Toc504672750"/>
      <w:bookmarkStart w:id="332" w:name="_Toc504673782"/>
      <w:bookmarkStart w:id="333" w:name="_Toc504672751"/>
      <w:bookmarkStart w:id="334" w:name="_Toc504673783"/>
      <w:bookmarkStart w:id="335" w:name="_Toc504672753"/>
      <w:bookmarkStart w:id="336" w:name="_Toc504673785"/>
      <w:bookmarkStart w:id="337" w:name="_Toc504672755"/>
      <w:bookmarkStart w:id="338" w:name="_Toc504673787"/>
      <w:bookmarkStart w:id="339" w:name="_Toc504672758"/>
      <w:bookmarkStart w:id="340" w:name="_Toc504673790"/>
      <w:bookmarkStart w:id="341" w:name="_Toc504672760"/>
      <w:bookmarkStart w:id="342" w:name="_Toc504673792"/>
      <w:bookmarkStart w:id="343" w:name="_Toc504672762"/>
      <w:bookmarkStart w:id="344" w:name="_Toc504673794"/>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924304" w:rsidRPr="002E4760" w:rsidRDefault="00E273C6" w:rsidP="003858AD">
      <w:pPr>
        <w:pStyle w:val="Titre1"/>
        <w:rPr>
          <w:rFonts w:ascii="Helvetica 55 Roman" w:hAnsi="Helvetica 55 Roman"/>
          <w:b w:val="0"/>
          <w:color w:val="FF6600"/>
          <w:sz w:val="36"/>
          <w:szCs w:val="36"/>
        </w:rPr>
      </w:pPr>
      <w:bookmarkStart w:id="345" w:name="_Toc504673795"/>
      <w:r>
        <w:rPr>
          <w:rFonts w:ascii="Helvetica 55 Roman" w:hAnsi="Helvetica 55 Roman"/>
          <w:b w:val="0"/>
          <w:color w:val="FF6600"/>
          <w:sz w:val="36"/>
          <w:szCs w:val="36"/>
        </w:rPr>
        <w:br w:type="page"/>
      </w:r>
      <w:bookmarkStart w:id="346" w:name="_Toc77060183"/>
      <w:r w:rsidR="00924304" w:rsidRPr="002E4760">
        <w:rPr>
          <w:rFonts w:ascii="Helvetica 55 Roman" w:hAnsi="Helvetica 55 Roman"/>
          <w:b w:val="0"/>
          <w:color w:val="FF6600"/>
          <w:sz w:val="36"/>
          <w:szCs w:val="36"/>
        </w:rPr>
        <w:t>– Hygiène et sécurité</w:t>
      </w:r>
      <w:bookmarkEnd w:id="345"/>
      <w:bookmarkEnd w:id="346"/>
    </w:p>
    <w:p w:rsidR="00924304" w:rsidRPr="00F66A9B" w:rsidRDefault="00924304" w:rsidP="00E02ACC">
      <w:pPr>
        <w:jc w:val="both"/>
        <w:rPr>
          <w:rFonts w:ascii="Arial" w:hAnsi="Arial" w:cs="Arial"/>
          <w:sz w:val="20"/>
          <w:szCs w:val="20"/>
        </w:rPr>
      </w:pPr>
    </w:p>
    <w:p w:rsidR="00924304" w:rsidRPr="00AB64A5" w:rsidRDefault="00924304" w:rsidP="003858AD">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L’Usager assume la responsabilité pleine et entière de la sécurité de ses agents et de ceux de ses sous-traitants éventuels et prend notamment toutes les dispositions nécessaires pour faire respecter les règles en vigueur, en matière de sécurité, d'hygiène et de conditions de travail en conformité avec les conditions édictées par le Code du Travail.</w:t>
      </w:r>
    </w:p>
    <w:p w:rsidR="00924304" w:rsidRPr="00AB64A5" w:rsidRDefault="00924304" w:rsidP="003858AD">
      <w:pPr>
        <w:autoSpaceDE w:val="0"/>
        <w:autoSpaceDN w:val="0"/>
        <w:adjustRightInd w:val="0"/>
        <w:jc w:val="both"/>
        <w:rPr>
          <w:rFonts w:ascii="Helvetica 55 Roman" w:hAnsi="Helvetica 55 Roman" w:cs="Arial"/>
          <w:sz w:val="20"/>
          <w:szCs w:val="20"/>
          <w:lang w:eastAsia="ko-KR"/>
        </w:rPr>
      </w:pPr>
    </w:p>
    <w:p w:rsidR="00924304" w:rsidRPr="00AB64A5" w:rsidRDefault="00924304" w:rsidP="003858AD">
      <w:pPr>
        <w:autoSpaceDE w:val="0"/>
        <w:autoSpaceDN w:val="0"/>
        <w:adjustRightInd w:val="0"/>
        <w:jc w:val="both"/>
        <w:rPr>
          <w:rFonts w:ascii="Helvetica 55 Roman" w:hAnsi="Helvetica 55 Roman" w:cs="Arial"/>
          <w:sz w:val="20"/>
          <w:szCs w:val="20"/>
          <w:lang w:eastAsia="ko-KR"/>
        </w:rPr>
      </w:pPr>
      <w:r w:rsidRPr="00AB64A5">
        <w:rPr>
          <w:rFonts w:ascii="Helvetica 55 Roman" w:hAnsi="Helvetica 55 Roman" w:cs="Arial"/>
          <w:sz w:val="20"/>
          <w:szCs w:val="20"/>
          <w:lang w:eastAsia="ko-KR"/>
        </w:rPr>
        <w:t xml:space="preserve">De manière générale, l’Usager assure la prévention des risques liés à l’hygiène et à la sécurité des personnes et des biens sans que la responsabilité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ne puisse être engagée suite à l’absence de préconisations spécifiques, sauf dans le cas où la faute </w:t>
      </w:r>
      <w:r w:rsidR="00AF21B9" w:rsidRPr="00AB64A5">
        <w:rPr>
          <w:rFonts w:ascii="Helvetica 55 Roman" w:hAnsi="Helvetica 55 Roman" w:cs="Arial"/>
          <w:sz w:val="20"/>
          <w:szCs w:val="20"/>
          <w:lang w:eastAsia="ko-KR"/>
        </w:rPr>
        <w:t xml:space="preserve">de </w:t>
      </w:r>
      <w:r w:rsidR="002E4760">
        <w:rPr>
          <w:rFonts w:ascii="Helvetica 55 Roman" w:hAnsi="Helvetica 55 Roman" w:cs="Arial"/>
          <w:sz w:val="20"/>
          <w:szCs w:val="20"/>
          <w:lang w:eastAsia="ko-KR"/>
        </w:rPr>
        <w:t>YANA FIBRE</w:t>
      </w:r>
      <w:r w:rsidRPr="00AB64A5">
        <w:rPr>
          <w:rFonts w:ascii="Helvetica 55 Roman" w:hAnsi="Helvetica 55 Roman" w:cs="Arial"/>
          <w:sz w:val="20"/>
          <w:szCs w:val="20"/>
          <w:lang w:eastAsia="ko-KR"/>
        </w:rPr>
        <w:t xml:space="preserve"> est dûment prouvée par l’Usager.</w:t>
      </w:r>
    </w:p>
    <w:p w:rsidR="00924304" w:rsidRPr="00AB64A5" w:rsidRDefault="00924304" w:rsidP="003858AD">
      <w:pPr>
        <w:autoSpaceDE w:val="0"/>
        <w:autoSpaceDN w:val="0"/>
        <w:adjustRightInd w:val="0"/>
        <w:jc w:val="both"/>
        <w:rPr>
          <w:rFonts w:ascii="Helvetica 55 Roman" w:hAnsi="Helvetica 55 Roman" w:cs="Arial"/>
          <w:sz w:val="20"/>
          <w:szCs w:val="20"/>
          <w:lang w:eastAsia="ko-KR"/>
        </w:rPr>
      </w:pPr>
    </w:p>
    <w:p w:rsidR="00924304" w:rsidRPr="00AB64A5" w:rsidRDefault="00924304" w:rsidP="003858AD">
      <w:pPr>
        <w:autoSpaceDE w:val="0"/>
        <w:autoSpaceDN w:val="0"/>
        <w:adjustRightInd w:val="0"/>
        <w:jc w:val="both"/>
        <w:rPr>
          <w:rFonts w:ascii="Helvetica 55 Roman" w:hAnsi="Helvetica 55 Roman" w:cs="Arial"/>
          <w:iCs/>
          <w:spacing w:val="2"/>
          <w:sz w:val="20"/>
          <w:szCs w:val="20"/>
        </w:rPr>
      </w:pPr>
      <w:r w:rsidRPr="00AB64A5">
        <w:rPr>
          <w:rFonts w:ascii="Helvetica 55 Roman" w:hAnsi="Helvetica 55 Roman" w:cs="Arial"/>
          <w:sz w:val="20"/>
          <w:szCs w:val="20"/>
          <w:lang w:eastAsia="ko-KR"/>
        </w:rPr>
        <w:t>Tous les travaux et opérations effectués par l’Usager dans le cadre du Contrat donneront lieu à l’établissement d’un plan de prévention.</w:t>
      </w:r>
    </w:p>
    <w:p w:rsidR="00DC51F6" w:rsidRPr="00F66A9B" w:rsidRDefault="00DC51F6" w:rsidP="008D5BA7">
      <w:pPr>
        <w:jc w:val="both"/>
        <w:rPr>
          <w:rFonts w:ascii="Arial" w:hAnsi="Arial" w:cs="Arial"/>
          <w:sz w:val="20"/>
          <w:szCs w:val="20"/>
        </w:rPr>
      </w:pPr>
      <w:bookmarkStart w:id="347" w:name="_Toc504672765"/>
      <w:bookmarkStart w:id="348" w:name="_Toc504673797"/>
      <w:bookmarkStart w:id="349" w:name="_Toc504672766"/>
      <w:bookmarkStart w:id="350" w:name="_Toc504673798"/>
      <w:bookmarkStart w:id="351" w:name="_Toc504672768"/>
      <w:bookmarkStart w:id="352" w:name="_Toc504673800"/>
      <w:bookmarkStart w:id="353" w:name="_Toc504672770"/>
      <w:bookmarkStart w:id="354" w:name="_Toc504673802"/>
      <w:bookmarkStart w:id="355" w:name="_Toc504672772"/>
      <w:bookmarkStart w:id="356" w:name="_Toc504673804"/>
      <w:bookmarkStart w:id="357" w:name="_Toc504672774"/>
      <w:bookmarkStart w:id="358" w:name="_Toc504673806"/>
      <w:bookmarkEnd w:id="347"/>
      <w:bookmarkEnd w:id="348"/>
      <w:bookmarkEnd w:id="349"/>
      <w:bookmarkEnd w:id="350"/>
      <w:bookmarkEnd w:id="351"/>
      <w:bookmarkEnd w:id="352"/>
      <w:bookmarkEnd w:id="353"/>
      <w:bookmarkEnd w:id="354"/>
      <w:bookmarkEnd w:id="355"/>
      <w:bookmarkEnd w:id="356"/>
      <w:bookmarkEnd w:id="357"/>
      <w:bookmarkEnd w:id="358"/>
    </w:p>
    <w:p w:rsidR="00924304" w:rsidRPr="002E4760" w:rsidRDefault="00924304" w:rsidP="00C14B24">
      <w:pPr>
        <w:pStyle w:val="Titre1"/>
        <w:rPr>
          <w:rFonts w:ascii="Helvetica 55 Roman" w:hAnsi="Helvetica 55 Roman"/>
          <w:b w:val="0"/>
          <w:color w:val="FF6600"/>
          <w:sz w:val="36"/>
          <w:szCs w:val="36"/>
        </w:rPr>
      </w:pPr>
      <w:bookmarkStart w:id="359" w:name="_Ref294617182"/>
      <w:bookmarkStart w:id="360" w:name="_Ref294618045"/>
      <w:bookmarkStart w:id="361" w:name="_Ref294629664"/>
      <w:bookmarkStart w:id="362" w:name="_Toc297392678"/>
      <w:bookmarkStart w:id="363" w:name="_Toc299037436"/>
      <w:bookmarkStart w:id="364" w:name="_Toc504673808"/>
      <w:bookmarkStart w:id="365" w:name="_Toc77060184"/>
      <w:r w:rsidRPr="002E4760">
        <w:rPr>
          <w:rFonts w:ascii="Helvetica 55 Roman" w:hAnsi="Helvetica 55 Roman"/>
          <w:b w:val="0"/>
          <w:color w:val="FF6600"/>
          <w:sz w:val="36"/>
          <w:szCs w:val="36"/>
        </w:rPr>
        <w:t>– Résiliation</w:t>
      </w:r>
      <w:bookmarkEnd w:id="359"/>
      <w:bookmarkEnd w:id="360"/>
      <w:bookmarkEnd w:id="361"/>
      <w:bookmarkEnd w:id="362"/>
      <w:bookmarkEnd w:id="363"/>
      <w:bookmarkEnd w:id="364"/>
      <w:bookmarkEnd w:id="365"/>
    </w:p>
    <w:p w:rsidR="00924304" w:rsidRDefault="00924304" w:rsidP="00E02ACC">
      <w:pPr>
        <w:jc w:val="both"/>
        <w:rPr>
          <w:rFonts w:ascii="Arial" w:hAnsi="Arial" w:cs="Arial"/>
          <w:sz w:val="20"/>
          <w:szCs w:val="20"/>
        </w:rPr>
      </w:pPr>
    </w:p>
    <w:p w:rsidR="00E74F64" w:rsidRPr="00CF23EE" w:rsidRDefault="00E74F64" w:rsidP="009E2D38">
      <w:pPr>
        <w:pStyle w:val="Titre2"/>
        <w:numPr>
          <w:ilvl w:val="1"/>
          <w:numId w:val="4"/>
        </w:numPr>
        <w:rPr>
          <w:rFonts w:ascii="Helvetica 55 Roman" w:hAnsi="Helvetica 55 Roman"/>
          <w:b w:val="0"/>
          <w:i w:val="0"/>
        </w:rPr>
      </w:pPr>
      <w:bookmarkStart w:id="366" w:name="_Toc348966972"/>
      <w:bookmarkStart w:id="367" w:name="_Toc436216512"/>
      <w:bookmarkStart w:id="368" w:name="_Toc504673809"/>
      <w:bookmarkStart w:id="369" w:name="_Toc77060185"/>
      <w:r w:rsidRPr="00CF23EE">
        <w:rPr>
          <w:rFonts w:ascii="Helvetica 55 Roman" w:hAnsi="Helvetica 55 Roman"/>
          <w:b w:val="0"/>
          <w:i w:val="0"/>
        </w:rPr>
        <w:t>– Résiliation sur demande de l’Usager avant la Date de Mise à Disposition Effective.</w:t>
      </w:r>
      <w:bookmarkEnd w:id="366"/>
      <w:bookmarkEnd w:id="367"/>
      <w:bookmarkEnd w:id="368"/>
      <w:bookmarkEnd w:id="369"/>
    </w:p>
    <w:p w:rsidR="00E74F64" w:rsidRPr="004D27B9" w:rsidRDefault="00E74F64" w:rsidP="00E74F64">
      <w:pPr>
        <w:pStyle w:val="Notedebasdepage"/>
        <w:rPr>
          <w:rFonts w:ascii="Arial" w:eastAsia="Calibri" w:hAnsi="Arial" w:cs="Arial"/>
        </w:rPr>
      </w:pPr>
    </w:p>
    <w:p w:rsidR="00E74F64" w:rsidRPr="00AB64A5" w:rsidRDefault="00E74F64" w:rsidP="00E74F64">
      <w:pPr>
        <w:pStyle w:val="Texte"/>
      </w:pPr>
      <w:r w:rsidRPr="00AB64A5">
        <w:t xml:space="preserve">L’Usager peut, avant la date de mise en service et/ou la date effective de livraison, annuler tout ou partie de sa demande, par lettre recommandée avec avis de réception ou par télécopie, adressé au guichet de traitement des commandes </w:t>
      </w:r>
      <w:r w:rsidR="00AF21B9" w:rsidRPr="00AB64A5">
        <w:t xml:space="preserve">de </w:t>
      </w:r>
      <w:r w:rsidR="002E4760">
        <w:t>YANA FIBRE</w:t>
      </w:r>
      <w:proofErr w:type="gramStart"/>
      <w:r w:rsidRPr="00AB64A5">
        <w:t>..</w:t>
      </w:r>
      <w:proofErr w:type="gramEnd"/>
    </w:p>
    <w:p w:rsidR="00E74F64" w:rsidRPr="00AB64A5" w:rsidRDefault="00E74F64" w:rsidP="00E74F64">
      <w:pPr>
        <w:pStyle w:val="Texte"/>
      </w:pPr>
      <w:r w:rsidRPr="00AB64A5">
        <w:t>Si l’Usager demande la résiliation du Contrat entre la date de signature</w:t>
      </w:r>
      <w:r w:rsidR="0077523E" w:rsidRPr="00AB64A5">
        <w:t xml:space="preserve"> de la commande ferme </w:t>
      </w:r>
      <w:r w:rsidRPr="00AB64A5">
        <w:t>et la Date de Mise à Disposition Effective, l’Usager est redevable d’une pénalité égale aux Frais d'Accès au Service</w:t>
      </w:r>
      <w:r w:rsidR="002D585C" w:rsidRPr="00AB64A5">
        <w:t>.</w:t>
      </w:r>
    </w:p>
    <w:p w:rsidR="00E74F64" w:rsidRPr="00AB64A5" w:rsidRDefault="00E74F64" w:rsidP="00E74F64">
      <w:pPr>
        <w:pStyle w:val="Texte"/>
      </w:pPr>
      <w:r w:rsidRPr="00AB64A5">
        <w:t xml:space="preserve">Toutefois, si la demande de résiliation parvient </w:t>
      </w:r>
      <w:r w:rsidR="00323F09" w:rsidRPr="00AB64A5">
        <w:t xml:space="preserve">à </w:t>
      </w:r>
      <w:r w:rsidR="002E4760">
        <w:t>YANA FIBRE</w:t>
      </w:r>
      <w:r w:rsidRPr="00AB64A5">
        <w:t xml:space="preserve"> avant notification à L’Usager de la Date de Mise à Disposition Convenue, seuls les frais d’étude de faisabilité sont facturés à L’Usager, conformément aux tarifs définis à l’annexe </w:t>
      </w:r>
      <w:r w:rsidR="0077523E" w:rsidRPr="00AB64A5">
        <w:t>1</w:t>
      </w:r>
      <w:r w:rsidR="006C15D5" w:rsidRPr="00AB64A5">
        <w:t>.</w:t>
      </w:r>
    </w:p>
    <w:p w:rsidR="00E74F64" w:rsidRPr="00F66A9B" w:rsidRDefault="00E74F64" w:rsidP="00E02ACC">
      <w:pPr>
        <w:jc w:val="both"/>
        <w:rPr>
          <w:rFonts w:ascii="Arial" w:hAnsi="Arial" w:cs="Arial"/>
          <w:sz w:val="20"/>
          <w:szCs w:val="20"/>
        </w:rPr>
      </w:pPr>
    </w:p>
    <w:p w:rsidR="00924304" w:rsidRPr="00CF23EE" w:rsidRDefault="00924304" w:rsidP="007E0AB9">
      <w:pPr>
        <w:pStyle w:val="Titre2"/>
        <w:rPr>
          <w:rFonts w:ascii="Helvetica 55 Roman" w:hAnsi="Helvetica 55 Roman"/>
          <w:b w:val="0"/>
          <w:i w:val="0"/>
        </w:rPr>
      </w:pPr>
      <w:bookmarkStart w:id="370" w:name="_Toc297392679"/>
      <w:bookmarkStart w:id="371" w:name="_Toc299037437"/>
      <w:bookmarkStart w:id="372" w:name="_Toc504673810"/>
      <w:bookmarkStart w:id="373" w:name="_Toc77060186"/>
      <w:r w:rsidRPr="00CF23EE">
        <w:rPr>
          <w:rFonts w:ascii="Helvetica 55 Roman" w:hAnsi="Helvetica 55 Roman"/>
          <w:b w:val="0"/>
          <w:i w:val="0"/>
        </w:rPr>
        <w:t xml:space="preserve">– Résiliation d’un </w:t>
      </w:r>
      <w:r w:rsidR="009D6ED2" w:rsidRPr="00CF23EE">
        <w:rPr>
          <w:rFonts w:ascii="Helvetica 55 Roman" w:hAnsi="Helvetica 55 Roman"/>
          <w:b w:val="0"/>
          <w:i w:val="0"/>
        </w:rPr>
        <w:t xml:space="preserve">Service </w:t>
      </w:r>
      <w:r w:rsidRPr="00CF23EE">
        <w:rPr>
          <w:rFonts w:ascii="Helvetica 55 Roman" w:hAnsi="Helvetica 55 Roman"/>
          <w:b w:val="0"/>
          <w:i w:val="0"/>
        </w:rPr>
        <w:t>pour cause de fermeture d</w:t>
      </w:r>
      <w:bookmarkEnd w:id="370"/>
      <w:bookmarkEnd w:id="371"/>
      <w:r w:rsidRPr="00CF23EE">
        <w:rPr>
          <w:rFonts w:ascii="Helvetica 55 Roman" w:hAnsi="Helvetica 55 Roman"/>
          <w:b w:val="0"/>
          <w:i w:val="0"/>
        </w:rPr>
        <w:t>’un Nœud de Raccordement Optique</w:t>
      </w:r>
      <w:bookmarkEnd w:id="372"/>
      <w:bookmarkEnd w:id="373"/>
    </w:p>
    <w:p w:rsidR="00924304" w:rsidRPr="00F66A9B" w:rsidRDefault="00924304" w:rsidP="00E02ACC">
      <w:pPr>
        <w:jc w:val="both"/>
        <w:rPr>
          <w:rFonts w:ascii="Arial" w:hAnsi="Arial" w:cs="Arial"/>
          <w:sz w:val="20"/>
          <w:szCs w:val="20"/>
        </w:rPr>
      </w:pPr>
    </w:p>
    <w:p w:rsidR="00E273C6" w:rsidRPr="00E273C6" w:rsidRDefault="00924304" w:rsidP="00E273C6">
      <w:pPr>
        <w:jc w:val="both"/>
        <w:rPr>
          <w:rFonts w:ascii="Helvetica 55 Roman" w:hAnsi="Helvetica 55 Roman" w:cs="Arial"/>
          <w:sz w:val="20"/>
          <w:szCs w:val="20"/>
        </w:rPr>
      </w:pPr>
      <w:r w:rsidRPr="00AB64A5">
        <w:rPr>
          <w:rFonts w:ascii="Helvetica 55 Roman" w:hAnsi="Helvetica 55 Roman" w:cs="Arial"/>
          <w:sz w:val="20"/>
          <w:szCs w:val="20"/>
        </w:rPr>
        <w:t>En cas de fermeture d’un Nœud de Raccordement Optique,</w:t>
      </w:r>
      <w:r w:rsidR="003A2666" w:rsidRPr="00AB64A5">
        <w:rPr>
          <w:rFonts w:ascii="Helvetica 55 Roman" w:hAnsi="Helvetica 55 Roman" w:cs="Arial"/>
          <w:sz w:val="20"/>
          <w:szCs w:val="20"/>
        </w:rPr>
        <w:t xml:space="preserve">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pourra résilier le (ou les) </w:t>
      </w:r>
      <w:r w:rsidR="009D6ED2" w:rsidRPr="00AB64A5">
        <w:rPr>
          <w:rFonts w:ascii="Helvetica 55 Roman" w:hAnsi="Helvetica 55 Roman" w:cs="Arial"/>
          <w:sz w:val="20"/>
          <w:szCs w:val="20"/>
        </w:rPr>
        <w:t>Service</w:t>
      </w:r>
      <w:r w:rsidRPr="00AB64A5">
        <w:rPr>
          <w:rFonts w:ascii="Helvetica 55 Roman" w:hAnsi="Helvetica 55 Roman" w:cs="Arial"/>
          <w:sz w:val="20"/>
          <w:szCs w:val="20"/>
        </w:rPr>
        <w:t>(s) moyennant le respect d’un préavis de onze (11) mois calendaires avant ladite fermeture.</w:t>
      </w:r>
      <w:bookmarkStart w:id="374" w:name="_Toc297392680"/>
      <w:bookmarkStart w:id="375" w:name="_Toc299037438"/>
      <w:bookmarkStart w:id="376" w:name="_Toc504673811"/>
    </w:p>
    <w:p w:rsidR="00924304" w:rsidRPr="00CF23EE" w:rsidRDefault="00E273C6" w:rsidP="007E0AB9">
      <w:pPr>
        <w:pStyle w:val="Titre2"/>
        <w:rPr>
          <w:rFonts w:ascii="Helvetica 55 Roman" w:hAnsi="Helvetica 55 Roman"/>
          <w:b w:val="0"/>
          <w:i w:val="0"/>
        </w:rPr>
      </w:pPr>
      <w:r>
        <w:rPr>
          <w:rFonts w:ascii="Helvetica 55 Roman" w:hAnsi="Helvetica 55 Roman"/>
          <w:b w:val="0"/>
          <w:i w:val="0"/>
        </w:rPr>
        <w:br w:type="page"/>
      </w:r>
      <w:bookmarkStart w:id="377" w:name="_Toc77060187"/>
      <w:r w:rsidR="00924304" w:rsidRPr="00CF23EE">
        <w:rPr>
          <w:rFonts w:ascii="Helvetica 55 Roman" w:hAnsi="Helvetica 55 Roman"/>
          <w:b w:val="0"/>
          <w:i w:val="0"/>
        </w:rPr>
        <w:t xml:space="preserve">Résiliation d’un </w:t>
      </w:r>
      <w:r w:rsidR="009D6ED2" w:rsidRPr="00CF23EE">
        <w:rPr>
          <w:rFonts w:ascii="Helvetica 55 Roman" w:hAnsi="Helvetica 55 Roman"/>
          <w:b w:val="0"/>
          <w:i w:val="0"/>
        </w:rPr>
        <w:t xml:space="preserve">Service </w:t>
      </w:r>
      <w:r w:rsidR="00924304" w:rsidRPr="00CF23EE">
        <w:rPr>
          <w:rFonts w:ascii="Helvetica 55 Roman" w:hAnsi="Helvetica 55 Roman"/>
          <w:b w:val="0"/>
          <w:i w:val="0"/>
        </w:rPr>
        <w:t>pour cause de voirie</w:t>
      </w:r>
      <w:bookmarkEnd w:id="374"/>
      <w:bookmarkEnd w:id="375"/>
      <w:bookmarkEnd w:id="376"/>
      <w:bookmarkEnd w:id="377"/>
    </w:p>
    <w:p w:rsidR="00924304" w:rsidRPr="00F66A9B" w:rsidRDefault="00924304" w:rsidP="00177AED">
      <w:pPr>
        <w:jc w:val="both"/>
        <w:rPr>
          <w:rFonts w:ascii="Arial" w:hAnsi="Arial" w:cs="Arial"/>
          <w:sz w:val="18"/>
          <w:szCs w:val="18"/>
        </w:rPr>
      </w:pPr>
    </w:p>
    <w:p w:rsidR="00924304" w:rsidRPr="00AB64A5" w:rsidRDefault="00924304" w:rsidP="00177AED">
      <w:pPr>
        <w:jc w:val="both"/>
        <w:rPr>
          <w:rFonts w:ascii="Helvetica 55 Roman" w:hAnsi="Helvetica 55 Roman" w:cs="Arial"/>
          <w:sz w:val="20"/>
          <w:szCs w:val="20"/>
        </w:rPr>
      </w:pPr>
      <w:bookmarkStart w:id="378" w:name="_Toc242092789"/>
      <w:bookmarkStart w:id="379" w:name="_Toc242095898"/>
      <w:bookmarkStart w:id="380" w:name="_Toc242096061"/>
      <w:bookmarkStart w:id="381" w:name="_Toc242096768"/>
      <w:bookmarkStart w:id="382" w:name="_Toc242096932"/>
      <w:bookmarkStart w:id="383" w:name="_Toc242097857"/>
      <w:bookmarkEnd w:id="378"/>
      <w:bookmarkEnd w:id="379"/>
      <w:bookmarkEnd w:id="380"/>
      <w:bookmarkEnd w:id="381"/>
      <w:bookmarkEnd w:id="382"/>
      <w:bookmarkEnd w:id="383"/>
      <w:r w:rsidRPr="00AB64A5">
        <w:rPr>
          <w:rFonts w:ascii="Helvetica 55 Roman" w:hAnsi="Helvetica 55 Roman" w:cs="Arial"/>
          <w:sz w:val="20"/>
          <w:szCs w:val="20"/>
        </w:rPr>
        <w:t xml:space="preserve">En cas de retrait ou de refus de renouvellement par l'Autorité gestionnaire de la voirie de la permission de voirie accordée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et hors déplacement de l’infrastructure telle que prévue à l’article 11, le (ou les) </w:t>
      </w:r>
      <w:r w:rsidR="006C15F1" w:rsidRPr="00AB64A5">
        <w:rPr>
          <w:rFonts w:ascii="Helvetica 55 Roman" w:hAnsi="Helvetica 55 Roman" w:cs="Arial"/>
          <w:sz w:val="20"/>
          <w:szCs w:val="20"/>
        </w:rPr>
        <w:t>Service(</w:t>
      </w:r>
      <w:r w:rsidRPr="00AB64A5">
        <w:rPr>
          <w:rFonts w:ascii="Helvetica 55 Roman" w:hAnsi="Helvetica 55 Roman" w:cs="Arial"/>
          <w:sz w:val="20"/>
          <w:szCs w:val="20"/>
        </w:rPr>
        <w:t>s</w:t>
      </w:r>
      <w:r w:rsidR="006C15F1" w:rsidRPr="00AB64A5">
        <w:rPr>
          <w:rFonts w:ascii="Helvetica 55 Roman" w:hAnsi="Helvetica 55 Roman" w:cs="Arial"/>
          <w:sz w:val="20"/>
          <w:szCs w:val="20"/>
        </w:rPr>
        <w:t>)</w:t>
      </w:r>
      <w:r w:rsidRPr="00AB64A5">
        <w:rPr>
          <w:rFonts w:ascii="Helvetica 55 Roman" w:hAnsi="Helvetica 55 Roman" w:cs="Arial"/>
          <w:sz w:val="20"/>
          <w:szCs w:val="20"/>
        </w:rPr>
        <w:t xml:space="preserve"> concerné(s) sera (seront) résilié(s) de plein droit et sans indemnité à l’Usager autre que celle versée par le gestionnaire </w:t>
      </w:r>
      <w:r w:rsidR="00323F09" w:rsidRPr="00AB64A5">
        <w:rPr>
          <w:rFonts w:ascii="Helvetica 55 Roman" w:hAnsi="Helvetica 55 Roman" w:cs="Arial"/>
          <w:sz w:val="20"/>
          <w:szCs w:val="20"/>
        </w:rPr>
        <w:t xml:space="preserve">à </w:t>
      </w:r>
      <w:r w:rsidR="002E4760">
        <w:rPr>
          <w:rFonts w:ascii="Helvetica 55 Roman" w:hAnsi="Helvetica 55 Roman" w:cs="Arial"/>
          <w:sz w:val="20"/>
          <w:szCs w:val="20"/>
        </w:rPr>
        <w:t>YANA FIBRE</w:t>
      </w:r>
      <w:r w:rsidRPr="00AB64A5">
        <w:rPr>
          <w:rFonts w:ascii="Helvetica 55 Roman" w:hAnsi="Helvetica 55 Roman" w:cs="Arial"/>
          <w:sz w:val="20"/>
          <w:szCs w:val="20"/>
        </w:rPr>
        <w:t xml:space="preserve">, sur la base du nombre </w:t>
      </w:r>
      <w:r w:rsidR="009D6ED2" w:rsidRPr="00AB64A5">
        <w:rPr>
          <w:rFonts w:ascii="Helvetica 55 Roman" w:hAnsi="Helvetica 55 Roman" w:cs="Arial"/>
          <w:sz w:val="20"/>
          <w:szCs w:val="20"/>
        </w:rPr>
        <w:t xml:space="preserve">de Services </w:t>
      </w:r>
      <w:r w:rsidRPr="00AB64A5">
        <w:rPr>
          <w:rFonts w:ascii="Helvetica 55 Roman" w:hAnsi="Helvetica 55 Roman" w:cs="Arial"/>
          <w:sz w:val="20"/>
          <w:szCs w:val="20"/>
        </w:rPr>
        <w:t xml:space="preserve">loués à l’Usager. </w:t>
      </w:r>
    </w:p>
    <w:p w:rsidR="00924304" w:rsidRPr="00AB64A5" w:rsidRDefault="00924304" w:rsidP="00177AED">
      <w:pPr>
        <w:jc w:val="both"/>
        <w:rPr>
          <w:rFonts w:ascii="Helvetica 55 Roman" w:hAnsi="Helvetica 55 Roman" w:cs="Arial"/>
          <w:sz w:val="20"/>
          <w:szCs w:val="20"/>
        </w:rPr>
      </w:pPr>
    </w:p>
    <w:p w:rsidR="00924304" w:rsidRPr="00CF23EE" w:rsidRDefault="00924304" w:rsidP="007E0AB9">
      <w:pPr>
        <w:pStyle w:val="Titre2"/>
        <w:rPr>
          <w:rFonts w:ascii="Helvetica 55 Roman" w:hAnsi="Helvetica 55 Roman"/>
          <w:b w:val="0"/>
          <w:i w:val="0"/>
        </w:rPr>
      </w:pPr>
      <w:bookmarkStart w:id="384" w:name="_Toc297392681"/>
      <w:bookmarkStart w:id="385" w:name="_Toc299037439"/>
      <w:bookmarkStart w:id="386" w:name="_Toc504673812"/>
      <w:bookmarkStart w:id="387" w:name="_Toc77060188"/>
      <w:r w:rsidRPr="00CF23EE">
        <w:rPr>
          <w:rFonts w:ascii="Helvetica 55 Roman" w:hAnsi="Helvetica 55 Roman"/>
          <w:b w:val="0"/>
          <w:i w:val="0"/>
        </w:rPr>
        <w:t xml:space="preserve">– Résiliation du Contrat par l’une ou l’autre </w:t>
      </w:r>
      <w:bookmarkEnd w:id="384"/>
      <w:bookmarkEnd w:id="385"/>
      <w:r w:rsidRPr="00CF23EE">
        <w:rPr>
          <w:rFonts w:ascii="Helvetica 55 Roman" w:hAnsi="Helvetica 55 Roman"/>
          <w:b w:val="0"/>
          <w:i w:val="0"/>
        </w:rPr>
        <w:t>Partie</w:t>
      </w:r>
      <w:bookmarkEnd w:id="386"/>
      <w:bookmarkEnd w:id="387"/>
    </w:p>
    <w:p w:rsidR="00924304" w:rsidRPr="00F66A9B" w:rsidRDefault="00924304" w:rsidP="007E0AB9">
      <w:pPr>
        <w:jc w:val="both"/>
        <w:rPr>
          <w:rFonts w:ascii="Arial" w:hAnsi="Arial" w:cs="Arial"/>
          <w:sz w:val="20"/>
          <w:szCs w:val="20"/>
        </w:rPr>
      </w:pPr>
    </w:p>
    <w:p w:rsidR="00924304" w:rsidRPr="00AB64A5" w:rsidRDefault="00924304" w:rsidP="0003653D">
      <w:pPr>
        <w:jc w:val="both"/>
        <w:rPr>
          <w:rFonts w:ascii="Helvetica 55 Roman" w:hAnsi="Helvetica 55 Roman" w:cs="Arial"/>
          <w:sz w:val="20"/>
          <w:szCs w:val="20"/>
        </w:rPr>
      </w:pPr>
      <w:bookmarkStart w:id="388" w:name="_Toc242092791"/>
      <w:bookmarkStart w:id="389" w:name="_Toc242095900"/>
      <w:bookmarkStart w:id="390" w:name="_Toc242096063"/>
      <w:bookmarkStart w:id="391" w:name="_Toc242096770"/>
      <w:bookmarkStart w:id="392" w:name="_Toc242096934"/>
      <w:bookmarkStart w:id="393" w:name="_Toc242097859"/>
      <w:bookmarkStart w:id="394" w:name="_Toc242092792"/>
      <w:bookmarkStart w:id="395" w:name="_Toc242095901"/>
      <w:bookmarkStart w:id="396" w:name="_Toc242096064"/>
      <w:bookmarkStart w:id="397" w:name="_Toc242096771"/>
      <w:bookmarkStart w:id="398" w:name="_Toc242096935"/>
      <w:bookmarkStart w:id="399" w:name="_Toc242097860"/>
      <w:bookmarkEnd w:id="388"/>
      <w:bookmarkEnd w:id="389"/>
      <w:bookmarkEnd w:id="390"/>
      <w:bookmarkEnd w:id="391"/>
      <w:bookmarkEnd w:id="392"/>
      <w:bookmarkEnd w:id="393"/>
      <w:bookmarkEnd w:id="394"/>
      <w:bookmarkEnd w:id="395"/>
      <w:bookmarkEnd w:id="396"/>
      <w:bookmarkEnd w:id="397"/>
      <w:bookmarkEnd w:id="398"/>
      <w:bookmarkEnd w:id="399"/>
      <w:r w:rsidRPr="00AB64A5">
        <w:rPr>
          <w:rFonts w:ascii="Helvetica 55 Roman" w:hAnsi="Helvetica 55 Roman" w:cs="Arial"/>
          <w:sz w:val="20"/>
          <w:szCs w:val="20"/>
        </w:rPr>
        <w:t xml:space="preserve">L’une ou l’autre des Parties a la faculté de résilier le Contrat par lettre recommandée avec demande d’avis de réception dans le respect d’un préavis de deux (2) mois. </w:t>
      </w:r>
    </w:p>
    <w:p w:rsidR="00924304" w:rsidRPr="00AB64A5" w:rsidRDefault="00924304" w:rsidP="0003653D">
      <w:pPr>
        <w:jc w:val="both"/>
        <w:rPr>
          <w:rFonts w:ascii="Helvetica 55 Roman" w:hAnsi="Helvetica 55 Roman" w:cs="Arial"/>
          <w:sz w:val="20"/>
          <w:szCs w:val="20"/>
        </w:rPr>
      </w:pPr>
    </w:p>
    <w:p w:rsidR="00924304" w:rsidRPr="00AB64A5" w:rsidRDefault="00924304" w:rsidP="0003653D">
      <w:pPr>
        <w:jc w:val="both"/>
        <w:rPr>
          <w:rFonts w:ascii="Helvetica 55 Roman" w:hAnsi="Helvetica 55 Roman" w:cs="Arial"/>
          <w:sz w:val="20"/>
          <w:szCs w:val="20"/>
        </w:rPr>
      </w:pPr>
      <w:r w:rsidRPr="00AB64A5">
        <w:rPr>
          <w:rFonts w:ascii="Helvetica 55 Roman" w:hAnsi="Helvetica 55 Roman" w:cs="Arial"/>
          <w:sz w:val="20"/>
          <w:szCs w:val="20"/>
        </w:rPr>
        <w:t xml:space="preserve">La résiliation du Contrat entraîne l’impossibilité pour l’Usager de se prévaloir du bénéfice de la mise à disposition de tout nouveau Service et a pour conséquence la résiliation de tous les </w:t>
      </w:r>
      <w:r w:rsidR="006C15F1" w:rsidRPr="00AB64A5">
        <w:rPr>
          <w:rFonts w:ascii="Helvetica 55 Roman" w:hAnsi="Helvetica 55 Roman" w:cs="Arial"/>
          <w:sz w:val="20"/>
          <w:szCs w:val="20"/>
        </w:rPr>
        <w:t xml:space="preserve">Services </w:t>
      </w:r>
      <w:r w:rsidRPr="00AB64A5">
        <w:rPr>
          <w:rFonts w:ascii="Helvetica 55 Roman" w:hAnsi="Helvetica 55 Roman" w:cs="Arial"/>
          <w:sz w:val="20"/>
          <w:szCs w:val="20"/>
        </w:rPr>
        <w:t>mis à sa disposition</w:t>
      </w:r>
      <w:r w:rsidR="001E11DA" w:rsidRPr="00AB64A5">
        <w:rPr>
          <w:rFonts w:ascii="Helvetica 55 Roman" w:hAnsi="Helvetica 55 Roman" w:cs="Arial"/>
          <w:sz w:val="20"/>
          <w:szCs w:val="20"/>
        </w:rPr>
        <w:t xml:space="preserve"> au-delà de leur période minimale d’engagement</w:t>
      </w:r>
      <w:r w:rsidRPr="00AB64A5">
        <w:rPr>
          <w:rFonts w:ascii="Helvetica 55 Roman" w:hAnsi="Helvetica 55 Roman" w:cs="Arial"/>
          <w:sz w:val="20"/>
          <w:szCs w:val="20"/>
        </w:rPr>
        <w:t xml:space="preserve">. </w:t>
      </w:r>
    </w:p>
    <w:p w:rsidR="00924304" w:rsidRDefault="00924304" w:rsidP="00177AED">
      <w:pPr>
        <w:jc w:val="both"/>
        <w:rPr>
          <w:rFonts w:ascii="Arial" w:hAnsi="Arial" w:cs="Arial"/>
          <w:sz w:val="20"/>
          <w:szCs w:val="20"/>
        </w:rPr>
      </w:pPr>
    </w:p>
    <w:p w:rsidR="00924304" w:rsidRPr="00CF23EE" w:rsidRDefault="00924304" w:rsidP="007E0AB9">
      <w:pPr>
        <w:pStyle w:val="Titre2"/>
        <w:rPr>
          <w:rFonts w:ascii="Helvetica 55 Roman" w:hAnsi="Helvetica 55 Roman"/>
          <w:b w:val="0"/>
          <w:i w:val="0"/>
        </w:rPr>
      </w:pPr>
      <w:bookmarkStart w:id="400" w:name="_Ref294618766"/>
      <w:bookmarkStart w:id="401" w:name="_Ref294629440"/>
      <w:bookmarkStart w:id="402" w:name="_Toc297392682"/>
      <w:bookmarkStart w:id="403" w:name="_Toc299037440"/>
      <w:bookmarkStart w:id="404" w:name="_Toc504673813"/>
      <w:bookmarkStart w:id="405" w:name="_Toc77060189"/>
      <w:r w:rsidRPr="00CF23EE">
        <w:rPr>
          <w:rFonts w:ascii="Helvetica 55 Roman" w:hAnsi="Helvetica 55 Roman"/>
          <w:b w:val="0"/>
          <w:i w:val="0"/>
        </w:rPr>
        <w:t xml:space="preserve">– Résiliation d’un </w:t>
      </w:r>
      <w:r w:rsidR="009D6ED2" w:rsidRPr="00CF23EE">
        <w:rPr>
          <w:rFonts w:ascii="Helvetica 55 Roman" w:hAnsi="Helvetica 55 Roman"/>
          <w:b w:val="0"/>
          <w:i w:val="0"/>
        </w:rPr>
        <w:t xml:space="preserve">Service </w:t>
      </w:r>
      <w:r w:rsidRPr="00CF23EE">
        <w:rPr>
          <w:rFonts w:ascii="Helvetica 55 Roman" w:hAnsi="Helvetica 55 Roman"/>
          <w:b w:val="0"/>
          <w:i w:val="0"/>
        </w:rPr>
        <w:t>sur demande de l’Usager</w:t>
      </w:r>
      <w:bookmarkEnd w:id="400"/>
      <w:bookmarkEnd w:id="401"/>
      <w:bookmarkEnd w:id="402"/>
      <w:bookmarkEnd w:id="403"/>
      <w:bookmarkEnd w:id="404"/>
      <w:bookmarkEnd w:id="405"/>
    </w:p>
    <w:p w:rsidR="00924304" w:rsidRPr="00F66A9B" w:rsidRDefault="00924304" w:rsidP="00177AED">
      <w:pPr>
        <w:jc w:val="both"/>
        <w:rPr>
          <w:rFonts w:ascii="Arial" w:hAnsi="Arial" w:cs="Arial"/>
          <w:sz w:val="20"/>
          <w:szCs w:val="20"/>
        </w:rPr>
      </w:pPr>
    </w:p>
    <w:p w:rsidR="00924304" w:rsidRPr="00AB64A5" w:rsidRDefault="00924304" w:rsidP="00177AED">
      <w:pPr>
        <w:keepNext/>
        <w:keepLines/>
        <w:jc w:val="both"/>
        <w:rPr>
          <w:rFonts w:ascii="Helvetica 55 Roman" w:hAnsi="Helvetica 55 Roman" w:cs="Arial"/>
          <w:sz w:val="20"/>
          <w:szCs w:val="20"/>
        </w:rPr>
      </w:pPr>
      <w:r w:rsidRPr="00AB64A5">
        <w:rPr>
          <w:rFonts w:ascii="Helvetica 55 Roman" w:hAnsi="Helvetica 55 Roman" w:cs="Arial"/>
          <w:sz w:val="20"/>
          <w:szCs w:val="20"/>
        </w:rPr>
        <w:t xml:space="preserve">L'Usager peut résilier à tout moment et de plein droit un </w:t>
      </w:r>
      <w:r w:rsidR="009D6ED2" w:rsidRPr="00AB64A5">
        <w:rPr>
          <w:rFonts w:ascii="Helvetica 55 Roman" w:hAnsi="Helvetica 55 Roman" w:cs="Arial"/>
          <w:sz w:val="20"/>
          <w:szCs w:val="20"/>
        </w:rPr>
        <w:t>Service</w:t>
      </w:r>
      <w:r w:rsidRPr="00AB64A5">
        <w:rPr>
          <w:rFonts w:ascii="Helvetica 55 Roman" w:hAnsi="Helvetica 55 Roman" w:cs="Arial"/>
          <w:sz w:val="20"/>
          <w:szCs w:val="20"/>
        </w:rPr>
        <w:t xml:space="preserve"> à l’aide du Bon de Commande fourni en annexe 3 du présent Contrat par lettre recommandée avec demande d’avis de réception, avec un préavis de deux (2) mois calendaires. </w:t>
      </w:r>
    </w:p>
    <w:p w:rsidR="00B95161" w:rsidRPr="00AB64A5" w:rsidRDefault="00B95161" w:rsidP="00177AED">
      <w:pPr>
        <w:keepNext/>
        <w:keepLines/>
        <w:jc w:val="both"/>
        <w:rPr>
          <w:rFonts w:ascii="Helvetica 55 Roman" w:hAnsi="Helvetica 55 Roman" w:cs="Arial"/>
          <w:sz w:val="20"/>
          <w:szCs w:val="20"/>
        </w:rPr>
      </w:pPr>
    </w:p>
    <w:p w:rsidR="00924304" w:rsidRPr="00AB64A5" w:rsidRDefault="00924304" w:rsidP="00177AED">
      <w:pPr>
        <w:jc w:val="both"/>
        <w:rPr>
          <w:rFonts w:ascii="Helvetica 55 Roman" w:hAnsi="Helvetica 55 Roman" w:cs="Arial"/>
          <w:sz w:val="20"/>
          <w:szCs w:val="20"/>
        </w:rPr>
      </w:pPr>
      <w:r w:rsidRPr="00AB64A5">
        <w:rPr>
          <w:rFonts w:ascii="Helvetica 55 Roman" w:hAnsi="Helvetica 55 Roman" w:cs="Arial"/>
          <w:sz w:val="20"/>
          <w:szCs w:val="20"/>
        </w:rPr>
        <w:t xml:space="preserve">Toutefois il est expressément convenu entre les Parties que toute résiliation d’un </w:t>
      </w:r>
      <w:r w:rsidR="009D6ED2" w:rsidRPr="00AB64A5">
        <w:rPr>
          <w:rFonts w:ascii="Helvetica 55 Roman" w:hAnsi="Helvetica 55 Roman" w:cs="Arial"/>
          <w:sz w:val="20"/>
          <w:szCs w:val="20"/>
        </w:rPr>
        <w:t xml:space="preserve">Service </w:t>
      </w:r>
      <w:r w:rsidRPr="00AB64A5">
        <w:rPr>
          <w:rFonts w:ascii="Helvetica 55 Roman" w:hAnsi="Helvetica 55 Roman" w:cs="Arial"/>
          <w:sz w:val="20"/>
          <w:szCs w:val="20"/>
        </w:rPr>
        <w:t>par l’Usager avant l’échéance de la période minimale d’engagement, telle que définie à l’</w:t>
      </w:r>
      <w:r w:rsidR="00933005" w:rsidRPr="00AB64A5">
        <w:rPr>
          <w:rFonts w:ascii="Helvetica 55 Roman" w:hAnsi="Helvetica 55 Roman"/>
        </w:rPr>
        <w:fldChar w:fldCharType="begin"/>
      </w:r>
      <w:r w:rsidR="00933005" w:rsidRPr="00AB64A5">
        <w:rPr>
          <w:rFonts w:ascii="Helvetica 55 Roman" w:hAnsi="Helvetica 55 Roman"/>
        </w:rPr>
        <w:instrText xml:space="preserve"> REF _Ref299369945 \r \h  \* MERGEFORMAT </w:instrText>
      </w:r>
      <w:r w:rsidR="00933005" w:rsidRPr="00AB64A5">
        <w:rPr>
          <w:rFonts w:ascii="Helvetica 55 Roman" w:hAnsi="Helvetica 55 Roman"/>
        </w:rPr>
      </w:r>
      <w:r w:rsidR="00933005" w:rsidRPr="00AB64A5">
        <w:rPr>
          <w:rFonts w:ascii="Helvetica 55 Roman" w:hAnsi="Helvetica 55 Roman"/>
        </w:rPr>
        <w:fldChar w:fldCharType="separate"/>
      </w:r>
      <w:r w:rsidR="00E531EB" w:rsidRPr="00F36A8F">
        <w:rPr>
          <w:rFonts w:ascii="Helvetica 55 Roman" w:hAnsi="Helvetica 55 Roman" w:cs="Arial"/>
          <w:sz w:val="20"/>
          <w:szCs w:val="20"/>
        </w:rPr>
        <w:t>article 9</w:t>
      </w:r>
      <w:r w:rsidR="00933005" w:rsidRPr="00AB64A5">
        <w:rPr>
          <w:rFonts w:ascii="Helvetica 55 Roman" w:hAnsi="Helvetica 55 Roman"/>
        </w:rPr>
        <w:fldChar w:fldCharType="end"/>
      </w:r>
      <w:r w:rsidRPr="00AB64A5">
        <w:rPr>
          <w:rFonts w:ascii="Helvetica 55 Roman" w:hAnsi="Helvetica 55 Roman" w:cs="Arial"/>
          <w:sz w:val="20"/>
          <w:szCs w:val="20"/>
        </w:rPr>
        <w:t>, donnera lieu à l'application d'une pénalité à verser par l’Usager dont le montant est fixé en annexe 2 du présent Contrat.</w:t>
      </w:r>
    </w:p>
    <w:p w:rsidR="00924304" w:rsidRPr="00F66A9B" w:rsidRDefault="00924304" w:rsidP="00177AED">
      <w:pPr>
        <w:jc w:val="both"/>
        <w:rPr>
          <w:rFonts w:ascii="Arial" w:hAnsi="Arial" w:cs="Arial"/>
          <w:sz w:val="20"/>
          <w:szCs w:val="20"/>
        </w:rPr>
      </w:pPr>
    </w:p>
    <w:p w:rsidR="00924304" w:rsidRPr="00CF23EE" w:rsidRDefault="00924304" w:rsidP="007E0AB9">
      <w:pPr>
        <w:pStyle w:val="Titre2"/>
        <w:rPr>
          <w:rFonts w:ascii="Helvetica 55 Roman" w:hAnsi="Helvetica 55 Roman"/>
          <w:b w:val="0"/>
          <w:i w:val="0"/>
        </w:rPr>
      </w:pPr>
      <w:bookmarkStart w:id="406" w:name="_Toc297392683"/>
      <w:bookmarkStart w:id="407" w:name="_Toc299037441"/>
      <w:bookmarkStart w:id="408" w:name="_Toc504673814"/>
      <w:bookmarkStart w:id="409" w:name="_Toc77060190"/>
      <w:r w:rsidRPr="00CF23EE">
        <w:rPr>
          <w:rFonts w:ascii="Helvetica 55 Roman" w:hAnsi="Helvetica 55 Roman"/>
          <w:b w:val="0"/>
          <w:i w:val="0"/>
        </w:rPr>
        <w:t xml:space="preserve">– Résiliation du Contrat pour non-respect des obligations </w:t>
      </w:r>
      <w:bookmarkEnd w:id="406"/>
      <w:bookmarkEnd w:id="407"/>
      <w:r w:rsidR="00AF21B9" w:rsidRPr="00CF23EE">
        <w:rPr>
          <w:rFonts w:ascii="Helvetica 55 Roman" w:hAnsi="Helvetica 55 Roman"/>
          <w:b w:val="0"/>
          <w:i w:val="0"/>
        </w:rPr>
        <w:t xml:space="preserve">de </w:t>
      </w:r>
      <w:r w:rsidR="002E4760">
        <w:rPr>
          <w:rFonts w:ascii="Helvetica 55 Roman" w:hAnsi="Helvetica 55 Roman"/>
          <w:b w:val="0"/>
          <w:i w:val="0"/>
        </w:rPr>
        <w:t>YANA FIBRE</w:t>
      </w:r>
      <w:bookmarkEnd w:id="408"/>
      <w:bookmarkEnd w:id="409"/>
    </w:p>
    <w:p w:rsidR="00924304" w:rsidRPr="00F66A9B" w:rsidRDefault="00924304" w:rsidP="00177AED">
      <w:pPr>
        <w:jc w:val="both"/>
        <w:rPr>
          <w:rFonts w:ascii="Arial" w:hAnsi="Arial" w:cs="Arial"/>
          <w:sz w:val="20"/>
          <w:szCs w:val="20"/>
        </w:rPr>
      </w:pPr>
    </w:p>
    <w:p w:rsidR="00924304" w:rsidRPr="00F66A9B" w:rsidRDefault="00924304" w:rsidP="00A750C0">
      <w:pPr>
        <w:jc w:val="both"/>
        <w:rPr>
          <w:rFonts w:ascii="Arial" w:hAnsi="Arial" w:cs="Arial"/>
          <w:sz w:val="20"/>
          <w:szCs w:val="20"/>
        </w:rPr>
      </w:pPr>
      <w:r w:rsidRPr="00F66A9B">
        <w:rPr>
          <w:rFonts w:ascii="Arial" w:hAnsi="Arial" w:cs="Arial"/>
          <w:sz w:val="20"/>
          <w:szCs w:val="20"/>
        </w:rPr>
        <w:t>En cas de non-respect par</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sz w:val="20"/>
          <w:szCs w:val="20"/>
        </w:rPr>
        <w:t xml:space="preserve"> de ses obligations contractuelles, l’Usager peut, après mise en demeure de remédier audit manquement dans un délai de soixante (60) jours calendaires </w:t>
      </w:r>
      <w:r>
        <w:rPr>
          <w:rFonts w:ascii="Arial" w:hAnsi="Arial" w:cs="Arial"/>
          <w:sz w:val="20"/>
          <w:szCs w:val="20"/>
        </w:rPr>
        <w:t>adressée</w:t>
      </w:r>
      <w:r w:rsidRPr="00F66A9B">
        <w:rPr>
          <w:rFonts w:ascii="Arial" w:hAnsi="Arial" w:cs="Arial"/>
          <w:sz w:val="20"/>
          <w:szCs w:val="20"/>
        </w:rPr>
        <w:t xml:space="preserve"> par lettre recommandée avec demande d’avis de réception et demeurée infructueuse, résilier le présent Contrat, sans que cette résiliation donne droit à une quelconque indemnité au profit </w:t>
      </w:r>
      <w:r w:rsidR="00AF21B9">
        <w:rPr>
          <w:rFonts w:ascii="Arial" w:hAnsi="Arial" w:cs="Arial"/>
          <w:sz w:val="20"/>
          <w:szCs w:val="20"/>
        </w:rPr>
        <w:t xml:space="preserve">de </w:t>
      </w:r>
      <w:r w:rsidR="002E4760">
        <w:rPr>
          <w:rFonts w:ascii="Arial" w:hAnsi="Arial" w:cs="Arial"/>
          <w:sz w:val="20"/>
          <w:szCs w:val="20"/>
        </w:rPr>
        <w:t>YANA FIBRE</w:t>
      </w:r>
      <w:r w:rsidRPr="00F66A9B">
        <w:rPr>
          <w:rFonts w:ascii="Arial" w:hAnsi="Arial" w:cs="Arial"/>
          <w:sz w:val="20"/>
          <w:szCs w:val="20"/>
        </w:rPr>
        <w:t>, autre que le paiement des sommes dues jusqu’à la date de résiliation.</w:t>
      </w:r>
    </w:p>
    <w:p w:rsidR="00924304" w:rsidRPr="00F66A9B" w:rsidRDefault="00924304" w:rsidP="00177AED">
      <w:pPr>
        <w:keepNext/>
        <w:keepLines/>
        <w:jc w:val="both"/>
        <w:rPr>
          <w:rFonts w:ascii="Arial" w:hAnsi="Arial" w:cs="Arial"/>
          <w:b/>
          <w:sz w:val="20"/>
          <w:szCs w:val="20"/>
        </w:rPr>
      </w:pPr>
    </w:p>
    <w:p w:rsidR="00924304" w:rsidRPr="00F66A9B" w:rsidRDefault="00924304" w:rsidP="00177AED">
      <w:pPr>
        <w:jc w:val="both"/>
        <w:rPr>
          <w:rFonts w:ascii="Arial" w:hAnsi="Arial" w:cs="Arial"/>
          <w:sz w:val="20"/>
          <w:szCs w:val="20"/>
        </w:rPr>
      </w:pPr>
      <w:r w:rsidRPr="00F66A9B">
        <w:rPr>
          <w:rFonts w:ascii="Arial" w:hAnsi="Arial" w:cs="Arial"/>
          <w:sz w:val="20"/>
          <w:szCs w:val="20"/>
        </w:rPr>
        <w:t xml:space="preserve">Il est expressément convenu entre les Parties que toute résiliation d’un </w:t>
      </w:r>
      <w:r w:rsidR="009D6ED2">
        <w:rPr>
          <w:rFonts w:ascii="Arial" w:hAnsi="Arial" w:cs="Arial"/>
          <w:sz w:val="20"/>
          <w:szCs w:val="20"/>
        </w:rPr>
        <w:t>Service</w:t>
      </w:r>
      <w:r w:rsidR="009D6ED2" w:rsidRPr="00F66A9B">
        <w:rPr>
          <w:rFonts w:ascii="Arial" w:hAnsi="Arial" w:cs="Arial"/>
          <w:sz w:val="20"/>
          <w:szCs w:val="20"/>
        </w:rPr>
        <w:t xml:space="preserve"> </w:t>
      </w:r>
      <w:r w:rsidRPr="00F66A9B">
        <w:rPr>
          <w:rFonts w:ascii="Arial" w:hAnsi="Arial" w:cs="Arial"/>
          <w:sz w:val="20"/>
          <w:szCs w:val="20"/>
        </w:rPr>
        <w:t xml:space="preserve">pour non-respect des obligations </w:t>
      </w:r>
      <w:r w:rsidR="00AF21B9">
        <w:rPr>
          <w:rFonts w:ascii="Arial" w:hAnsi="Arial" w:cs="Arial"/>
          <w:sz w:val="20"/>
          <w:szCs w:val="20"/>
        </w:rPr>
        <w:t xml:space="preserve">de </w:t>
      </w:r>
      <w:r w:rsidR="002E4760">
        <w:rPr>
          <w:rFonts w:ascii="Arial" w:hAnsi="Arial" w:cs="Arial"/>
          <w:sz w:val="20"/>
          <w:szCs w:val="20"/>
        </w:rPr>
        <w:t>YANA FIBRE</w:t>
      </w:r>
      <w:r w:rsidRPr="00F66A9B">
        <w:rPr>
          <w:rFonts w:ascii="Arial" w:hAnsi="Arial" w:cs="Arial"/>
          <w:sz w:val="20"/>
          <w:szCs w:val="20"/>
        </w:rPr>
        <w:t xml:space="preserve"> avant l’échéance de la période minimale d’engagement ne donnera lieu à l'application d'aucune pénalité à verser par l’Usager pour non-respect de la période minimale.</w:t>
      </w:r>
    </w:p>
    <w:p w:rsidR="00924304" w:rsidRPr="00F66A9B" w:rsidRDefault="00924304" w:rsidP="00177AED">
      <w:pPr>
        <w:jc w:val="both"/>
        <w:rPr>
          <w:rFonts w:ascii="Arial" w:hAnsi="Arial" w:cs="Arial"/>
          <w:sz w:val="20"/>
          <w:szCs w:val="20"/>
        </w:rPr>
      </w:pPr>
    </w:p>
    <w:p w:rsidR="00924304" w:rsidRPr="00CF23EE" w:rsidRDefault="00924304" w:rsidP="003C0C93">
      <w:pPr>
        <w:pStyle w:val="Titre2"/>
        <w:rPr>
          <w:rFonts w:ascii="Helvetica 55 Roman" w:hAnsi="Helvetica 55 Roman"/>
          <w:b w:val="0"/>
          <w:i w:val="0"/>
        </w:rPr>
      </w:pPr>
      <w:bookmarkStart w:id="410" w:name="_Toc297392684"/>
      <w:bookmarkStart w:id="411" w:name="_Toc299037442"/>
      <w:bookmarkStart w:id="412" w:name="_Toc504673815"/>
      <w:bookmarkStart w:id="413" w:name="_Toc77060191"/>
      <w:r w:rsidRPr="00CF23EE">
        <w:rPr>
          <w:rFonts w:ascii="Helvetica 55 Roman" w:hAnsi="Helvetica 55 Roman"/>
          <w:b w:val="0"/>
          <w:i w:val="0"/>
        </w:rPr>
        <w:t>– Résiliation du Contrat pour non-respect des obligations de l’Usager</w:t>
      </w:r>
      <w:bookmarkEnd w:id="410"/>
      <w:bookmarkEnd w:id="411"/>
      <w:bookmarkEnd w:id="412"/>
      <w:bookmarkEnd w:id="413"/>
    </w:p>
    <w:p w:rsidR="00924304" w:rsidRPr="00F66A9B" w:rsidRDefault="00924304" w:rsidP="00177AED">
      <w:pPr>
        <w:jc w:val="both"/>
        <w:rPr>
          <w:rFonts w:ascii="Arial" w:hAnsi="Arial" w:cs="Arial"/>
          <w:sz w:val="20"/>
          <w:szCs w:val="20"/>
        </w:rPr>
      </w:pPr>
    </w:p>
    <w:p w:rsidR="00924304" w:rsidRPr="00F66A9B" w:rsidRDefault="00924304" w:rsidP="001E6CDD">
      <w:pPr>
        <w:jc w:val="both"/>
        <w:rPr>
          <w:rFonts w:ascii="Arial" w:hAnsi="Arial" w:cs="Arial"/>
          <w:sz w:val="20"/>
          <w:szCs w:val="20"/>
        </w:rPr>
      </w:pPr>
      <w:r w:rsidRPr="00F66A9B">
        <w:rPr>
          <w:rFonts w:ascii="Arial" w:hAnsi="Arial" w:cs="Arial"/>
          <w:sz w:val="20"/>
          <w:szCs w:val="20"/>
        </w:rPr>
        <w:t>En cas de non-respect par l’Usager de l’une quelconque de ses obligations contractuelles,</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sz w:val="20"/>
          <w:szCs w:val="20"/>
        </w:rPr>
        <w:t xml:space="preserve"> peut, après mise en demeure</w:t>
      </w:r>
      <w:r>
        <w:rPr>
          <w:rFonts w:ascii="Arial" w:hAnsi="Arial" w:cs="Arial"/>
          <w:sz w:val="20"/>
          <w:szCs w:val="20"/>
        </w:rPr>
        <w:t xml:space="preserve"> </w:t>
      </w:r>
      <w:r w:rsidRPr="00F66A9B">
        <w:rPr>
          <w:rFonts w:ascii="Arial" w:hAnsi="Arial" w:cs="Arial"/>
          <w:sz w:val="20"/>
          <w:szCs w:val="20"/>
        </w:rPr>
        <w:t xml:space="preserve">remédier audit manquement dans un délai de </w:t>
      </w:r>
      <w:r w:rsidR="003B7639" w:rsidRPr="00F66A9B">
        <w:rPr>
          <w:rFonts w:ascii="Arial" w:hAnsi="Arial" w:cs="Arial"/>
          <w:sz w:val="20"/>
          <w:szCs w:val="20"/>
        </w:rPr>
        <w:t>soixante (60)</w:t>
      </w:r>
      <w:r w:rsidR="003B7639">
        <w:rPr>
          <w:rFonts w:ascii="Arial" w:hAnsi="Arial" w:cs="Arial"/>
          <w:sz w:val="20"/>
          <w:szCs w:val="20"/>
        </w:rPr>
        <w:t xml:space="preserve"> </w:t>
      </w:r>
      <w:r w:rsidRPr="00F66A9B">
        <w:rPr>
          <w:rFonts w:ascii="Arial" w:hAnsi="Arial" w:cs="Arial"/>
          <w:sz w:val="20"/>
          <w:szCs w:val="20"/>
        </w:rPr>
        <w:t>jours calendaires adressée par lettre recommandée avec demande d’avis de réception et demeurée infructueuse, résilier</w:t>
      </w:r>
      <w:r w:rsidR="009D6ED2">
        <w:rPr>
          <w:rFonts w:ascii="Arial" w:hAnsi="Arial" w:cs="Arial"/>
          <w:sz w:val="20"/>
          <w:szCs w:val="20"/>
        </w:rPr>
        <w:t xml:space="preserve"> le Service</w:t>
      </w:r>
      <w:r w:rsidRPr="00F66A9B">
        <w:rPr>
          <w:rFonts w:ascii="Arial" w:hAnsi="Arial" w:cs="Arial"/>
          <w:sz w:val="20"/>
          <w:szCs w:val="20"/>
        </w:rPr>
        <w:t xml:space="preserve"> concerné ou le présent Contrat, sans que cette résiliation donne droit à une quelconque indemnité au profit de l’Usager.</w:t>
      </w:r>
    </w:p>
    <w:p w:rsidR="00924304" w:rsidRPr="00F66A9B" w:rsidRDefault="00924304" w:rsidP="00177AED">
      <w:pPr>
        <w:jc w:val="both"/>
        <w:rPr>
          <w:rFonts w:ascii="Arial" w:hAnsi="Arial" w:cs="Arial"/>
          <w:sz w:val="20"/>
          <w:szCs w:val="20"/>
        </w:rPr>
      </w:pPr>
    </w:p>
    <w:p w:rsidR="00924304" w:rsidRPr="00F66A9B" w:rsidRDefault="00924304" w:rsidP="00177AED">
      <w:pPr>
        <w:jc w:val="both"/>
        <w:rPr>
          <w:rFonts w:ascii="Arial" w:hAnsi="Arial" w:cs="Arial"/>
          <w:sz w:val="20"/>
          <w:szCs w:val="20"/>
        </w:rPr>
      </w:pPr>
      <w:r w:rsidRPr="00F66A9B">
        <w:rPr>
          <w:rFonts w:ascii="Arial" w:hAnsi="Arial" w:cs="Arial"/>
          <w:sz w:val="20"/>
          <w:szCs w:val="20"/>
        </w:rPr>
        <w:t xml:space="preserve">Il est expressément convenu entre les Parties que toute résiliation d’un </w:t>
      </w:r>
      <w:r w:rsidR="009D6ED2">
        <w:rPr>
          <w:rFonts w:ascii="Arial" w:hAnsi="Arial" w:cs="Arial"/>
          <w:sz w:val="20"/>
          <w:szCs w:val="20"/>
        </w:rPr>
        <w:t>Service</w:t>
      </w:r>
      <w:r w:rsidR="009D6ED2" w:rsidRPr="00F66A9B">
        <w:rPr>
          <w:rFonts w:ascii="Arial" w:hAnsi="Arial" w:cs="Arial"/>
          <w:sz w:val="20"/>
          <w:szCs w:val="20"/>
        </w:rPr>
        <w:t xml:space="preserve"> </w:t>
      </w:r>
      <w:r w:rsidRPr="00F66A9B">
        <w:rPr>
          <w:rFonts w:ascii="Arial" w:hAnsi="Arial" w:cs="Arial"/>
          <w:sz w:val="20"/>
          <w:szCs w:val="20"/>
        </w:rPr>
        <w:t>pour faute de l’Usager avant l’échéance de la période minimale d’engagement, telle que définie à l’</w:t>
      </w:r>
      <w:r w:rsidR="00933005">
        <w:fldChar w:fldCharType="begin"/>
      </w:r>
      <w:r w:rsidR="00933005">
        <w:instrText xml:space="preserve"> REF _Ref299370129 \r \h  \* MERGEFORMAT </w:instrText>
      </w:r>
      <w:r w:rsidR="00933005">
        <w:fldChar w:fldCharType="separate"/>
      </w:r>
      <w:r w:rsidR="00E531EB" w:rsidRPr="00F36A8F">
        <w:rPr>
          <w:rFonts w:ascii="Arial" w:hAnsi="Arial" w:cs="Arial"/>
          <w:sz w:val="20"/>
          <w:szCs w:val="20"/>
        </w:rPr>
        <w:t>article 9</w:t>
      </w:r>
      <w:r w:rsidR="00933005">
        <w:fldChar w:fldCharType="end"/>
      </w:r>
      <w:r w:rsidRPr="00F66A9B">
        <w:rPr>
          <w:rFonts w:ascii="Arial" w:hAnsi="Arial" w:cs="Arial"/>
          <w:sz w:val="20"/>
          <w:szCs w:val="20"/>
        </w:rPr>
        <w:t>, donnera lieu à l'application d'une pénalité à verser par l’Usager dont le montant est fixé en annexe 2 du présent Contrat.</w:t>
      </w:r>
    </w:p>
    <w:p w:rsidR="00924304" w:rsidRPr="00F66A9B" w:rsidRDefault="003B7639" w:rsidP="00E02ACC">
      <w:pPr>
        <w:jc w:val="both"/>
        <w:rPr>
          <w:rFonts w:ascii="Arial" w:hAnsi="Arial" w:cs="Arial"/>
          <w:sz w:val="20"/>
          <w:szCs w:val="20"/>
        </w:rPr>
      </w:pPr>
      <w:r>
        <w:rPr>
          <w:rFonts w:ascii="Arial" w:hAnsi="Arial" w:cs="Arial"/>
          <w:sz w:val="20"/>
          <w:szCs w:val="20"/>
        </w:rPr>
        <w:t xml:space="preserve"> </w:t>
      </w:r>
    </w:p>
    <w:p w:rsidR="00924304" w:rsidRPr="002E4760" w:rsidRDefault="00924304" w:rsidP="00C14B24">
      <w:pPr>
        <w:pStyle w:val="Titre1"/>
        <w:rPr>
          <w:rFonts w:ascii="Helvetica 55 Roman" w:hAnsi="Helvetica 55 Roman"/>
          <w:b w:val="0"/>
          <w:color w:val="FF6600"/>
          <w:sz w:val="36"/>
          <w:szCs w:val="36"/>
        </w:rPr>
      </w:pPr>
      <w:bookmarkStart w:id="414" w:name="_Toc297392685"/>
      <w:bookmarkStart w:id="415" w:name="_Toc299037443"/>
      <w:bookmarkStart w:id="416" w:name="_Toc504673816"/>
      <w:bookmarkStart w:id="417" w:name="_Toc77060192"/>
      <w:r w:rsidRPr="002E4760">
        <w:rPr>
          <w:rFonts w:ascii="Helvetica 55 Roman" w:hAnsi="Helvetica 55 Roman"/>
          <w:b w:val="0"/>
          <w:color w:val="FF6600"/>
          <w:sz w:val="36"/>
          <w:szCs w:val="36"/>
        </w:rPr>
        <w:t>– Effet de la résiliation</w:t>
      </w:r>
      <w:bookmarkEnd w:id="414"/>
      <w:bookmarkEnd w:id="415"/>
      <w:bookmarkEnd w:id="416"/>
      <w:bookmarkEnd w:id="417"/>
    </w:p>
    <w:p w:rsidR="00924304" w:rsidRPr="00CF23EE" w:rsidRDefault="00924304" w:rsidP="009E2D38">
      <w:pPr>
        <w:pStyle w:val="Titre2"/>
        <w:numPr>
          <w:ilvl w:val="1"/>
          <w:numId w:val="4"/>
        </w:numPr>
        <w:rPr>
          <w:rFonts w:ascii="Helvetica 55 Roman" w:hAnsi="Helvetica 55 Roman"/>
          <w:b w:val="0"/>
          <w:i w:val="0"/>
        </w:rPr>
      </w:pPr>
      <w:bookmarkStart w:id="418" w:name="_Toc316140654"/>
      <w:bookmarkStart w:id="419" w:name="_Toc504673817"/>
      <w:bookmarkStart w:id="420" w:name="_Toc77060193"/>
      <w:r w:rsidRPr="00CF23EE">
        <w:rPr>
          <w:rFonts w:ascii="Helvetica 55 Roman" w:hAnsi="Helvetica 55 Roman"/>
          <w:b w:val="0"/>
          <w:i w:val="0"/>
        </w:rPr>
        <w:t>– Dispositions générales</w:t>
      </w:r>
      <w:bookmarkEnd w:id="418"/>
      <w:bookmarkEnd w:id="419"/>
      <w:bookmarkEnd w:id="420"/>
    </w:p>
    <w:p w:rsidR="00924304" w:rsidRPr="00F66A9B" w:rsidRDefault="00924304" w:rsidP="004B352F">
      <w:pPr>
        <w:jc w:val="both"/>
        <w:rPr>
          <w:rFonts w:ascii="Arial" w:hAnsi="Arial" w:cs="Arial"/>
          <w:sz w:val="20"/>
          <w:szCs w:val="20"/>
        </w:rPr>
      </w:pPr>
    </w:p>
    <w:p w:rsidR="00924304" w:rsidRPr="00F66A9B" w:rsidRDefault="00924304" w:rsidP="004B352F">
      <w:pPr>
        <w:jc w:val="both"/>
        <w:rPr>
          <w:rFonts w:ascii="Arial" w:hAnsi="Arial" w:cs="Arial"/>
          <w:sz w:val="20"/>
          <w:szCs w:val="20"/>
        </w:rPr>
      </w:pPr>
      <w:r w:rsidRPr="00F66A9B">
        <w:rPr>
          <w:rFonts w:ascii="Arial" w:hAnsi="Arial" w:cs="Arial"/>
          <w:sz w:val="20"/>
          <w:szCs w:val="20"/>
        </w:rPr>
        <w:t>En cas de résiliation, chacune des Parties s’engage à restituer, dans le mois suivant la fin du présent Contrat, les informations et documents qui sont la propriété de l’autre Partie et qui lui ont été remis pour les besoins du présent Contrat.</w:t>
      </w:r>
    </w:p>
    <w:p w:rsidR="00924304" w:rsidRPr="00F66A9B" w:rsidRDefault="00924304" w:rsidP="004B352F">
      <w:pPr>
        <w:jc w:val="both"/>
        <w:rPr>
          <w:rFonts w:ascii="Arial" w:hAnsi="Arial" w:cs="Arial"/>
          <w:sz w:val="20"/>
          <w:szCs w:val="20"/>
        </w:rPr>
      </w:pPr>
    </w:p>
    <w:p w:rsidR="00924304" w:rsidRPr="00F66A9B" w:rsidRDefault="00924304" w:rsidP="004B352F">
      <w:pPr>
        <w:jc w:val="both"/>
        <w:rPr>
          <w:rFonts w:ascii="Arial" w:hAnsi="Arial" w:cs="Arial"/>
          <w:sz w:val="20"/>
          <w:szCs w:val="20"/>
        </w:rPr>
      </w:pPr>
      <w:r w:rsidRPr="00F66A9B">
        <w:rPr>
          <w:rFonts w:ascii="Arial" w:hAnsi="Arial" w:cs="Arial"/>
          <w:sz w:val="20"/>
          <w:szCs w:val="20"/>
        </w:rPr>
        <w:t>La résiliation ne met pas fin aux obligations relatives notamment à la confidentialité et à la propriété</w:t>
      </w:r>
      <w:r w:rsidR="00E74F64">
        <w:rPr>
          <w:rFonts w:ascii="Arial" w:hAnsi="Arial" w:cs="Arial"/>
          <w:sz w:val="20"/>
          <w:szCs w:val="20"/>
        </w:rPr>
        <w:t xml:space="preserve"> tant matérielle qu’intellectuelle</w:t>
      </w:r>
      <w:r w:rsidRPr="00F66A9B">
        <w:rPr>
          <w:rFonts w:ascii="Arial" w:hAnsi="Arial" w:cs="Arial"/>
          <w:sz w:val="20"/>
          <w:szCs w:val="20"/>
        </w:rPr>
        <w:t>.</w:t>
      </w:r>
    </w:p>
    <w:p w:rsidR="00924304" w:rsidRPr="00F66A9B" w:rsidRDefault="00924304" w:rsidP="004B352F">
      <w:pPr>
        <w:jc w:val="both"/>
        <w:rPr>
          <w:rFonts w:ascii="Arial" w:hAnsi="Arial" w:cs="Arial"/>
          <w:sz w:val="20"/>
          <w:szCs w:val="20"/>
        </w:rPr>
      </w:pPr>
    </w:p>
    <w:p w:rsidR="00924304" w:rsidRPr="00F66A9B" w:rsidRDefault="00924304" w:rsidP="004B352F">
      <w:pPr>
        <w:jc w:val="both"/>
        <w:rPr>
          <w:rFonts w:ascii="Arial" w:hAnsi="Arial" w:cs="Arial"/>
          <w:sz w:val="20"/>
          <w:szCs w:val="20"/>
        </w:rPr>
      </w:pPr>
      <w:r w:rsidRPr="00F66A9B">
        <w:rPr>
          <w:rFonts w:ascii="Arial" w:hAnsi="Arial" w:cs="Arial"/>
          <w:sz w:val="20"/>
          <w:szCs w:val="20"/>
        </w:rPr>
        <w:t xml:space="preserve">Sans préjudice de l’application des dispositions de </w:t>
      </w:r>
      <w:r w:rsidR="004F1D7C" w:rsidRPr="00F66A9B">
        <w:rPr>
          <w:rFonts w:ascii="Arial" w:hAnsi="Arial" w:cs="Arial"/>
          <w:sz w:val="20"/>
          <w:szCs w:val="20"/>
        </w:rPr>
        <w:t>l’</w:t>
      </w:r>
      <w:r w:rsidR="00466569" w:rsidRPr="00DE018C">
        <w:rPr>
          <w:rFonts w:ascii="Arial" w:hAnsi="Arial" w:cs="Arial"/>
          <w:sz w:val="20"/>
          <w:szCs w:val="20"/>
        </w:rPr>
        <w:t>article 13</w:t>
      </w:r>
      <w:r w:rsidRPr="00F66A9B">
        <w:rPr>
          <w:rFonts w:ascii="Arial" w:hAnsi="Arial" w:cs="Arial"/>
          <w:sz w:val="20"/>
          <w:szCs w:val="20"/>
        </w:rPr>
        <w:t xml:space="preserve">, la résiliation du Contrat inclut la résiliation de tous les </w:t>
      </w:r>
      <w:r w:rsidR="006C15F1">
        <w:rPr>
          <w:rFonts w:ascii="Arial" w:hAnsi="Arial" w:cs="Arial"/>
          <w:sz w:val="20"/>
          <w:szCs w:val="20"/>
        </w:rPr>
        <w:t>Services</w:t>
      </w:r>
      <w:r w:rsidR="006C15F1" w:rsidRPr="00F66A9B">
        <w:rPr>
          <w:rFonts w:ascii="Arial" w:hAnsi="Arial" w:cs="Arial"/>
          <w:sz w:val="20"/>
          <w:szCs w:val="20"/>
        </w:rPr>
        <w:t xml:space="preserve"> </w:t>
      </w:r>
      <w:r w:rsidRPr="00F66A9B">
        <w:rPr>
          <w:rFonts w:ascii="Arial" w:hAnsi="Arial" w:cs="Arial"/>
          <w:sz w:val="20"/>
          <w:szCs w:val="20"/>
        </w:rPr>
        <w:t>souscrits.</w:t>
      </w:r>
    </w:p>
    <w:p w:rsidR="00924304" w:rsidRPr="00F66A9B" w:rsidRDefault="00924304" w:rsidP="004B352F">
      <w:pPr>
        <w:jc w:val="both"/>
        <w:rPr>
          <w:rFonts w:ascii="Arial" w:hAnsi="Arial" w:cs="Arial"/>
          <w:sz w:val="20"/>
          <w:szCs w:val="20"/>
        </w:rPr>
      </w:pPr>
    </w:p>
    <w:p w:rsidR="00924304" w:rsidRPr="00CF23EE" w:rsidRDefault="00924304" w:rsidP="009E2D38">
      <w:pPr>
        <w:pStyle w:val="Titre2"/>
        <w:numPr>
          <w:ilvl w:val="1"/>
          <w:numId w:val="4"/>
        </w:numPr>
        <w:rPr>
          <w:rFonts w:ascii="Helvetica 55 Roman" w:hAnsi="Helvetica 55 Roman"/>
          <w:b w:val="0"/>
          <w:i w:val="0"/>
        </w:rPr>
      </w:pPr>
      <w:bookmarkStart w:id="421" w:name="_Toc316140655"/>
      <w:bookmarkStart w:id="422" w:name="_Toc504673818"/>
      <w:bookmarkStart w:id="423" w:name="_Toc77060194"/>
      <w:r w:rsidRPr="00CF23EE">
        <w:rPr>
          <w:rFonts w:ascii="Helvetica 55 Roman" w:hAnsi="Helvetica 55 Roman"/>
          <w:b w:val="0"/>
          <w:i w:val="0"/>
        </w:rPr>
        <w:t>– Restitution</w:t>
      </w:r>
      <w:bookmarkEnd w:id="421"/>
      <w:bookmarkEnd w:id="422"/>
      <w:bookmarkEnd w:id="423"/>
    </w:p>
    <w:p w:rsidR="00924304" w:rsidRPr="00F66A9B" w:rsidRDefault="00924304" w:rsidP="004B352F">
      <w:pPr>
        <w:jc w:val="both"/>
        <w:rPr>
          <w:rFonts w:ascii="Arial" w:hAnsi="Arial" w:cs="Arial"/>
          <w:sz w:val="20"/>
          <w:szCs w:val="20"/>
        </w:rPr>
      </w:pPr>
    </w:p>
    <w:p w:rsidR="00924304" w:rsidRDefault="00924304" w:rsidP="004B352F">
      <w:pPr>
        <w:jc w:val="both"/>
        <w:rPr>
          <w:rFonts w:ascii="Arial" w:hAnsi="Arial" w:cs="Arial"/>
          <w:sz w:val="20"/>
          <w:szCs w:val="20"/>
        </w:rPr>
      </w:pPr>
      <w:r w:rsidRPr="00F66A9B">
        <w:rPr>
          <w:rFonts w:ascii="Arial" w:hAnsi="Arial" w:cs="Arial"/>
          <w:sz w:val="20"/>
          <w:szCs w:val="20"/>
        </w:rPr>
        <w:t>En cas de résiliation d’un Emplacement</w:t>
      </w:r>
      <w:r w:rsidR="003C5CC4" w:rsidRPr="003C5CC4">
        <w:rPr>
          <w:rFonts w:ascii="Arial" w:hAnsi="Arial" w:cs="Arial"/>
          <w:iCs/>
          <w:sz w:val="20"/>
          <w:szCs w:val="20"/>
        </w:rPr>
        <w:t xml:space="preserve"> </w:t>
      </w:r>
      <w:r w:rsidR="003C5CC4">
        <w:rPr>
          <w:rFonts w:ascii="Arial" w:hAnsi="Arial" w:cs="Arial"/>
          <w:iCs/>
          <w:sz w:val="20"/>
          <w:szCs w:val="20"/>
        </w:rPr>
        <w:t xml:space="preserve">et/ou d’une pénétration de câble </w:t>
      </w:r>
      <w:r w:rsidR="003C5CC4" w:rsidRPr="00F66A9B">
        <w:rPr>
          <w:rFonts w:ascii="Arial" w:hAnsi="Arial" w:cs="Arial"/>
          <w:sz w:val="20"/>
          <w:szCs w:val="20"/>
        </w:rPr>
        <w:t xml:space="preserve"> </w:t>
      </w:r>
      <w:r w:rsidRPr="00F66A9B">
        <w:rPr>
          <w:rFonts w:ascii="Arial" w:hAnsi="Arial" w:cs="Arial"/>
          <w:sz w:val="20"/>
          <w:szCs w:val="20"/>
        </w:rPr>
        <w:t xml:space="preserve">ou du Contrat du fait de l’Usager, celui-ci débranchera son Equipement </w:t>
      </w:r>
      <w:r w:rsidR="003C5CC4">
        <w:rPr>
          <w:rFonts w:ascii="Arial" w:hAnsi="Arial" w:cs="Arial"/>
          <w:sz w:val="20"/>
          <w:szCs w:val="20"/>
        </w:rPr>
        <w:t xml:space="preserve">et/ou son câble </w:t>
      </w:r>
      <w:r w:rsidRPr="00F66A9B">
        <w:rPr>
          <w:rFonts w:ascii="Arial" w:hAnsi="Arial" w:cs="Arial"/>
          <w:sz w:val="20"/>
          <w:szCs w:val="20"/>
        </w:rPr>
        <w:t>et remettra, à sa charge, l’Emplacement et l’environnement technique associé fournis au titre du présent Contrat en état d’origine, en procédant notamment à l’enlèvement de s</w:t>
      </w:r>
      <w:r w:rsidR="003C5CC4">
        <w:rPr>
          <w:rFonts w:ascii="Arial" w:hAnsi="Arial" w:cs="Arial"/>
          <w:sz w:val="20"/>
          <w:szCs w:val="20"/>
        </w:rPr>
        <w:t>es</w:t>
      </w:r>
      <w:r w:rsidRPr="00F66A9B">
        <w:rPr>
          <w:rFonts w:ascii="Arial" w:hAnsi="Arial" w:cs="Arial"/>
          <w:sz w:val="20"/>
          <w:szCs w:val="20"/>
        </w:rPr>
        <w:t xml:space="preserve"> </w:t>
      </w:r>
      <w:r w:rsidR="003C5CC4">
        <w:rPr>
          <w:rFonts w:ascii="Arial" w:hAnsi="Arial" w:cs="Arial"/>
          <w:sz w:val="20"/>
          <w:szCs w:val="20"/>
        </w:rPr>
        <w:t>é</w:t>
      </w:r>
      <w:r w:rsidRPr="00F66A9B">
        <w:rPr>
          <w:rFonts w:ascii="Arial" w:hAnsi="Arial" w:cs="Arial"/>
          <w:sz w:val="20"/>
          <w:szCs w:val="20"/>
        </w:rPr>
        <w:t>quipement</w:t>
      </w:r>
      <w:r w:rsidR="003C5CC4">
        <w:rPr>
          <w:rFonts w:ascii="Arial" w:hAnsi="Arial" w:cs="Arial"/>
          <w:sz w:val="20"/>
          <w:szCs w:val="20"/>
        </w:rPr>
        <w:t>s et/ou de son câble en pénétration</w:t>
      </w:r>
      <w:r w:rsidRPr="00F66A9B">
        <w:rPr>
          <w:rFonts w:ascii="Arial" w:hAnsi="Arial" w:cs="Arial"/>
          <w:sz w:val="20"/>
          <w:szCs w:val="20"/>
        </w:rPr>
        <w:t xml:space="preserve">, au plus tard à l’expiration du préavis de résiliation tel que visé à </w:t>
      </w:r>
      <w:r w:rsidR="004F1D7C" w:rsidRPr="00F66A9B">
        <w:rPr>
          <w:rFonts w:ascii="Arial" w:hAnsi="Arial" w:cs="Arial"/>
          <w:sz w:val="20"/>
          <w:szCs w:val="20"/>
        </w:rPr>
        <w:t>l’</w:t>
      </w:r>
      <w:r w:rsidR="00466569">
        <w:rPr>
          <w:rFonts w:ascii="Arial" w:hAnsi="Arial" w:cs="Arial"/>
          <w:sz w:val="20"/>
          <w:szCs w:val="20"/>
        </w:rPr>
        <w:t>article 1</w:t>
      </w:r>
      <w:r w:rsidR="004F1D7C" w:rsidRPr="00DE018C">
        <w:rPr>
          <w:rFonts w:ascii="Arial" w:hAnsi="Arial" w:cs="Arial"/>
          <w:sz w:val="20"/>
          <w:szCs w:val="20"/>
        </w:rPr>
        <w:t>3</w:t>
      </w:r>
      <w:r w:rsidRPr="00F66A9B">
        <w:rPr>
          <w:rFonts w:ascii="Arial" w:hAnsi="Arial" w:cs="Arial"/>
          <w:sz w:val="20"/>
          <w:szCs w:val="20"/>
        </w:rPr>
        <w:t xml:space="preserve"> et</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iCs/>
          <w:spacing w:val="2"/>
          <w:sz w:val="20"/>
          <w:szCs w:val="20"/>
        </w:rPr>
        <w:t xml:space="preserve"> </w:t>
      </w:r>
      <w:r w:rsidRPr="00F66A9B">
        <w:rPr>
          <w:rFonts w:ascii="Arial" w:hAnsi="Arial" w:cs="Arial"/>
          <w:sz w:val="20"/>
          <w:szCs w:val="20"/>
        </w:rPr>
        <w:t>facturera les coûts d’accompagnement nécessaires afin de constater la remise en état des lieux. A défaut de désinstallation et/ou de remise en état dans les délais par l’Usager,</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iCs/>
          <w:spacing w:val="2"/>
          <w:sz w:val="20"/>
          <w:szCs w:val="20"/>
        </w:rPr>
        <w:t xml:space="preserve"> </w:t>
      </w:r>
      <w:r w:rsidRPr="00F66A9B">
        <w:rPr>
          <w:rFonts w:ascii="Arial" w:hAnsi="Arial" w:cs="Arial"/>
          <w:sz w:val="20"/>
          <w:szCs w:val="20"/>
        </w:rPr>
        <w:t>réalisera ladite désinstallation et/ou remise en état à la charge de l’Usager. La désinstallation de</w:t>
      </w:r>
      <w:r w:rsidR="003C5CC4">
        <w:rPr>
          <w:rFonts w:ascii="Arial" w:hAnsi="Arial" w:cs="Arial"/>
          <w:sz w:val="20"/>
          <w:szCs w:val="20"/>
        </w:rPr>
        <w:t>s é</w:t>
      </w:r>
      <w:r w:rsidRPr="00F66A9B">
        <w:rPr>
          <w:rFonts w:ascii="Arial" w:hAnsi="Arial" w:cs="Arial"/>
          <w:sz w:val="20"/>
          <w:szCs w:val="20"/>
        </w:rPr>
        <w:t>quipement</w:t>
      </w:r>
      <w:r w:rsidR="003C5CC4">
        <w:rPr>
          <w:rFonts w:ascii="Arial" w:hAnsi="Arial" w:cs="Arial"/>
          <w:sz w:val="20"/>
          <w:szCs w:val="20"/>
        </w:rPr>
        <w:t>s</w:t>
      </w:r>
      <w:r w:rsidRPr="00F66A9B">
        <w:rPr>
          <w:rFonts w:ascii="Arial" w:hAnsi="Arial" w:cs="Arial"/>
          <w:sz w:val="20"/>
          <w:szCs w:val="20"/>
        </w:rPr>
        <w:t xml:space="preserve"> de l’Usager et la remise en état </w:t>
      </w:r>
      <w:r w:rsidR="003C5CC4">
        <w:rPr>
          <w:rFonts w:ascii="Arial" w:hAnsi="Arial" w:cs="Arial"/>
          <w:sz w:val="20"/>
          <w:szCs w:val="20"/>
        </w:rPr>
        <w:t xml:space="preserve">des lieux </w:t>
      </w:r>
      <w:r w:rsidRPr="00F66A9B">
        <w:rPr>
          <w:rFonts w:ascii="Arial" w:hAnsi="Arial" w:cs="Arial"/>
          <w:sz w:val="20"/>
          <w:szCs w:val="20"/>
        </w:rPr>
        <w:t>sont dûment constatées lors de l’établissement du procès-verbal de restitution des lieux dont un exemplaire figure en annexe 7</w:t>
      </w:r>
      <w:r w:rsidR="00C30DEC">
        <w:rPr>
          <w:rFonts w:ascii="Arial" w:hAnsi="Arial" w:cs="Arial"/>
          <w:sz w:val="20"/>
          <w:szCs w:val="20"/>
        </w:rPr>
        <w:t>C</w:t>
      </w:r>
      <w:r w:rsidRPr="00F66A9B">
        <w:rPr>
          <w:rFonts w:ascii="Arial" w:hAnsi="Arial" w:cs="Arial"/>
          <w:sz w:val="20"/>
          <w:szCs w:val="20"/>
        </w:rPr>
        <w:t xml:space="preserve"> du présent Contrat.</w:t>
      </w:r>
    </w:p>
    <w:p w:rsidR="006D7B2D" w:rsidRPr="00F66A9B" w:rsidRDefault="006D7B2D" w:rsidP="004B352F">
      <w:pPr>
        <w:jc w:val="both"/>
        <w:rPr>
          <w:rFonts w:ascii="Arial" w:hAnsi="Arial" w:cs="Arial"/>
          <w:sz w:val="20"/>
          <w:szCs w:val="20"/>
        </w:rPr>
      </w:pPr>
    </w:p>
    <w:p w:rsidR="004D5FE4" w:rsidRPr="002E4760" w:rsidRDefault="001440E3" w:rsidP="008107B7">
      <w:pPr>
        <w:pStyle w:val="Titre1"/>
        <w:rPr>
          <w:rFonts w:ascii="Helvetica 55 Roman" w:hAnsi="Helvetica 55 Roman"/>
          <w:b w:val="0"/>
          <w:color w:val="FF6600"/>
          <w:sz w:val="36"/>
          <w:szCs w:val="36"/>
        </w:rPr>
      </w:pPr>
      <w:bookmarkStart w:id="424" w:name="_Toc446408113"/>
      <w:bookmarkStart w:id="425" w:name="_Toc475692238"/>
      <w:bookmarkStart w:id="426" w:name="_Toc501011043"/>
      <w:bookmarkStart w:id="427" w:name="_Toc504673819"/>
      <w:bookmarkStart w:id="428" w:name="_Toc77060195"/>
      <w:r w:rsidRPr="002E4760">
        <w:rPr>
          <w:rFonts w:ascii="Helvetica 55 Roman" w:hAnsi="Helvetica 55 Roman"/>
          <w:b w:val="0"/>
          <w:color w:val="FF6600"/>
          <w:sz w:val="36"/>
          <w:szCs w:val="36"/>
        </w:rPr>
        <w:t xml:space="preserve">– </w:t>
      </w:r>
      <w:r w:rsidR="004D5FE4" w:rsidRPr="002E4760">
        <w:rPr>
          <w:rFonts w:ascii="Helvetica 55 Roman" w:hAnsi="Helvetica 55 Roman"/>
          <w:b w:val="0"/>
          <w:color w:val="FF6600"/>
          <w:sz w:val="36"/>
          <w:szCs w:val="36"/>
        </w:rPr>
        <w:t>propriété</w:t>
      </w:r>
      <w:bookmarkEnd w:id="424"/>
      <w:bookmarkEnd w:id="425"/>
      <w:bookmarkEnd w:id="426"/>
      <w:bookmarkEnd w:id="427"/>
      <w:bookmarkEnd w:id="428"/>
    </w:p>
    <w:p w:rsidR="004D5FE4" w:rsidRPr="008107B7" w:rsidRDefault="004D5FE4" w:rsidP="004D5FE4">
      <w:pPr>
        <w:pStyle w:val="Texte"/>
        <w:rPr>
          <w:rFonts w:ascii="Arial" w:hAnsi="Arial"/>
        </w:rPr>
      </w:pPr>
      <w:r w:rsidRPr="008107B7">
        <w:rPr>
          <w:rFonts w:ascii="Arial" w:hAnsi="Arial"/>
        </w:rPr>
        <w:t>Le Contrat ne transfère à l’Usager aucun droit de propriété sur l’un quelconque des éléments mis à sa disposition au titre du Contrat.</w:t>
      </w:r>
    </w:p>
    <w:p w:rsidR="004D5FE4" w:rsidRPr="008107B7" w:rsidRDefault="004D5FE4" w:rsidP="004D5FE4">
      <w:pPr>
        <w:pStyle w:val="Texte"/>
        <w:rPr>
          <w:rFonts w:ascii="Arial" w:hAnsi="Arial"/>
        </w:rPr>
      </w:pPr>
      <w:r w:rsidRPr="008107B7">
        <w:rPr>
          <w:rFonts w:ascii="Arial" w:hAnsi="Arial"/>
        </w:rPr>
        <w:t xml:space="preserve">En conséquence, l’Usager s’interdit de procéder à tout acte de disposition ou de permettre tout acte, quel qu’il soit, contraire au droit de propriété ou de licence ou de </w:t>
      </w:r>
      <w:r w:rsidR="002E4760">
        <w:rPr>
          <w:rFonts w:ascii="Arial" w:hAnsi="Arial"/>
        </w:rPr>
        <w:t>YANA FIBRE</w:t>
      </w:r>
      <w:r w:rsidRPr="008107B7">
        <w:rPr>
          <w:rFonts w:ascii="Arial" w:hAnsi="Arial"/>
        </w:rPr>
        <w:t xml:space="preserve">  et avisera </w:t>
      </w:r>
      <w:r w:rsidR="002E4760">
        <w:rPr>
          <w:rFonts w:ascii="Arial" w:hAnsi="Arial"/>
        </w:rPr>
        <w:t>YANA FIBRE</w:t>
      </w:r>
      <w:r w:rsidRPr="008107B7">
        <w:rPr>
          <w:rFonts w:ascii="Arial" w:hAnsi="Arial"/>
        </w:rPr>
        <w:t xml:space="preserve"> de toute atteinte à son droit afin de lui permettre de sauvegarder ses droits dans les meilleurs délais, à compter de la connaissance par l’Usager de cet acte.</w:t>
      </w:r>
    </w:p>
    <w:p w:rsidR="001943DB" w:rsidRPr="00ED0CF7" w:rsidRDefault="001943DB" w:rsidP="00E02ACC">
      <w:pPr>
        <w:jc w:val="both"/>
        <w:rPr>
          <w:rFonts w:ascii="Arial" w:hAnsi="Arial" w:cs="Arial"/>
          <w:sz w:val="20"/>
          <w:szCs w:val="20"/>
        </w:rPr>
      </w:pPr>
      <w:bookmarkStart w:id="429" w:name="_Toc504672789"/>
      <w:bookmarkStart w:id="430" w:name="_Toc504673821"/>
      <w:bookmarkStart w:id="431" w:name="_Toc504672790"/>
      <w:bookmarkStart w:id="432" w:name="_Toc504673822"/>
      <w:bookmarkStart w:id="433" w:name="_Toc504672792"/>
      <w:bookmarkStart w:id="434" w:name="_Toc504673824"/>
      <w:bookmarkStart w:id="435" w:name="_Toc504672794"/>
      <w:bookmarkStart w:id="436" w:name="_Toc504673826"/>
      <w:bookmarkStart w:id="437" w:name="_Toc504672796"/>
      <w:bookmarkStart w:id="438" w:name="_Toc504673828"/>
      <w:bookmarkStart w:id="439" w:name="_Toc504672798"/>
      <w:bookmarkStart w:id="440" w:name="_Toc504673830"/>
      <w:bookmarkStart w:id="441" w:name="_Toc504672801"/>
      <w:bookmarkStart w:id="442" w:name="_Toc504673833"/>
      <w:bookmarkStart w:id="443" w:name="_Toc504672802"/>
      <w:bookmarkStart w:id="444" w:name="_Toc504673834"/>
      <w:bookmarkStart w:id="445" w:name="_Toc504672804"/>
      <w:bookmarkStart w:id="446" w:name="_Toc504673836"/>
      <w:bookmarkStart w:id="447" w:name="_Toc504672810"/>
      <w:bookmarkStart w:id="448" w:name="_Toc504673842"/>
      <w:bookmarkStart w:id="449" w:name="_Toc504672812"/>
      <w:bookmarkStart w:id="450" w:name="_Toc504673844"/>
      <w:bookmarkStart w:id="451" w:name="_Toc504672813"/>
      <w:bookmarkStart w:id="452" w:name="_Toc504673845"/>
      <w:bookmarkStart w:id="453" w:name="_Toc504672814"/>
      <w:bookmarkStart w:id="454" w:name="_Toc504673846"/>
      <w:bookmarkStart w:id="455" w:name="_Toc504672816"/>
      <w:bookmarkStart w:id="456" w:name="_Toc504673848"/>
      <w:bookmarkStart w:id="457" w:name="_Toc504672817"/>
      <w:bookmarkStart w:id="458" w:name="_Toc504673849"/>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C16891" w:rsidRDefault="00C16891" w:rsidP="00C16891">
      <w:pPr>
        <w:jc w:val="both"/>
        <w:rPr>
          <w:rFonts w:ascii="Arial" w:hAnsi="Arial" w:cs="Arial"/>
          <w:sz w:val="20"/>
          <w:szCs w:val="20"/>
        </w:rPr>
      </w:pPr>
      <w:bookmarkStart w:id="459" w:name="_Toc504672824"/>
      <w:bookmarkStart w:id="460" w:name="_Toc504673856"/>
      <w:bookmarkStart w:id="461" w:name="_Toc504672826"/>
      <w:bookmarkStart w:id="462" w:name="_Toc504673858"/>
      <w:bookmarkStart w:id="463" w:name="_Toc504672828"/>
      <w:bookmarkStart w:id="464" w:name="_Toc504673860"/>
      <w:bookmarkEnd w:id="459"/>
      <w:bookmarkEnd w:id="460"/>
      <w:bookmarkEnd w:id="461"/>
      <w:bookmarkEnd w:id="462"/>
      <w:bookmarkEnd w:id="463"/>
      <w:bookmarkEnd w:id="464"/>
    </w:p>
    <w:p w:rsidR="00C16891" w:rsidRPr="00F66A9B" w:rsidRDefault="00C16891" w:rsidP="00714312">
      <w:pPr>
        <w:pStyle w:val="Texte"/>
        <w:spacing w:before="0"/>
        <w:rPr>
          <w:rFonts w:ascii="Arial" w:hAnsi="Arial"/>
        </w:rPr>
      </w:pPr>
    </w:p>
    <w:p w:rsidR="00924304" w:rsidRPr="00F66A9B" w:rsidRDefault="00924304" w:rsidP="004D34C2">
      <w:pPr>
        <w:jc w:val="both"/>
        <w:rPr>
          <w:rFonts w:ascii="Arial" w:hAnsi="Arial" w:cs="Arial"/>
          <w:szCs w:val="20"/>
        </w:rPr>
      </w:pPr>
    </w:p>
    <w:p w:rsidR="00924304" w:rsidRPr="00F66A9B" w:rsidRDefault="00E273C6" w:rsidP="008C4717">
      <w:pPr>
        <w:rPr>
          <w:rFonts w:ascii="Arial" w:hAnsi="Arial" w:cs="Arial"/>
          <w:sz w:val="20"/>
          <w:szCs w:val="20"/>
        </w:rPr>
      </w:pPr>
      <w:r>
        <w:rPr>
          <w:rFonts w:ascii="Arial" w:hAnsi="Arial" w:cs="Arial"/>
          <w:sz w:val="20"/>
          <w:szCs w:val="20"/>
        </w:rPr>
        <w:br w:type="page"/>
      </w:r>
      <w:r w:rsidR="00924304" w:rsidRPr="00F66A9B">
        <w:rPr>
          <w:rFonts w:ascii="Arial" w:hAnsi="Arial" w:cs="Arial"/>
          <w:sz w:val="20"/>
          <w:szCs w:val="20"/>
        </w:rPr>
        <w:t xml:space="preserve">Fait à </w:t>
      </w:r>
      <w:proofErr w:type="gramStart"/>
      <w:r w:rsidR="00924304" w:rsidRPr="00F66A9B">
        <w:rPr>
          <w:rFonts w:ascii="Arial" w:hAnsi="Arial" w:cs="Arial"/>
          <w:sz w:val="20"/>
          <w:szCs w:val="20"/>
        </w:rPr>
        <w:t>………………………….,</w:t>
      </w:r>
      <w:proofErr w:type="gramEnd"/>
      <w:r w:rsidR="00924304" w:rsidRPr="00F66A9B">
        <w:rPr>
          <w:rFonts w:ascii="Arial" w:hAnsi="Arial" w:cs="Arial"/>
          <w:sz w:val="20"/>
          <w:szCs w:val="20"/>
        </w:rPr>
        <w:t xml:space="preserve"> le …………………………..</w:t>
      </w:r>
    </w:p>
    <w:p w:rsidR="00924304" w:rsidRPr="00F66A9B" w:rsidRDefault="00924304" w:rsidP="008C4717">
      <w:pPr>
        <w:rPr>
          <w:rFonts w:ascii="Arial" w:hAnsi="Arial" w:cs="Arial"/>
          <w:sz w:val="20"/>
          <w:szCs w:val="20"/>
        </w:rPr>
      </w:pPr>
    </w:p>
    <w:p w:rsidR="00924304" w:rsidRPr="00F66A9B" w:rsidRDefault="00924304" w:rsidP="008C4717">
      <w:pPr>
        <w:rPr>
          <w:rFonts w:ascii="Arial" w:hAnsi="Arial" w:cs="Arial"/>
          <w:sz w:val="20"/>
          <w:szCs w:val="20"/>
        </w:rPr>
      </w:pPr>
      <w:r w:rsidRPr="00F66A9B">
        <w:rPr>
          <w:rFonts w:ascii="Arial" w:hAnsi="Arial" w:cs="Arial"/>
          <w:sz w:val="20"/>
          <w:szCs w:val="20"/>
        </w:rPr>
        <w:t xml:space="preserve">En double exemplaire </w:t>
      </w:r>
    </w:p>
    <w:p w:rsidR="00924304" w:rsidRPr="00F66A9B" w:rsidRDefault="00924304" w:rsidP="008C4717">
      <w:pPr>
        <w:rPr>
          <w:rFonts w:ascii="Arial" w:hAnsi="Arial" w:cs="Arial"/>
          <w:sz w:val="20"/>
          <w:szCs w:val="20"/>
        </w:rPr>
      </w:pPr>
    </w:p>
    <w:p w:rsidR="00924304" w:rsidRPr="00F66A9B" w:rsidRDefault="00924304" w:rsidP="008C4717">
      <w:pPr>
        <w:rPr>
          <w:rFonts w:ascii="Arial" w:hAnsi="Arial" w:cs="Arial"/>
          <w:sz w:val="20"/>
          <w:szCs w:val="20"/>
        </w:rPr>
      </w:pPr>
    </w:p>
    <w:p w:rsidR="00924304" w:rsidRDefault="00924304" w:rsidP="00C34166">
      <w:pPr>
        <w:rPr>
          <w:rFonts w:ascii="Arial" w:hAnsi="Arial" w:cs="Arial"/>
          <w:sz w:val="20"/>
          <w:szCs w:val="20"/>
        </w:rPr>
      </w:pPr>
      <w:r w:rsidRPr="00F66A9B">
        <w:rPr>
          <w:rFonts w:ascii="Arial" w:hAnsi="Arial" w:cs="Arial"/>
          <w:sz w:val="20"/>
          <w:szCs w:val="20"/>
        </w:rPr>
        <w:t>Pour</w:t>
      </w:r>
      <w:r w:rsidR="003A2666">
        <w:rPr>
          <w:rFonts w:ascii="Arial" w:hAnsi="Arial" w:cs="Arial"/>
          <w:sz w:val="20"/>
          <w:szCs w:val="20"/>
        </w:rPr>
        <w:t xml:space="preserve"> </w:t>
      </w:r>
      <w:r w:rsidR="002E4760">
        <w:rPr>
          <w:rFonts w:ascii="Arial" w:hAnsi="Arial" w:cs="Arial"/>
          <w:sz w:val="20"/>
          <w:szCs w:val="20"/>
        </w:rPr>
        <w:t>YANA FIBRE</w:t>
      </w:r>
      <w:r w:rsidRPr="00F66A9B">
        <w:rPr>
          <w:rFonts w:ascii="Arial" w:hAnsi="Arial" w:cs="Arial"/>
          <w:sz w:val="20"/>
          <w:szCs w:val="20"/>
        </w:rPr>
        <w:tab/>
      </w:r>
      <w:r w:rsidRPr="00F66A9B">
        <w:rPr>
          <w:rFonts w:ascii="Arial" w:hAnsi="Arial" w:cs="Arial"/>
          <w:sz w:val="20"/>
          <w:szCs w:val="20"/>
        </w:rPr>
        <w:tab/>
      </w:r>
      <w:r w:rsidRPr="00F66A9B">
        <w:rPr>
          <w:rFonts w:ascii="Arial" w:hAnsi="Arial" w:cs="Arial"/>
          <w:sz w:val="20"/>
          <w:szCs w:val="20"/>
        </w:rPr>
        <w:tab/>
      </w:r>
      <w:r w:rsidRPr="00F66A9B">
        <w:rPr>
          <w:rFonts w:ascii="Arial" w:hAnsi="Arial" w:cs="Arial"/>
          <w:sz w:val="20"/>
          <w:szCs w:val="20"/>
        </w:rPr>
        <w:tab/>
      </w:r>
      <w:r w:rsidRPr="00F66A9B">
        <w:rPr>
          <w:rFonts w:ascii="Arial" w:hAnsi="Arial" w:cs="Arial"/>
          <w:sz w:val="20"/>
          <w:szCs w:val="20"/>
        </w:rPr>
        <w:tab/>
      </w:r>
      <w:r w:rsidRPr="00F66A9B">
        <w:rPr>
          <w:rFonts w:ascii="Arial" w:hAnsi="Arial" w:cs="Arial"/>
          <w:sz w:val="20"/>
          <w:szCs w:val="20"/>
        </w:rPr>
        <w:tab/>
        <w:t xml:space="preserve">Pour l’Usager </w:t>
      </w:r>
    </w:p>
    <w:p w:rsidR="002E4760" w:rsidRDefault="002E4760" w:rsidP="00C34166">
      <w:pPr>
        <w:rPr>
          <w:rFonts w:ascii="Arial" w:hAnsi="Arial" w:cs="Arial"/>
          <w:sz w:val="20"/>
          <w:szCs w:val="20"/>
        </w:rPr>
      </w:pPr>
    </w:p>
    <w:p w:rsidR="002E4760" w:rsidRPr="00F66A9B" w:rsidRDefault="002E4760" w:rsidP="00C34166">
      <w:pPr>
        <w:rPr>
          <w:rFonts w:ascii="Arial" w:hAnsi="Arial" w:cs="Arial"/>
          <w:sz w:val="20"/>
          <w:szCs w:val="20"/>
        </w:rPr>
      </w:pPr>
      <w:r>
        <w:rPr>
          <w:rFonts w:ascii="Arial" w:hAnsi="Arial" w:cs="Arial"/>
          <w:sz w:val="20"/>
          <w:szCs w:val="20"/>
        </w:rPr>
        <w:t>Monsieur Christophe SERGUES</w:t>
      </w:r>
    </w:p>
    <w:p w:rsidR="00924304" w:rsidRPr="002E4760" w:rsidRDefault="00924304" w:rsidP="009E3780">
      <w:pPr>
        <w:jc w:val="both"/>
        <w:rPr>
          <w:rFonts w:ascii="Helvetica 55 Roman" w:hAnsi="Helvetica 55 Roman"/>
          <w:color w:val="FF6600"/>
          <w:sz w:val="36"/>
          <w:szCs w:val="36"/>
        </w:rPr>
      </w:pPr>
      <w:r w:rsidRPr="00F66A9B">
        <w:rPr>
          <w:rFonts w:ascii="Arial" w:hAnsi="Arial" w:cs="Arial"/>
          <w:sz w:val="20"/>
          <w:szCs w:val="20"/>
        </w:rPr>
        <w:br w:type="page"/>
      </w:r>
      <w:r w:rsidRPr="002E4760">
        <w:rPr>
          <w:rFonts w:ascii="Helvetica 55 Roman" w:hAnsi="Helvetica 55 Roman"/>
          <w:color w:val="FF6600"/>
          <w:sz w:val="36"/>
          <w:szCs w:val="36"/>
        </w:rPr>
        <w:t>Annexe 1 – Prix</w:t>
      </w:r>
    </w:p>
    <w:p w:rsidR="00924304" w:rsidRDefault="00924304" w:rsidP="00887881">
      <w:pPr>
        <w:jc w:val="both"/>
        <w:rPr>
          <w:rFonts w:ascii="Arial" w:hAnsi="Arial" w:cs="Arial"/>
          <w:color w:val="00B0F0"/>
          <w:sz w:val="20"/>
          <w:szCs w:val="20"/>
        </w:rPr>
      </w:pPr>
    </w:p>
    <w:p w:rsidR="006D7B2D" w:rsidRPr="009511CA" w:rsidRDefault="006D7B2D" w:rsidP="00887881">
      <w:pPr>
        <w:jc w:val="both"/>
        <w:rPr>
          <w:rFonts w:ascii="Arial" w:hAnsi="Arial" w:cs="Arial"/>
          <w:color w:val="00B0F0"/>
          <w:sz w:val="20"/>
          <w:szCs w:val="20"/>
        </w:rPr>
      </w:pPr>
    </w:p>
    <w:p w:rsidR="00924304" w:rsidRPr="00AB64A5" w:rsidRDefault="001028D2" w:rsidP="00887881">
      <w:pPr>
        <w:jc w:val="both"/>
        <w:rPr>
          <w:rFonts w:ascii="Helvetica 55 Roman" w:hAnsi="Helvetica 55 Roman" w:cs="Arial"/>
          <w:sz w:val="20"/>
          <w:szCs w:val="20"/>
        </w:rPr>
      </w:pPr>
      <w:r w:rsidRPr="00AB64A5">
        <w:rPr>
          <w:rFonts w:ascii="Helvetica 55 Roman" w:hAnsi="Helvetica 55 Roman" w:cs="Arial"/>
          <w:sz w:val="20"/>
          <w:szCs w:val="20"/>
        </w:rPr>
        <w:t>Voir fichier joint</w:t>
      </w:r>
    </w:p>
    <w:p w:rsidR="00924304" w:rsidRPr="00AB64A5" w:rsidRDefault="00924304" w:rsidP="00887881">
      <w:pPr>
        <w:jc w:val="both"/>
        <w:rPr>
          <w:rFonts w:ascii="Helvetica 55 Roman" w:hAnsi="Helvetica 55 Roman" w:cs="Arial"/>
          <w:sz w:val="20"/>
          <w:szCs w:val="20"/>
        </w:rPr>
      </w:pPr>
    </w:p>
    <w:p w:rsidR="00924304" w:rsidRDefault="00924304">
      <w:pPr>
        <w:rPr>
          <w:rFonts w:ascii="Arial" w:hAnsi="Arial" w:cs="Arial"/>
          <w:sz w:val="20"/>
          <w:szCs w:val="20"/>
        </w:rPr>
      </w:pPr>
      <w:r>
        <w:rPr>
          <w:rFonts w:ascii="Arial" w:hAnsi="Arial" w:cs="Arial"/>
          <w:sz w:val="20"/>
          <w:szCs w:val="20"/>
        </w:rPr>
        <w:br w:type="page"/>
      </w:r>
    </w:p>
    <w:p w:rsidR="00924304" w:rsidRPr="00F66A9B" w:rsidRDefault="00924304" w:rsidP="00C34166">
      <w:pPr>
        <w:rPr>
          <w:rFonts w:ascii="Arial" w:hAnsi="Arial" w:cs="Arial"/>
          <w:sz w:val="20"/>
          <w:szCs w:val="20"/>
        </w:rPr>
      </w:pPr>
    </w:p>
    <w:p w:rsidR="00924304" w:rsidRPr="002E4760" w:rsidRDefault="00924304" w:rsidP="00C7279B">
      <w:pPr>
        <w:jc w:val="both"/>
        <w:rPr>
          <w:rFonts w:ascii="Helvetica 55 Roman" w:hAnsi="Helvetica 55 Roman"/>
          <w:color w:val="FF6600"/>
          <w:sz w:val="36"/>
          <w:szCs w:val="36"/>
        </w:rPr>
      </w:pPr>
      <w:r w:rsidRPr="002E4760">
        <w:rPr>
          <w:rFonts w:ascii="Helvetica 55 Roman" w:hAnsi="Helvetica 55 Roman"/>
          <w:color w:val="FF6600"/>
          <w:sz w:val="36"/>
          <w:szCs w:val="36"/>
        </w:rPr>
        <w:t>Annexe 2 – Pénalités</w:t>
      </w:r>
    </w:p>
    <w:p w:rsidR="00924304" w:rsidRPr="00F36A8F" w:rsidRDefault="00924304" w:rsidP="00C7279B">
      <w:pPr>
        <w:jc w:val="both"/>
        <w:rPr>
          <w:rFonts w:ascii="Helvetica 55 Roman" w:hAnsi="Helvetica 55 Roman"/>
          <w:color w:val="E36C0A"/>
          <w:sz w:val="36"/>
          <w:szCs w:val="36"/>
        </w:rPr>
      </w:pPr>
    </w:p>
    <w:p w:rsidR="00924304" w:rsidRPr="00210047" w:rsidRDefault="00924304" w:rsidP="00C34166">
      <w:pPr>
        <w:rPr>
          <w:rFonts w:ascii="Arial" w:hAnsi="Arial" w:cs="Arial"/>
          <w:sz w:val="20"/>
          <w:szCs w:val="20"/>
        </w:rPr>
      </w:pPr>
    </w:p>
    <w:p w:rsidR="00924304" w:rsidRPr="00F66A9B" w:rsidRDefault="00924304" w:rsidP="00FD346C">
      <w:pPr>
        <w:jc w:val="both"/>
        <w:rPr>
          <w:rFonts w:ascii="Arial" w:hAnsi="Arial" w:cs="Arial"/>
          <w:sz w:val="20"/>
          <w:szCs w:val="20"/>
        </w:rPr>
      </w:pPr>
    </w:p>
    <w:p w:rsidR="00924304" w:rsidRPr="00AB64A5" w:rsidRDefault="001028D2" w:rsidP="00FD346C">
      <w:pPr>
        <w:jc w:val="both"/>
        <w:rPr>
          <w:rFonts w:ascii="Helvetica 55 Roman" w:hAnsi="Helvetica 55 Roman" w:cs="Arial"/>
          <w:sz w:val="20"/>
          <w:szCs w:val="20"/>
        </w:rPr>
      </w:pPr>
      <w:r w:rsidRPr="00AB64A5">
        <w:rPr>
          <w:rFonts w:ascii="Helvetica 55 Roman" w:hAnsi="Helvetica 55 Roman" w:cs="Arial"/>
          <w:sz w:val="20"/>
          <w:szCs w:val="20"/>
        </w:rPr>
        <w:t>Voir fichier joint</w:t>
      </w:r>
    </w:p>
    <w:p w:rsidR="00924304" w:rsidRPr="00AB64A5" w:rsidRDefault="00924304" w:rsidP="00FD346C">
      <w:pPr>
        <w:jc w:val="both"/>
        <w:rPr>
          <w:rFonts w:ascii="Helvetica 55 Roman" w:hAnsi="Helvetica 55 Roman" w:cs="Arial"/>
          <w:sz w:val="20"/>
          <w:szCs w:val="20"/>
        </w:rPr>
      </w:pPr>
    </w:p>
    <w:p w:rsidR="00924304" w:rsidRPr="002E4760" w:rsidRDefault="00924304" w:rsidP="00C7279B">
      <w:pPr>
        <w:jc w:val="both"/>
        <w:rPr>
          <w:rFonts w:ascii="Arial" w:hAnsi="Arial" w:cs="Arial"/>
          <w:b/>
          <w:color w:val="FF6600"/>
          <w:sz w:val="36"/>
          <w:szCs w:val="36"/>
        </w:rPr>
      </w:pPr>
      <w:r w:rsidRPr="009511CA">
        <w:rPr>
          <w:rFonts w:ascii="Arial" w:hAnsi="Arial" w:cs="Arial"/>
          <w:color w:val="00B0F0"/>
          <w:sz w:val="20"/>
          <w:szCs w:val="20"/>
        </w:rPr>
        <w:br w:type="page"/>
      </w:r>
      <w:bookmarkStart w:id="465" w:name="_Toc364091766"/>
      <w:bookmarkStart w:id="466" w:name="_Toc364091855"/>
      <w:r w:rsidRPr="002E4760">
        <w:rPr>
          <w:rFonts w:ascii="Helvetica 55 Roman" w:hAnsi="Helvetica 55 Roman"/>
          <w:color w:val="FF6600"/>
          <w:sz w:val="36"/>
          <w:szCs w:val="36"/>
        </w:rPr>
        <w:t>Annexe 3 – Bon de commande</w:t>
      </w:r>
      <w:bookmarkEnd w:id="465"/>
      <w:bookmarkEnd w:id="466"/>
    </w:p>
    <w:p w:rsidR="00924304" w:rsidRPr="00F66A9B" w:rsidRDefault="00924304" w:rsidP="00343EA1">
      <w:pPr>
        <w:jc w:val="both"/>
        <w:rPr>
          <w:rFonts w:ascii="Arial" w:hAnsi="Arial" w:cs="Arial"/>
          <w:sz w:val="20"/>
          <w:szCs w:val="20"/>
        </w:rPr>
      </w:pPr>
    </w:p>
    <w:p w:rsidR="00924304" w:rsidRPr="00F66A9B" w:rsidRDefault="00924304" w:rsidP="00343EA1">
      <w:pPr>
        <w:rPr>
          <w:rFonts w:ascii="Arial" w:hAnsi="Arial" w:cs="Arial"/>
          <w:sz w:val="20"/>
          <w:szCs w:val="20"/>
        </w:rPr>
      </w:pPr>
    </w:p>
    <w:p w:rsidR="00924304" w:rsidRPr="00F66A9B" w:rsidRDefault="00924304" w:rsidP="00343EA1">
      <w:pPr>
        <w:rPr>
          <w:rFonts w:ascii="Arial" w:hAnsi="Arial" w:cs="Arial"/>
          <w:sz w:val="20"/>
          <w:szCs w:val="20"/>
        </w:rPr>
      </w:pPr>
    </w:p>
    <w:p w:rsidR="00924304" w:rsidRPr="00AB64A5" w:rsidRDefault="00924304" w:rsidP="00343EA1">
      <w:pPr>
        <w:rPr>
          <w:rFonts w:ascii="Helvetica 55 Roman" w:hAnsi="Helvetica 55 Roman" w:cs="Arial"/>
          <w:sz w:val="20"/>
          <w:szCs w:val="20"/>
        </w:rPr>
      </w:pPr>
      <w:r w:rsidRPr="00AB64A5">
        <w:rPr>
          <w:rFonts w:ascii="Helvetica 55 Roman" w:hAnsi="Helvetica 55 Roman" w:cs="Arial"/>
          <w:sz w:val="20"/>
          <w:szCs w:val="20"/>
        </w:rPr>
        <w:t>Voir fichier joint.</w:t>
      </w:r>
    </w:p>
    <w:p w:rsidR="00924304" w:rsidRPr="00F66A9B" w:rsidRDefault="00924304" w:rsidP="00DC16A7">
      <w:pPr>
        <w:jc w:val="both"/>
        <w:rPr>
          <w:rFonts w:ascii="Arial" w:hAnsi="Arial" w:cs="Arial"/>
          <w:sz w:val="20"/>
          <w:szCs w:val="20"/>
        </w:rPr>
      </w:pPr>
    </w:p>
    <w:p w:rsidR="00924304" w:rsidRPr="00F66A9B" w:rsidRDefault="00924304" w:rsidP="00DC16A7">
      <w:pPr>
        <w:jc w:val="both"/>
        <w:rPr>
          <w:rFonts w:ascii="Arial" w:hAnsi="Arial" w:cs="Arial"/>
          <w:sz w:val="20"/>
          <w:szCs w:val="20"/>
        </w:rPr>
      </w:pPr>
    </w:p>
    <w:p w:rsidR="00924304" w:rsidRPr="00F66A9B" w:rsidRDefault="00924304" w:rsidP="00DC16A7">
      <w:pPr>
        <w:jc w:val="both"/>
        <w:rPr>
          <w:rFonts w:ascii="Arial" w:hAnsi="Arial" w:cs="Arial"/>
          <w:sz w:val="20"/>
          <w:szCs w:val="20"/>
        </w:rPr>
      </w:pPr>
    </w:p>
    <w:p w:rsidR="00924304" w:rsidRPr="002E4760" w:rsidRDefault="00924304" w:rsidP="00C7279B">
      <w:pPr>
        <w:jc w:val="both"/>
        <w:rPr>
          <w:rFonts w:ascii="Helvetica 55 Roman" w:hAnsi="Helvetica 55 Roman"/>
          <w:color w:val="FF6600"/>
          <w:sz w:val="36"/>
          <w:szCs w:val="36"/>
        </w:rPr>
      </w:pPr>
      <w:r w:rsidRPr="009511CA">
        <w:rPr>
          <w:rFonts w:ascii="Arial" w:hAnsi="Arial" w:cs="Arial"/>
          <w:color w:val="00B0F0"/>
          <w:sz w:val="20"/>
          <w:szCs w:val="20"/>
        </w:rPr>
        <w:br w:type="page"/>
      </w:r>
      <w:bookmarkStart w:id="467" w:name="_Toc364091767"/>
      <w:bookmarkStart w:id="468" w:name="_Toc364091856"/>
      <w:r w:rsidRPr="002E4760">
        <w:rPr>
          <w:rFonts w:ascii="Helvetica 55 Roman" w:hAnsi="Helvetica 55 Roman"/>
          <w:color w:val="FF6600"/>
          <w:sz w:val="36"/>
          <w:szCs w:val="36"/>
        </w:rPr>
        <w:t>Annexe 4 – Points de contact</w:t>
      </w:r>
      <w:bookmarkEnd w:id="467"/>
      <w:bookmarkEnd w:id="468"/>
      <w:r w:rsidR="00E273C6">
        <w:rPr>
          <w:rFonts w:ascii="Helvetica 55 Roman" w:hAnsi="Helvetica 55 Roman"/>
          <w:color w:val="FF6600"/>
          <w:sz w:val="36"/>
          <w:szCs w:val="36"/>
        </w:rPr>
        <w:t>s</w:t>
      </w:r>
    </w:p>
    <w:p w:rsidR="00924304" w:rsidRPr="00F36A8F" w:rsidRDefault="00924304" w:rsidP="00C7279B">
      <w:pPr>
        <w:jc w:val="both"/>
        <w:rPr>
          <w:rFonts w:ascii="Helvetica 55 Roman" w:hAnsi="Helvetica 55 Roman"/>
          <w:color w:val="E36C0A"/>
          <w:sz w:val="36"/>
          <w:szCs w:val="36"/>
        </w:rPr>
      </w:pPr>
    </w:p>
    <w:p w:rsidR="00924304" w:rsidRPr="00F66A9B" w:rsidRDefault="00924304" w:rsidP="00343EA1">
      <w:pPr>
        <w:rPr>
          <w:rFonts w:ascii="Arial" w:hAnsi="Arial" w:cs="Arial"/>
          <w:sz w:val="20"/>
          <w:szCs w:val="20"/>
        </w:rPr>
      </w:pPr>
    </w:p>
    <w:p w:rsidR="002E4760" w:rsidRPr="00AB64A5" w:rsidRDefault="002E4760" w:rsidP="002E4760">
      <w:pPr>
        <w:rPr>
          <w:rFonts w:ascii="Helvetica 55 Roman" w:hAnsi="Helvetica 55 Roman" w:cs="Arial"/>
          <w:sz w:val="20"/>
          <w:szCs w:val="20"/>
        </w:rPr>
      </w:pPr>
      <w:r w:rsidRPr="00AB64A5">
        <w:rPr>
          <w:rFonts w:ascii="Helvetica 55 Roman" w:hAnsi="Helvetica 55 Roman" w:cs="Arial"/>
          <w:sz w:val="20"/>
          <w:szCs w:val="20"/>
        </w:rPr>
        <w:t>Voir fichier joint.</w:t>
      </w:r>
    </w:p>
    <w:p w:rsidR="00924304" w:rsidRPr="00AB64A5" w:rsidRDefault="00924304" w:rsidP="00343EA1">
      <w:pPr>
        <w:jc w:val="both"/>
        <w:rPr>
          <w:rFonts w:ascii="Helvetica 55 Roman" w:hAnsi="Helvetica 55 Roman" w:cs="Arial"/>
          <w:sz w:val="20"/>
          <w:szCs w:val="20"/>
        </w:rPr>
      </w:pPr>
    </w:p>
    <w:p w:rsidR="00924304" w:rsidRPr="002E4760" w:rsidRDefault="00924304" w:rsidP="00C7279B">
      <w:pPr>
        <w:jc w:val="both"/>
        <w:rPr>
          <w:rFonts w:ascii="Helvetica 55 Roman" w:hAnsi="Helvetica 55 Roman"/>
          <w:color w:val="FF6600"/>
          <w:sz w:val="36"/>
          <w:szCs w:val="36"/>
        </w:rPr>
      </w:pPr>
      <w:r w:rsidRPr="00AB64A5">
        <w:rPr>
          <w:rFonts w:ascii="Helvetica 55 Roman" w:hAnsi="Helvetica 55 Roman" w:cs="Arial"/>
          <w:color w:val="00B0F0"/>
          <w:sz w:val="20"/>
          <w:szCs w:val="20"/>
        </w:rPr>
        <w:br w:type="page"/>
      </w:r>
      <w:bookmarkStart w:id="469" w:name="_Toc364091772"/>
      <w:bookmarkStart w:id="470" w:name="_Toc364091861"/>
      <w:r w:rsidRPr="002E4760">
        <w:rPr>
          <w:rFonts w:ascii="Helvetica 55 Roman" w:hAnsi="Helvetica 55 Roman"/>
          <w:color w:val="FF6600"/>
          <w:sz w:val="36"/>
          <w:szCs w:val="36"/>
        </w:rPr>
        <w:t>Annexe 5 – Spécifications Techniques d’Accès au Service</w:t>
      </w:r>
      <w:bookmarkEnd w:id="469"/>
      <w:bookmarkEnd w:id="470"/>
    </w:p>
    <w:p w:rsidR="00924304" w:rsidRPr="00F66A9B" w:rsidRDefault="00924304" w:rsidP="00343EA1">
      <w:pPr>
        <w:jc w:val="both"/>
        <w:rPr>
          <w:rFonts w:ascii="Arial" w:hAnsi="Arial" w:cs="Arial"/>
          <w:sz w:val="20"/>
          <w:szCs w:val="20"/>
        </w:rPr>
      </w:pPr>
    </w:p>
    <w:p w:rsidR="00924304" w:rsidRPr="00F66A9B" w:rsidRDefault="00924304" w:rsidP="00343EA1">
      <w:pPr>
        <w:rPr>
          <w:rFonts w:ascii="Arial" w:hAnsi="Arial" w:cs="Arial"/>
          <w:sz w:val="20"/>
          <w:szCs w:val="20"/>
        </w:rPr>
      </w:pPr>
    </w:p>
    <w:p w:rsidR="00924304" w:rsidRPr="00F66A9B" w:rsidRDefault="00924304" w:rsidP="00343EA1">
      <w:pPr>
        <w:rPr>
          <w:rFonts w:ascii="Arial" w:hAnsi="Arial" w:cs="Arial"/>
          <w:sz w:val="20"/>
          <w:szCs w:val="20"/>
        </w:rPr>
      </w:pPr>
    </w:p>
    <w:p w:rsidR="00924304" w:rsidRPr="00AB64A5" w:rsidRDefault="00924304" w:rsidP="00343EA1">
      <w:pPr>
        <w:rPr>
          <w:rFonts w:ascii="Helvetica 55 Roman" w:hAnsi="Helvetica 55 Roman" w:cs="Arial"/>
          <w:sz w:val="20"/>
          <w:szCs w:val="20"/>
        </w:rPr>
      </w:pPr>
      <w:r w:rsidRPr="00AB64A5">
        <w:rPr>
          <w:rFonts w:ascii="Helvetica 55 Roman" w:hAnsi="Helvetica 55 Roman" w:cs="Arial"/>
          <w:sz w:val="20"/>
          <w:szCs w:val="20"/>
        </w:rPr>
        <w:t>Voir fichier joint.</w:t>
      </w:r>
    </w:p>
    <w:p w:rsidR="00924304" w:rsidRPr="00237D87" w:rsidRDefault="00924304" w:rsidP="00343EA1">
      <w:pPr>
        <w:jc w:val="both"/>
        <w:rPr>
          <w:rFonts w:ascii="Arial" w:hAnsi="Arial" w:cs="Arial"/>
          <w:sz w:val="20"/>
          <w:szCs w:val="20"/>
        </w:rPr>
      </w:pPr>
    </w:p>
    <w:p w:rsidR="00924304" w:rsidRPr="002E4760" w:rsidRDefault="00924304" w:rsidP="00C7279B">
      <w:pPr>
        <w:jc w:val="both"/>
        <w:rPr>
          <w:rFonts w:ascii="Arial" w:hAnsi="Arial" w:cs="Arial"/>
          <w:b/>
          <w:color w:val="FF6600"/>
          <w:sz w:val="36"/>
          <w:szCs w:val="36"/>
        </w:rPr>
      </w:pPr>
      <w:r w:rsidRPr="009511CA">
        <w:rPr>
          <w:rFonts w:ascii="Arial" w:hAnsi="Arial" w:cs="Arial"/>
          <w:color w:val="00B0F0"/>
          <w:sz w:val="20"/>
          <w:szCs w:val="20"/>
        </w:rPr>
        <w:br w:type="page"/>
      </w:r>
      <w:bookmarkStart w:id="471" w:name="_Toc364091775"/>
      <w:bookmarkStart w:id="472" w:name="_Toc364091864"/>
      <w:r w:rsidRPr="002E4760">
        <w:rPr>
          <w:rFonts w:ascii="Helvetica 55 Roman" w:hAnsi="Helvetica 55 Roman"/>
          <w:color w:val="FF6600"/>
          <w:sz w:val="36"/>
          <w:szCs w:val="36"/>
        </w:rPr>
        <w:t xml:space="preserve">Annexe 6 – RIB </w:t>
      </w:r>
      <w:bookmarkEnd w:id="471"/>
      <w:bookmarkEnd w:id="472"/>
      <w:r w:rsidR="00AF21B9" w:rsidRPr="002E4760">
        <w:rPr>
          <w:rFonts w:ascii="Helvetica 55 Roman" w:hAnsi="Helvetica 55 Roman"/>
          <w:color w:val="FF6600"/>
          <w:sz w:val="36"/>
          <w:szCs w:val="36"/>
        </w:rPr>
        <w:t xml:space="preserve">de </w:t>
      </w:r>
      <w:r w:rsidR="002E4760" w:rsidRPr="002E4760">
        <w:rPr>
          <w:rFonts w:ascii="Helvetica 55 Roman" w:hAnsi="Helvetica 55 Roman"/>
          <w:color w:val="FF6600"/>
          <w:sz w:val="36"/>
          <w:szCs w:val="36"/>
        </w:rPr>
        <w:t>YANA FIBRE</w:t>
      </w:r>
    </w:p>
    <w:p w:rsidR="00924304" w:rsidRPr="00F66A9B" w:rsidRDefault="00924304" w:rsidP="00A371E4">
      <w:pPr>
        <w:rPr>
          <w:rFonts w:ascii="Arial" w:hAnsi="Arial" w:cs="Arial"/>
          <w:sz w:val="20"/>
          <w:szCs w:val="20"/>
        </w:rPr>
      </w:pPr>
    </w:p>
    <w:p w:rsidR="00924304" w:rsidRPr="00F66A9B" w:rsidRDefault="00924304" w:rsidP="00A371E4">
      <w:pPr>
        <w:rPr>
          <w:rFonts w:ascii="Arial" w:hAnsi="Arial" w:cs="Arial"/>
          <w:sz w:val="20"/>
          <w:szCs w:val="20"/>
        </w:rPr>
      </w:pPr>
    </w:p>
    <w:p w:rsidR="00924304" w:rsidRPr="00F66A9B" w:rsidRDefault="00924304" w:rsidP="00A371E4">
      <w:pPr>
        <w:rPr>
          <w:rFonts w:ascii="Arial" w:hAnsi="Arial" w:cs="Arial"/>
          <w:sz w:val="20"/>
          <w:szCs w:val="20"/>
        </w:rPr>
      </w:pPr>
    </w:p>
    <w:p w:rsidR="007768DC" w:rsidRPr="00AB64A5" w:rsidRDefault="007768DC" w:rsidP="007768DC">
      <w:pPr>
        <w:jc w:val="both"/>
        <w:rPr>
          <w:rFonts w:ascii="Helvetica 55 Roman" w:hAnsi="Helvetica 55 Roman" w:cs="Arial"/>
          <w:sz w:val="20"/>
          <w:szCs w:val="20"/>
        </w:rPr>
      </w:pPr>
      <w:r w:rsidRPr="00AB64A5">
        <w:rPr>
          <w:rFonts w:ascii="Helvetica 55 Roman" w:hAnsi="Helvetica 55 Roman" w:cs="Arial"/>
          <w:sz w:val="20"/>
          <w:szCs w:val="20"/>
        </w:rPr>
        <w:t>Voir fichiers joints</w:t>
      </w:r>
    </w:p>
    <w:p w:rsidR="00924304" w:rsidRPr="00AB64A5" w:rsidRDefault="00924304" w:rsidP="00A371E4">
      <w:pPr>
        <w:rPr>
          <w:rFonts w:ascii="Helvetica 55 Roman" w:hAnsi="Helvetica 55 Roman" w:cs="Arial"/>
          <w:sz w:val="20"/>
          <w:szCs w:val="20"/>
        </w:rPr>
      </w:pPr>
      <w:bookmarkStart w:id="473" w:name="_GoBack"/>
      <w:bookmarkEnd w:id="473"/>
    </w:p>
    <w:p w:rsidR="00924304" w:rsidRPr="002E4760" w:rsidRDefault="00924304" w:rsidP="00C7279B">
      <w:pPr>
        <w:jc w:val="both"/>
        <w:rPr>
          <w:rFonts w:ascii="Helvetica 55 Roman" w:hAnsi="Helvetica 55 Roman"/>
          <w:color w:val="FF6600"/>
          <w:sz w:val="36"/>
          <w:szCs w:val="36"/>
        </w:rPr>
      </w:pPr>
      <w:r w:rsidRPr="009511CA">
        <w:rPr>
          <w:rFonts w:ascii="Arial" w:hAnsi="Arial" w:cs="Arial"/>
          <w:color w:val="00B0F0"/>
          <w:sz w:val="20"/>
          <w:szCs w:val="20"/>
        </w:rPr>
        <w:br w:type="page"/>
      </w:r>
      <w:r w:rsidRPr="002E4760">
        <w:rPr>
          <w:rFonts w:ascii="Helvetica 55 Roman" w:hAnsi="Helvetica 55 Roman"/>
          <w:color w:val="FF6600"/>
          <w:sz w:val="36"/>
          <w:szCs w:val="36"/>
        </w:rPr>
        <w:t>Annexe 7A, 7B, 7C, 7D – procès-verbaux</w:t>
      </w:r>
    </w:p>
    <w:p w:rsidR="00924304" w:rsidRPr="00F36A8F" w:rsidRDefault="00924304" w:rsidP="00C7279B">
      <w:pPr>
        <w:jc w:val="both"/>
        <w:rPr>
          <w:rFonts w:ascii="Helvetica 55 Roman" w:hAnsi="Helvetica 55 Roman"/>
          <w:color w:val="E36C0A"/>
          <w:sz w:val="36"/>
          <w:szCs w:val="36"/>
        </w:rPr>
      </w:pPr>
    </w:p>
    <w:p w:rsidR="00924304" w:rsidRPr="00F66A9B" w:rsidRDefault="00924304" w:rsidP="00A371E4">
      <w:pPr>
        <w:rPr>
          <w:rFonts w:ascii="Arial" w:hAnsi="Arial" w:cs="Arial"/>
          <w:sz w:val="20"/>
          <w:szCs w:val="20"/>
        </w:rPr>
      </w:pPr>
    </w:p>
    <w:p w:rsidR="00924304" w:rsidRPr="00F66A9B" w:rsidRDefault="00924304" w:rsidP="00A371E4">
      <w:pPr>
        <w:rPr>
          <w:rFonts w:ascii="Arial" w:hAnsi="Arial" w:cs="Arial"/>
          <w:sz w:val="20"/>
          <w:szCs w:val="20"/>
        </w:rPr>
      </w:pPr>
    </w:p>
    <w:p w:rsidR="00924304" w:rsidRPr="00AB64A5" w:rsidRDefault="00924304" w:rsidP="00A371E4">
      <w:pPr>
        <w:jc w:val="both"/>
        <w:rPr>
          <w:rFonts w:ascii="Helvetica 55 Roman" w:hAnsi="Helvetica 55 Roman" w:cs="Arial"/>
          <w:sz w:val="20"/>
          <w:szCs w:val="20"/>
        </w:rPr>
      </w:pPr>
      <w:r w:rsidRPr="00AB64A5">
        <w:rPr>
          <w:rFonts w:ascii="Helvetica 55 Roman" w:hAnsi="Helvetica 55 Roman" w:cs="Arial"/>
          <w:sz w:val="20"/>
          <w:szCs w:val="20"/>
        </w:rPr>
        <w:t>Voir fichiers joints</w:t>
      </w:r>
    </w:p>
    <w:p w:rsidR="00EC27CE" w:rsidRDefault="00EC27CE" w:rsidP="00C04AA9">
      <w:pPr>
        <w:rPr>
          <w:rFonts w:ascii="Arial" w:hAnsi="Arial" w:cs="Arial"/>
          <w:sz w:val="20"/>
          <w:szCs w:val="20"/>
        </w:rPr>
      </w:pPr>
    </w:p>
    <w:p w:rsidR="00924304" w:rsidRPr="002E4760" w:rsidRDefault="00924304" w:rsidP="00C7279B">
      <w:pPr>
        <w:jc w:val="both"/>
        <w:rPr>
          <w:rFonts w:ascii="Helvetica 55 Roman" w:hAnsi="Helvetica 55 Roman"/>
          <w:color w:val="FF6600"/>
          <w:sz w:val="36"/>
          <w:szCs w:val="36"/>
        </w:rPr>
      </w:pPr>
      <w:r w:rsidRPr="009511CA">
        <w:rPr>
          <w:rFonts w:ascii="Arial" w:hAnsi="Arial" w:cs="Arial"/>
          <w:color w:val="00B0F0"/>
          <w:sz w:val="20"/>
          <w:szCs w:val="20"/>
        </w:rPr>
        <w:br w:type="page"/>
      </w:r>
      <w:bookmarkStart w:id="474" w:name="_Toc364091776"/>
      <w:bookmarkStart w:id="475" w:name="_Toc364091865"/>
      <w:r w:rsidRPr="002E4760">
        <w:rPr>
          <w:rFonts w:ascii="Helvetica 55 Roman" w:hAnsi="Helvetica 55 Roman"/>
          <w:color w:val="FF6600"/>
          <w:sz w:val="36"/>
          <w:szCs w:val="36"/>
        </w:rPr>
        <w:t>Annexe 8 – Liste des Nœuds de Raccordement Optique</w:t>
      </w:r>
      <w:bookmarkEnd w:id="474"/>
      <w:bookmarkEnd w:id="475"/>
    </w:p>
    <w:p w:rsidR="00924304" w:rsidRPr="00F66A9B" w:rsidRDefault="00924304" w:rsidP="00C04AA9">
      <w:pPr>
        <w:jc w:val="both"/>
        <w:rPr>
          <w:rFonts w:ascii="Arial" w:hAnsi="Arial" w:cs="Arial"/>
          <w:sz w:val="20"/>
          <w:szCs w:val="20"/>
        </w:rPr>
      </w:pPr>
    </w:p>
    <w:p w:rsidR="00924304" w:rsidRDefault="00924304" w:rsidP="00C04AA9">
      <w:pPr>
        <w:jc w:val="both"/>
        <w:rPr>
          <w:rFonts w:ascii="Arial" w:hAnsi="Arial" w:cs="Arial"/>
          <w:sz w:val="20"/>
          <w:szCs w:val="20"/>
        </w:rPr>
      </w:pPr>
    </w:p>
    <w:p w:rsidR="00924304" w:rsidRPr="00AB64A5" w:rsidRDefault="00924304" w:rsidP="00C04AA9">
      <w:pPr>
        <w:jc w:val="both"/>
        <w:rPr>
          <w:rFonts w:ascii="Helvetica 55 Roman" w:hAnsi="Helvetica 55 Roman" w:cs="Arial"/>
          <w:sz w:val="20"/>
          <w:szCs w:val="20"/>
        </w:rPr>
      </w:pPr>
    </w:p>
    <w:p w:rsidR="002E4760" w:rsidRPr="00AB64A5" w:rsidRDefault="002E4760" w:rsidP="002E4760">
      <w:pPr>
        <w:rPr>
          <w:rFonts w:ascii="Helvetica 55 Roman" w:hAnsi="Helvetica 55 Roman" w:cs="Arial"/>
          <w:sz w:val="20"/>
          <w:szCs w:val="20"/>
        </w:rPr>
      </w:pPr>
      <w:r w:rsidRPr="00AB64A5">
        <w:rPr>
          <w:rFonts w:ascii="Helvetica 55 Roman" w:hAnsi="Helvetica 55 Roman" w:cs="Arial"/>
          <w:sz w:val="20"/>
          <w:szCs w:val="20"/>
        </w:rPr>
        <w:t>Voir fichier joint.</w:t>
      </w:r>
    </w:p>
    <w:p w:rsidR="00363B9B" w:rsidRDefault="00363B9B" w:rsidP="00C04AA9">
      <w:pPr>
        <w:jc w:val="both"/>
        <w:rPr>
          <w:rFonts w:ascii="Arial" w:hAnsi="Arial" w:cs="Arial"/>
          <w:sz w:val="20"/>
          <w:szCs w:val="20"/>
        </w:rPr>
      </w:pPr>
    </w:p>
    <w:p w:rsidR="00924304" w:rsidRPr="00C34166" w:rsidRDefault="00924304" w:rsidP="00C04AA9">
      <w:pPr>
        <w:rPr>
          <w:rFonts w:ascii="Arial" w:hAnsi="Arial" w:cs="Arial"/>
          <w:sz w:val="20"/>
          <w:szCs w:val="20"/>
        </w:rPr>
      </w:pPr>
    </w:p>
    <w:sectPr w:rsidR="00924304" w:rsidRPr="00C34166" w:rsidSect="00283DB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18E" w:rsidRDefault="0031518E">
      <w:r>
        <w:separator/>
      </w:r>
    </w:p>
  </w:endnote>
  <w:endnote w:type="continuationSeparator" w:id="0">
    <w:p w:rsidR="0031518E" w:rsidRDefault="0031518E">
      <w:r>
        <w:continuationSeparator/>
      </w:r>
    </w:p>
  </w:endnote>
  <w:endnote w:type="continuationNotice" w:id="1">
    <w:p w:rsidR="0031518E" w:rsidRDefault="003151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Agency FB">
    <w:panose1 w:val="020B0503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35 Thin">
    <w:altName w:val="Corbel"/>
    <w:panose1 w:val="020B0403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D38" w:rsidRDefault="009E2D38" w:rsidP="00C7279B">
    <w:pPr>
      <w:pStyle w:val="Pieddepage"/>
      <w:jc w:val="right"/>
      <w:rPr>
        <w:rStyle w:val="Numrodepage"/>
        <w:rFonts w:ascii="Arial" w:hAnsi="Arial" w:cs="Arial"/>
        <w:sz w:val="20"/>
        <w:szCs w:val="20"/>
      </w:rPr>
    </w:pPr>
    <w:r>
      <w:rPr>
        <w:rFonts w:ascii="Arial" w:hAnsi="Arial" w:cs="Arial"/>
        <w:sz w:val="16"/>
        <w:szCs w:val="16"/>
      </w:rPr>
      <w:tab/>
    </w:r>
    <w:r>
      <w:rPr>
        <w:rFonts w:ascii="Arial" w:hAnsi="Arial" w:cs="Arial"/>
        <w:sz w:val="16"/>
        <w:szCs w:val="16"/>
      </w:rPr>
      <w:tab/>
    </w:r>
  </w:p>
  <w:p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Hébergement NRO</w:t>
    </w:r>
  </w:p>
  <w:p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 xml:space="preserve">V2 + </w:t>
    </w:r>
  </w:p>
  <w:p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sz w:val="16"/>
        <w:szCs w:val="16"/>
      </w:rPr>
      <w:t xml:space="preserve">Page </w:t>
    </w:r>
    <w:r w:rsidRPr="005B4C26">
      <w:rPr>
        <w:rFonts w:ascii="Helvetica 55 Roman" w:hAnsi="Helvetica 55 Roman"/>
        <w:bCs/>
        <w:sz w:val="16"/>
        <w:szCs w:val="16"/>
      </w:rPr>
      <w:fldChar w:fldCharType="begin"/>
    </w:r>
    <w:r w:rsidRPr="005B4C26">
      <w:rPr>
        <w:rFonts w:ascii="Helvetica 55 Roman" w:hAnsi="Helvetica 55 Roman"/>
        <w:bCs/>
        <w:sz w:val="16"/>
        <w:szCs w:val="16"/>
      </w:rPr>
      <w:instrText>PAGE</w:instrText>
    </w:r>
    <w:r w:rsidRPr="005B4C26">
      <w:rPr>
        <w:rFonts w:ascii="Helvetica 55 Roman" w:hAnsi="Helvetica 55 Roman"/>
        <w:bCs/>
        <w:sz w:val="16"/>
        <w:szCs w:val="16"/>
      </w:rPr>
      <w:fldChar w:fldCharType="separate"/>
    </w:r>
    <w:r w:rsidR="007768DC">
      <w:rPr>
        <w:rFonts w:ascii="Helvetica 55 Roman" w:hAnsi="Helvetica 55 Roman"/>
        <w:bCs/>
        <w:noProof/>
        <w:sz w:val="16"/>
        <w:szCs w:val="16"/>
      </w:rPr>
      <w:t>32</w:t>
    </w:r>
    <w:r w:rsidRPr="005B4C26">
      <w:rPr>
        <w:rFonts w:ascii="Helvetica 55 Roman" w:hAnsi="Helvetica 55 Roman"/>
        <w:bCs/>
        <w:sz w:val="16"/>
        <w:szCs w:val="16"/>
      </w:rPr>
      <w:fldChar w:fldCharType="end"/>
    </w:r>
    <w:r w:rsidRPr="005B4C26">
      <w:rPr>
        <w:rFonts w:ascii="Helvetica 55 Roman" w:hAnsi="Helvetica 55 Roman"/>
        <w:sz w:val="16"/>
        <w:szCs w:val="16"/>
      </w:rPr>
      <w:t xml:space="preserve"> sur </w:t>
    </w:r>
    <w:r w:rsidRPr="005B4C26">
      <w:rPr>
        <w:rFonts w:ascii="Helvetica 55 Roman" w:hAnsi="Helvetica 55 Roman"/>
        <w:bCs/>
        <w:sz w:val="16"/>
        <w:szCs w:val="16"/>
      </w:rPr>
      <w:fldChar w:fldCharType="begin"/>
    </w:r>
    <w:r w:rsidRPr="005B4C26">
      <w:rPr>
        <w:rFonts w:ascii="Helvetica 55 Roman" w:hAnsi="Helvetica 55 Roman"/>
        <w:bCs/>
        <w:sz w:val="16"/>
        <w:szCs w:val="16"/>
      </w:rPr>
      <w:instrText>NUMPAGES</w:instrText>
    </w:r>
    <w:r w:rsidRPr="005B4C26">
      <w:rPr>
        <w:rFonts w:ascii="Helvetica 55 Roman" w:hAnsi="Helvetica 55 Roman"/>
        <w:bCs/>
        <w:sz w:val="16"/>
        <w:szCs w:val="16"/>
      </w:rPr>
      <w:fldChar w:fldCharType="separate"/>
    </w:r>
    <w:r w:rsidR="007768DC">
      <w:rPr>
        <w:rFonts w:ascii="Helvetica 55 Roman" w:hAnsi="Helvetica 55 Roman"/>
        <w:bCs/>
        <w:noProof/>
        <w:sz w:val="16"/>
        <w:szCs w:val="16"/>
      </w:rPr>
      <w:t>32</w:t>
    </w:r>
    <w:r w:rsidRPr="005B4C26">
      <w:rPr>
        <w:rFonts w:ascii="Helvetica 55 Roman" w:hAnsi="Helvetica 55 Roman"/>
        <w:bCs/>
        <w:sz w:val="16"/>
        <w:szCs w:val="16"/>
      </w:rPr>
      <w:fldChar w:fldCharType="end"/>
    </w:r>
  </w:p>
  <w:p w:rsidR="005B4C26" w:rsidRPr="005B4C26" w:rsidRDefault="005B4C26" w:rsidP="005B4C26">
    <w:pPr>
      <w:pStyle w:val="Pieddepage"/>
      <w:jc w:val="right"/>
      <w:rPr>
        <w:rFonts w:ascii="Helvetica 55 Roman" w:hAnsi="Helvetica 55 Roman"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Hébergement NRO</w:t>
    </w:r>
  </w:p>
  <w:p w:rsidR="005B4C26" w:rsidRPr="005B4C26" w:rsidRDefault="005B4C26" w:rsidP="005B4C26">
    <w:pPr>
      <w:pStyle w:val="Pieddepage"/>
      <w:jc w:val="right"/>
      <w:rPr>
        <w:rFonts w:ascii="Helvetica 55 Roman" w:hAnsi="Helvetica 55 Roman" w:cs="Arial"/>
        <w:sz w:val="16"/>
        <w:szCs w:val="16"/>
      </w:rPr>
    </w:pPr>
    <w:r w:rsidRPr="005B4C26">
      <w:rPr>
        <w:rFonts w:ascii="Helvetica 55 Roman" w:hAnsi="Helvetica 55 Roman" w:cs="Arial"/>
        <w:sz w:val="16"/>
        <w:szCs w:val="16"/>
      </w:rPr>
      <w:t>V2 +</w:t>
    </w:r>
  </w:p>
  <w:p w:rsidR="005B4C26" w:rsidRDefault="005B4C26" w:rsidP="005B4C26">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18E" w:rsidRDefault="0031518E">
      <w:r>
        <w:separator/>
      </w:r>
    </w:p>
  </w:footnote>
  <w:footnote w:type="continuationSeparator" w:id="0">
    <w:p w:rsidR="0031518E" w:rsidRDefault="0031518E">
      <w:r>
        <w:continuationSeparator/>
      </w:r>
    </w:p>
  </w:footnote>
  <w:footnote w:type="continuationNotice" w:id="1">
    <w:p w:rsidR="0031518E" w:rsidRDefault="003151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760" w:rsidRDefault="006450E8">
    <w:pPr>
      <w:pStyle w:val="En-tte"/>
    </w:pPr>
    <w:r>
      <w:rPr>
        <w:noProof/>
      </w:rPr>
      <w:drawing>
        <wp:inline distT="0" distB="0" distL="0" distR="0">
          <wp:extent cx="1381125" cy="1190625"/>
          <wp:effectExtent l="0" t="0" r="0" b="0"/>
          <wp:docPr id="1" name="Image 1" descr="Logo-Yana-F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Yana-Fib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11906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D38" w:rsidRDefault="009E2D3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055F49A6"/>
    <w:multiLevelType w:val="hybridMultilevel"/>
    <w:tmpl w:val="2FF8BF7A"/>
    <w:lvl w:ilvl="0" w:tplc="370E9BA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95F"/>
    <w:multiLevelType w:val="hybridMultilevel"/>
    <w:tmpl w:val="38AA2660"/>
    <w:lvl w:ilvl="0" w:tplc="370E9BA4">
      <w:numFmt w:val="bullet"/>
      <w:lvlText w:val="-"/>
      <w:lvlJc w:val="left"/>
      <w:pPr>
        <w:tabs>
          <w:tab w:val="num" w:pos="775"/>
        </w:tabs>
        <w:ind w:left="775" w:hanging="360"/>
      </w:pPr>
      <w:rPr>
        <w:rFonts w:ascii="Times New Roman" w:eastAsia="Times New Roman" w:hAnsi="Times New Roman" w:hint="default"/>
      </w:rPr>
    </w:lvl>
    <w:lvl w:ilvl="1" w:tplc="04090003" w:tentative="1">
      <w:start w:val="1"/>
      <w:numFmt w:val="bullet"/>
      <w:lvlText w:val="o"/>
      <w:lvlJc w:val="left"/>
      <w:pPr>
        <w:tabs>
          <w:tab w:val="num" w:pos="1495"/>
        </w:tabs>
        <w:ind w:left="1495" w:hanging="360"/>
      </w:pPr>
      <w:rPr>
        <w:rFonts w:ascii="Courier New" w:hAnsi="Courier New" w:hint="default"/>
      </w:rPr>
    </w:lvl>
    <w:lvl w:ilvl="2" w:tplc="04090005" w:tentative="1">
      <w:start w:val="1"/>
      <w:numFmt w:val="bullet"/>
      <w:lvlText w:val=""/>
      <w:lvlJc w:val="left"/>
      <w:pPr>
        <w:tabs>
          <w:tab w:val="num" w:pos="2215"/>
        </w:tabs>
        <w:ind w:left="2215" w:hanging="360"/>
      </w:pPr>
      <w:rPr>
        <w:rFonts w:ascii="Wingdings" w:hAnsi="Wingdings" w:hint="default"/>
      </w:rPr>
    </w:lvl>
    <w:lvl w:ilvl="3" w:tplc="04090001" w:tentative="1">
      <w:start w:val="1"/>
      <w:numFmt w:val="bullet"/>
      <w:lvlText w:val=""/>
      <w:lvlJc w:val="left"/>
      <w:pPr>
        <w:tabs>
          <w:tab w:val="num" w:pos="2935"/>
        </w:tabs>
        <w:ind w:left="2935" w:hanging="360"/>
      </w:pPr>
      <w:rPr>
        <w:rFonts w:ascii="Symbol" w:hAnsi="Symbol" w:hint="default"/>
      </w:rPr>
    </w:lvl>
    <w:lvl w:ilvl="4" w:tplc="04090003" w:tentative="1">
      <w:start w:val="1"/>
      <w:numFmt w:val="bullet"/>
      <w:lvlText w:val="o"/>
      <w:lvlJc w:val="left"/>
      <w:pPr>
        <w:tabs>
          <w:tab w:val="num" w:pos="3655"/>
        </w:tabs>
        <w:ind w:left="3655" w:hanging="360"/>
      </w:pPr>
      <w:rPr>
        <w:rFonts w:ascii="Courier New" w:hAnsi="Courier New" w:hint="default"/>
      </w:rPr>
    </w:lvl>
    <w:lvl w:ilvl="5" w:tplc="04090005" w:tentative="1">
      <w:start w:val="1"/>
      <w:numFmt w:val="bullet"/>
      <w:lvlText w:val=""/>
      <w:lvlJc w:val="left"/>
      <w:pPr>
        <w:tabs>
          <w:tab w:val="num" w:pos="4375"/>
        </w:tabs>
        <w:ind w:left="4375" w:hanging="360"/>
      </w:pPr>
      <w:rPr>
        <w:rFonts w:ascii="Wingdings" w:hAnsi="Wingdings" w:hint="default"/>
      </w:rPr>
    </w:lvl>
    <w:lvl w:ilvl="6" w:tplc="04090001" w:tentative="1">
      <w:start w:val="1"/>
      <w:numFmt w:val="bullet"/>
      <w:lvlText w:val=""/>
      <w:lvlJc w:val="left"/>
      <w:pPr>
        <w:tabs>
          <w:tab w:val="num" w:pos="5095"/>
        </w:tabs>
        <w:ind w:left="5095" w:hanging="360"/>
      </w:pPr>
      <w:rPr>
        <w:rFonts w:ascii="Symbol" w:hAnsi="Symbol" w:hint="default"/>
      </w:rPr>
    </w:lvl>
    <w:lvl w:ilvl="7" w:tplc="04090003" w:tentative="1">
      <w:start w:val="1"/>
      <w:numFmt w:val="bullet"/>
      <w:lvlText w:val="o"/>
      <w:lvlJc w:val="left"/>
      <w:pPr>
        <w:tabs>
          <w:tab w:val="num" w:pos="5815"/>
        </w:tabs>
        <w:ind w:left="5815" w:hanging="360"/>
      </w:pPr>
      <w:rPr>
        <w:rFonts w:ascii="Courier New" w:hAnsi="Courier New" w:hint="default"/>
      </w:rPr>
    </w:lvl>
    <w:lvl w:ilvl="8" w:tplc="04090005" w:tentative="1">
      <w:start w:val="1"/>
      <w:numFmt w:val="bullet"/>
      <w:lvlText w:val=""/>
      <w:lvlJc w:val="left"/>
      <w:pPr>
        <w:tabs>
          <w:tab w:val="num" w:pos="6535"/>
        </w:tabs>
        <w:ind w:left="6535" w:hanging="360"/>
      </w:pPr>
      <w:rPr>
        <w:rFonts w:ascii="Wingdings" w:hAnsi="Wingdings" w:hint="default"/>
      </w:rPr>
    </w:lvl>
  </w:abstractNum>
  <w:abstractNum w:abstractNumId="3" w15:restartNumberingAfterBreak="0">
    <w:nsid w:val="0C7470B7"/>
    <w:multiLevelType w:val="hybridMultilevel"/>
    <w:tmpl w:val="3CF04434"/>
    <w:lvl w:ilvl="0" w:tplc="040C0001">
      <w:start w:val="1"/>
      <w:numFmt w:val="bullet"/>
      <w:lvlText w:val=""/>
      <w:lvlJc w:val="left"/>
      <w:pPr>
        <w:tabs>
          <w:tab w:val="num" w:pos="720"/>
        </w:tabs>
        <w:ind w:left="720" w:hanging="360"/>
      </w:pPr>
      <w:rPr>
        <w:rFonts w:ascii="Symbol" w:hAnsi="Symbol" w:hint="default"/>
      </w:rPr>
    </w:lvl>
    <w:lvl w:ilvl="1" w:tplc="370E9BA4">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032DA0"/>
    <w:multiLevelType w:val="hybridMultilevel"/>
    <w:tmpl w:val="33C45C28"/>
    <w:lvl w:ilvl="0" w:tplc="32D449FE">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F8682D"/>
    <w:multiLevelType w:val="hybridMultilevel"/>
    <w:tmpl w:val="BD8AD69A"/>
    <w:lvl w:ilvl="0" w:tplc="FFFFFFFF">
      <w:start w:val="1"/>
      <w:numFmt w:val="bullet"/>
      <w:lvlText w:val="-"/>
      <w:lvlJc w:val="left"/>
      <w:pPr>
        <w:tabs>
          <w:tab w:val="num" w:pos="1068"/>
        </w:tabs>
        <w:ind w:left="1068" w:hanging="360"/>
      </w:pPr>
      <w:rPr>
        <w:rFonts w:ascii="Footlight MT Light" w:hAnsi="Footlight MT Light" w:hint="default"/>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5795310C"/>
    <w:multiLevelType w:val="hybridMultilevel"/>
    <w:tmpl w:val="BB58BCD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B25936"/>
    <w:multiLevelType w:val="hybridMultilevel"/>
    <w:tmpl w:val="687026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1C174E"/>
    <w:multiLevelType w:val="hybridMultilevel"/>
    <w:tmpl w:val="D4AEB8BC"/>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EB6255"/>
    <w:multiLevelType w:val="multilevel"/>
    <w:tmpl w:val="4DBA5254"/>
    <w:lvl w:ilvl="0">
      <w:start w:val="1"/>
      <w:numFmt w:val="decimal"/>
      <w:pStyle w:val="Titre1"/>
      <w:suff w:val="space"/>
      <w:lvlText w:val="article %1"/>
      <w:lvlJc w:val="left"/>
      <w:rPr>
        <w:rFonts w:ascii="Helvetica 55 Roman" w:hAnsi="Helvetica 55 Roman" w:cs="Times New Roman" w:hint="default"/>
        <w:b w:val="0"/>
        <w:color w:val="FF6600"/>
        <w:sz w:val="36"/>
        <w:szCs w:val="36"/>
      </w:rPr>
    </w:lvl>
    <w:lvl w:ilvl="1">
      <w:start w:val="1"/>
      <w:numFmt w:val="decimal"/>
      <w:pStyle w:val="Titre2"/>
      <w:suff w:val="space"/>
      <w:lvlText w:val="%1.%2"/>
      <w:lvlJc w:val="left"/>
      <w:rPr>
        <w:rFonts w:ascii="Helvetica 55 Roman" w:hAnsi="Helvetica 55 Roman" w:cs="Times New Roman" w:hint="default"/>
        <w:b w:val="0"/>
        <w:i w:val="0"/>
        <w:color w:val="auto"/>
      </w:rPr>
    </w:lvl>
    <w:lvl w:ilvl="2">
      <w:start w:val="1"/>
      <w:numFmt w:val="decimal"/>
      <w:pStyle w:val="Titre3"/>
      <w:suff w:val="space"/>
      <w:lvlText w:val="%1.%2.%3"/>
      <w:lvlJc w:val="left"/>
      <w:pPr>
        <w:ind w:left="852"/>
      </w:pPr>
      <w:rPr>
        <w:rFonts w:cs="Times New Roman" w:hint="default"/>
        <w:b w:val="0"/>
        <w:sz w:val="24"/>
        <w:szCs w:val="24"/>
      </w:rPr>
    </w:lvl>
    <w:lvl w:ilvl="3">
      <w:start w:val="1"/>
      <w:numFmt w:val="decimal"/>
      <w:pStyle w:val="Titre4"/>
      <w:suff w:val="space"/>
      <w:lvlText w:val="%1.%2.%3.%4"/>
      <w:lvlJc w:val="left"/>
      <w:pPr>
        <w:ind w:left="993"/>
      </w:pPr>
      <w:rPr>
        <w:rFonts w:ascii="Helvetica 55 Roman" w:hAnsi="Helvetica 55 Roman" w:hint="default"/>
        <w:b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1150"/>
        </w:tabs>
        <w:ind w:left="1150" w:hanging="1008"/>
      </w:pPr>
      <w:rPr>
        <w:rFonts w:cs="Times New Roman" w:hint="default"/>
      </w:rPr>
    </w:lvl>
    <w:lvl w:ilvl="5">
      <w:start w:val="1"/>
      <w:numFmt w:val="decimal"/>
      <w:pStyle w:val="Titre6"/>
      <w:lvlText w:val="%1.%2.%3.%4.%5.%6"/>
      <w:lvlJc w:val="left"/>
      <w:pPr>
        <w:tabs>
          <w:tab w:val="num" w:pos="1294"/>
        </w:tabs>
        <w:ind w:left="1294" w:hanging="1152"/>
      </w:pPr>
      <w:rPr>
        <w:rFonts w:cs="Times New Roman" w:hint="default"/>
      </w:rPr>
    </w:lvl>
    <w:lvl w:ilvl="6">
      <w:start w:val="1"/>
      <w:numFmt w:val="decimal"/>
      <w:pStyle w:val="Titre7"/>
      <w:lvlText w:val="%1.%2.%3.%4.%5.%6.%7"/>
      <w:lvlJc w:val="left"/>
      <w:pPr>
        <w:tabs>
          <w:tab w:val="num" w:pos="1438"/>
        </w:tabs>
        <w:ind w:left="1438" w:hanging="1296"/>
      </w:pPr>
      <w:rPr>
        <w:rFonts w:cs="Times New Roman" w:hint="default"/>
      </w:rPr>
    </w:lvl>
    <w:lvl w:ilvl="7">
      <w:start w:val="1"/>
      <w:numFmt w:val="decimal"/>
      <w:pStyle w:val="Titre8"/>
      <w:lvlText w:val="%1.%2.%3.%4.%5.%6.%7.%8"/>
      <w:lvlJc w:val="left"/>
      <w:pPr>
        <w:tabs>
          <w:tab w:val="num" w:pos="1582"/>
        </w:tabs>
        <w:ind w:left="1582" w:hanging="1440"/>
      </w:pPr>
      <w:rPr>
        <w:rFonts w:cs="Times New Roman" w:hint="default"/>
      </w:rPr>
    </w:lvl>
    <w:lvl w:ilvl="8">
      <w:start w:val="1"/>
      <w:numFmt w:val="decimal"/>
      <w:pStyle w:val="Titre9"/>
      <w:lvlText w:val="%1.%2.%3.%4.%5.%6.%7.%8.%9"/>
      <w:lvlJc w:val="left"/>
      <w:pPr>
        <w:tabs>
          <w:tab w:val="num" w:pos="1726"/>
        </w:tabs>
        <w:ind w:left="1726" w:hanging="1584"/>
      </w:pPr>
      <w:rPr>
        <w:rFonts w:cs="Times New Roman" w:hint="default"/>
      </w:rPr>
    </w:lvl>
  </w:abstractNum>
  <w:num w:numId="1">
    <w:abstractNumId w:val="9"/>
  </w:num>
  <w:num w:numId="2">
    <w:abstractNumId w:val="4"/>
  </w:num>
  <w:num w:numId="3">
    <w:abstractNumId w:val="5"/>
  </w:num>
  <w:num w:numId="4">
    <w:abstractNumId w:val="10"/>
  </w:num>
  <w:num w:numId="5">
    <w:abstractNumId w:val="10"/>
  </w:num>
  <w:num w:numId="6">
    <w:abstractNumId w:val="1"/>
  </w:num>
  <w:num w:numId="7">
    <w:abstractNumId w:val="6"/>
  </w:num>
  <w:num w:numId="8">
    <w:abstractNumId w:val="2"/>
  </w:num>
  <w:num w:numId="9">
    <w:abstractNumId w:val="7"/>
  </w:num>
  <w:num w:numId="10">
    <w:abstractNumId w:val="3"/>
  </w:num>
  <w:num w:numId="11">
    <w:abstractNumId w:val="8"/>
  </w:num>
  <w:num w:numId="12">
    <w:abstractNumId w:val="0"/>
  </w:num>
  <w:num w:numId="13">
    <w:abstractNumId w:val="10"/>
  </w:num>
  <w:num w:numId="14">
    <w:abstractNumId w:val="10"/>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928"/>
    <w:rsid w:val="00000E88"/>
    <w:rsid w:val="000012DB"/>
    <w:rsid w:val="00004A7E"/>
    <w:rsid w:val="00005212"/>
    <w:rsid w:val="000061FB"/>
    <w:rsid w:val="00006217"/>
    <w:rsid w:val="000071F6"/>
    <w:rsid w:val="000113EB"/>
    <w:rsid w:val="000161C5"/>
    <w:rsid w:val="0001751B"/>
    <w:rsid w:val="000175E6"/>
    <w:rsid w:val="0002063F"/>
    <w:rsid w:val="0002363C"/>
    <w:rsid w:val="00026358"/>
    <w:rsid w:val="000266A4"/>
    <w:rsid w:val="00027112"/>
    <w:rsid w:val="0002791B"/>
    <w:rsid w:val="00031129"/>
    <w:rsid w:val="00031573"/>
    <w:rsid w:val="00031789"/>
    <w:rsid w:val="0003295B"/>
    <w:rsid w:val="00032E5C"/>
    <w:rsid w:val="0003361F"/>
    <w:rsid w:val="00033FA2"/>
    <w:rsid w:val="0003458F"/>
    <w:rsid w:val="00034A66"/>
    <w:rsid w:val="0003653D"/>
    <w:rsid w:val="000404C2"/>
    <w:rsid w:val="00041583"/>
    <w:rsid w:val="00041AC1"/>
    <w:rsid w:val="00042F64"/>
    <w:rsid w:val="00042F83"/>
    <w:rsid w:val="000435CF"/>
    <w:rsid w:val="00043BF4"/>
    <w:rsid w:val="00044766"/>
    <w:rsid w:val="000447BA"/>
    <w:rsid w:val="00046AD1"/>
    <w:rsid w:val="00047652"/>
    <w:rsid w:val="000479FA"/>
    <w:rsid w:val="0005048F"/>
    <w:rsid w:val="00050683"/>
    <w:rsid w:val="00050A0A"/>
    <w:rsid w:val="00051FD6"/>
    <w:rsid w:val="000535DA"/>
    <w:rsid w:val="000538BF"/>
    <w:rsid w:val="00055E86"/>
    <w:rsid w:val="000561FA"/>
    <w:rsid w:val="00057DD8"/>
    <w:rsid w:val="00060E8C"/>
    <w:rsid w:val="0006120D"/>
    <w:rsid w:val="0006215C"/>
    <w:rsid w:val="00062380"/>
    <w:rsid w:val="0006280B"/>
    <w:rsid w:val="000630E7"/>
    <w:rsid w:val="00065BF9"/>
    <w:rsid w:val="00066AD1"/>
    <w:rsid w:val="00067B26"/>
    <w:rsid w:val="000701A6"/>
    <w:rsid w:val="00071D10"/>
    <w:rsid w:val="000751B5"/>
    <w:rsid w:val="000753B9"/>
    <w:rsid w:val="000753BE"/>
    <w:rsid w:val="0007743E"/>
    <w:rsid w:val="00077D0C"/>
    <w:rsid w:val="00081D4C"/>
    <w:rsid w:val="000829B2"/>
    <w:rsid w:val="00082BB1"/>
    <w:rsid w:val="0008332F"/>
    <w:rsid w:val="00083CA6"/>
    <w:rsid w:val="0008446E"/>
    <w:rsid w:val="0008597A"/>
    <w:rsid w:val="00090467"/>
    <w:rsid w:val="00091D13"/>
    <w:rsid w:val="00091ED5"/>
    <w:rsid w:val="00092B13"/>
    <w:rsid w:val="00093089"/>
    <w:rsid w:val="0009311A"/>
    <w:rsid w:val="0009513F"/>
    <w:rsid w:val="00095E00"/>
    <w:rsid w:val="000972F5"/>
    <w:rsid w:val="0009736F"/>
    <w:rsid w:val="000A050C"/>
    <w:rsid w:val="000A5047"/>
    <w:rsid w:val="000A7B35"/>
    <w:rsid w:val="000B03A2"/>
    <w:rsid w:val="000B0FE4"/>
    <w:rsid w:val="000B187B"/>
    <w:rsid w:val="000B1E68"/>
    <w:rsid w:val="000B2072"/>
    <w:rsid w:val="000B3C36"/>
    <w:rsid w:val="000B4308"/>
    <w:rsid w:val="000B67F0"/>
    <w:rsid w:val="000C0C82"/>
    <w:rsid w:val="000C3F19"/>
    <w:rsid w:val="000C527A"/>
    <w:rsid w:val="000C5571"/>
    <w:rsid w:val="000C5689"/>
    <w:rsid w:val="000C57F2"/>
    <w:rsid w:val="000C5BE5"/>
    <w:rsid w:val="000C6813"/>
    <w:rsid w:val="000D076E"/>
    <w:rsid w:val="000D0863"/>
    <w:rsid w:val="000D0C5E"/>
    <w:rsid w:val="000D14C2"/>
    <w:rsid w:val="000D23E8"/>
    <w:rsid w:val="000D50B9"/>
    <w:rsid w:val="000D570A"/>
    <w:rsid w:val="000D70E0"/>
    <w:rsid w:val="000D75B1"/>
    <w:rsid w:val="000D7630"/>
    <w:rsid w:val="000E09AE"/>
    <w:rsid w:val="000E21BA"/>
    <w:rsid w:val="000E4027"/>
    <w:rsid w:val="000E55FE"/>
    <w:rsid w:val="000E5685"/>
    <w:rsid w:val="000E66D8"/>
    <w:rsid w:val="000E6D6A"/>
    <w:rsid w:val="000E7249"/>
    <w:rsid w:val="000F1A29"/>
    <w:rsid w:val="000F3B81"/>
    <w:rsid w:val="000F3D4D"/>
    <w:rsid w:val="000F4FA7"/>
    <w:rsid w:val="000F5AD3"/>
    <w:rsid w:val="000F7D73"/>
    <w:rsid w:val="001016B3"/>
    <w:rsid w:val="001028D2"/>
    <w:rsid w:val="00103625"/>
    <w:rsid w:val="00104CA4"/>
    <w:rsid w:val="0011219B"/>
    <w:rsid w:val="00112447"/>
    <w:rsid w:val="0011330B"/>
    <w:rsid w:val="00113704"/>
    <w:rsid w:val="001138AA"/>
    <w:rsid w:val="00117848"/>
    <w:rsid w:val="0012176A"/>
    <w:rsid w:val="0012434B"/>
    <w:rsid w:val="00126A5B"/>
    <w:rsid w:val="001279FB"/>
    <w:rsid w:val="0013100A"/>
    <w:rsid w:val="001320FA"/>
    <w:rsid w:val="00132B3E"/>
    <w:rsid w:val="00133834"/>
    <w:rsid w:val="001349E6"/>
    <w:rsid w:val="00136147"/>
    <w:rsid w:val="001366FB"/>
    <w:rsid w:val="00137277"/>
    <w:rsid w:val="00137E2E"/>
    <w:rsid w:val="001412E1"/>
    <w:rsid w:val="001440E3"/>
    <w:rsid w:val="00144B7E"/>
    <w:rsid w:val="001512A2"/>
    <w:rsid w:val="00151BFF"/>
    <w:rsid w:val="00152101"/>
    <w:rsid w:val="00155986"/>
    <w:rsid w:val="001565FF"/>
    <w:rsid w:val="001578A1"/>
    <w:rsid w:val="001627B4"/>
    <w:rsid w:val="001628AD"/>
    <w:rsid w:val="0016293F"/>
    <w:rsid w:val="001705EE"/>
    <w:rsid w:val="001710F2"/>
    <w:rsid w:val="001719E1"/>
    <w:rsid w:val="00172714"/>
    <w:rsid w:val="00176F14"/>
    <w:rsid w:val="00177AED"/>
    <w:rsid w:val="00180651"/>
    <w:rsid w:val="00180F7C"/>
    <w:rsid w:val="00181A64"/>
    <w:rsid w:val="00181BA8"/>
    <w:rsid w:val="00185CA4"/>
    <w:rsid w:val="0018711E"/>
    <w:rsid w:val="00187843"/>
    <w:rsid w:val="00190F52"/>
    <w:rsid w:val="00192121"/>
    <w:rsid w:val="00192D32"/>
    <w:rsid w:val="001943DB"/>
    <w:rsid w:val="00195319"/>
    <w:rsid w:val="00196B81"/>
    <w:rsid w:val="00196BF6"/>
    <w:rsid w:val="00196C45"/>
    <w:rsid w:val="001977DE"/>
    <w:rsid w:val="00197B3F"/>
    <w:rsid w:val="001A1AD9"/>
    <w:rsid w:val="001A2BC3"/>
    <w:rsid w:val="001A6AAC"/>
    <w:rsid w:val="001A716B"/>
    <w:rsid w:val="001B0D29"/>
    <w:rsid w:val="001B1F0E"/>
    <w:rsid w:val="001B291E"/>
    <w:rsid w:val="001B3548"/>
    <w:rsid w:val="001B5C78"/>
    <w:rsid w:val="001B6CF8"/>
    <w:rsid w:val="001C0F51"/>
    <w:rsid w:val="001C1C4A"/>
    <w:rsid w:val="001C1DB9"/>
    <w:rsid w:val="001C2789"/>
    <w:rsid w:val="001C28F4"/>
    <w:rsid w:val="001C4F7B"/>
    <w:rsid w:val="001C59AE"/>
    <w:rsid w:val="001C61C3"/>
    <w:rsid w:val="001D07E6"/>
    <w:rsid w:val="001D0FAD"/>
    <w:rsid w:val="001D1611"/>
    <w:rsid w:val="001D1AC9"/>
    <w:rsid w:val="001D338E"/>
    <w:rsid w:val="001D47FF"/>
    <w:rsid w:val="001D4E49"/>
    <w:rsid w:val="001E11DA"/>
    <w:rsid w:val="001E2262"/>
    <w:rsid w:val="001E3FC3"/>
    <w:rsid w:val="001E6CDD"/>
    <w:rsid w:val="001E7F04"/>
    <w:rsid w:val="001E7F2C"/>
    <w:rsid w:val="001F0194"/>
    <w:rsid w:val="001F070D"/>
    <w:rsid w:val="001F0990"/>
    <w:rsid w:val="001F165C"/>
    <w:rsid w:val="001F2895"/>
    <w:rsid w:val="001F370C"/>
    <w:rsid w:val="001F4CF7"/>
    <w:rsid w:val="001F5DE0"/>
    <w:rsid w:val="001F60EE"/>
    <w:rsid w:val="001F7069"/>
    <w:rsid w:val="0020196E"/>
    <w:rsid w:val="00201D03"/>
    <w:rsid w:val="002036EB"/>
    <w:rsid w:val="00203EFE"/>
    <w:rsid w:val="00204A88"/>
    <w:rsid w:val="002050BF"/>
    <w:rsid w:val="0020574F"/>
    <w:rsid w:val="00205AA6"/>
    <w:rsid w:val="00205C9A"/>
    <w:rsid w:val="00210047"/>
    <w:rsid w:val="00210814"/>
    <w:rsid w:val="00210DDD"/>
    <w:rsid w:val="00211793"/>
    <w:rsid w:val="002117D8"/>
    <w:rsid w:val="00216E65"/>
    <w:rsid w:val="0021718B"/>
    <w:rsid w:val="00217F48"/>
    <w:rsid w:val="002202FD"/>
    <w:rsid w:val="00220F61"/>
    <w:rsid w:val="00221193"/>
    <w:rsid w:val="00221DA9"/>
    <w:rsid w:val="0022248C"/>
    <w:rsid w:val="0022316A"/>
    <w:rsid w:val="002237C8"/>
    <w:rsid w:val="00223AA3"/>
    <w:rsid w:val="00230E0C"/>
    <w:rsid w:val="00231AB6"/>
    <w:rsid w:val="002334C6"/>
    <w:rsid w:val="002345CE"/>
    <w:rsid w:val="002347A0"/>
    <w:rsid w:val="00234FEC"/>
    <w:rsid w:val="0023629B"/>
    <w:rsid w:val="0023695F"/>
    <w:rsid w:val="00236E0C"/>
    <w:rsid w:val="0023716F"/>
    <w:rsid w:val="00237D87"/>
    <w:rsid w:val="002405DA"/>
    <w:rsid w:val="00240E37"/>
    <w:rsid w:val="00240FB8"/>
    <w:rsid w:val="00242210"/>
    <w:rsid w:val="00243F85"/>
    <w:rsid w:val="00243FDD"/>
    <w:rsid w:val="00244737"/>
    <w:rsid w:val="002452C5"/>
    <w:rsid w:val="00246991"/>
    <w:rsid w:val="002477B8"/>
    <w:rsid w:val="0025145B"/>
    <w:rsid w:val="00252AE6"/>
    <w:rsid w:val="00253D2F"/>
    <w:rsid w:val="00253FCE"/>
    <w:rsid w:val="00255890"/>
    <w:rsid w:val="0026080B"/>
    <w:rsid w:val="00261A50"/>
    <w:rsid w:val="00262D1F"/>
    <w:rsid w:val="00263E1E"/>
    <w:rsid w:val="00264602"/>
    <w:rsid w:val="00264F25"/>
    <w:rsid w:val="002671FD"/>
    <w:rsid w:val="00267AC3"/>
    <w:rsid w:val="00267F29"/>
    <w:rsid w:val="00270D49"/>
    <w:rsid w:val="00271F96"/>
    <w:rsid w:val="002723D6"/>
    <w:rsid w:val="00273AFC"/>
    <w:rsid w:val="002742C1"/>
    <w:rsid w:val="00281282"/>
    <w:rsid w:val="00281437"/>
    <w:rsid w:val="00283DBD"/>
    <w:rsid w:val="00284322"/>
    <w:rsid w:val="00284905"/>
    <w:rsid w:val="00285A2F"/>
    <w:rsid w:val="00286D09"/>
    <w:rsid w:val="002875CB"/>
    <w:rsid w:val="002919E8"/>
    <w:rsid w:val="00293AEF"/>
    <w:rsid w:val="00294B28"/>
    <w:rsid w:val="00296B58"/>
    <w:rsid w:val="002A0228"/>
    <w:rsid w:val="002A1926"/>
    <w:rsid w:val="002A1981"/>
    <w:rsid w:val="002A3301"/>
    <w:rsid w:val="002A39E8"/>
    <w:rsid w:val="002A3B92"/>
    <w:rsid w:val="002A42F2"/>
    <w:rsid w:val="002A4500"/>
    <w:rsid w:val="002A454D"/>
    <w:rsid w:val="002A64CB"/>
    <w:rsid w:val="002A728C"/>
    <w:rsid w:val="002A78B7"/>
    <w:rsid w:val="002A7DFA"/>
    <w:rsid w:val="002B0DEC"/>
    <w:rsid w:val="002B11AE"/>
    <w:rsid w:val="002B20FC"/>
    <w:rsid w:val="002B2778"/>
    <w:rsid w:val="002B2AFC"/>
    <w:rsid w:val="002B4483"/>
    <w:rsid w:val="002B5058"/>
    <w:rsid w:val="002B6E3E"/>
    <w:rsid w:val="002B7DDD"/>
    <w:rsid w:val="002C0C7A"/>
    <w:rsid w:val="002C3544"/>
    <w:rsid w:val="002C494C"/>
    <w:rsid w:val="002C5EE1"/>
    <w:rsid w:val="002C67A0"/>
    <w:rsid w:val="002C69F3"/>
    <w:rsid w:val="002C6C2B"/>
    <w:rsid w:val="002D1527"/>
    <w:rsid w:val="002D3D87"/>
    <w:rsid w:val="002D4456"/>
    <w:rsid w:val="002D483D"/>
    <w:rsid w:val="002D585C"/>
    <w:rsid w:val="002D6093"/>
    <w:rsid w:val="002D700D"/>
    <w:rsid w:val="002E000B"/>
    <w:rsid w:val="002E0E1E"/>
    <w:rsid w:val="002E0FB3"/>
    <w:rsid w:val="002E1300"/>
    <w:rsid w:val="002E1853"/>
    <w:rsid w:val="002E1ACA"/>
    <w:rsid w:val="002E1D03"/>
    <w:rsid w:val="002E3575"/>
    <w:rsid w:val="002E39E5"/>
    <w:rsid w:val="002E3DAA"/>
    <w:rsid w:val="002E4355"/>
    <w:rsid w:val="002E453F"/>
    <w:rsid w:val="002E4760"/>
    <w:rsid w:val="002E51C8"/>
    <w:rsid w:val="002E7A46"/>
    <w:rsid w:val="002E7B13"/>
    <w:rsid w:val="002F093E"/>
    <w:rsid w:val="002F263B"/>
    <w:rsid w:val="002F466F"/>
    <w:rsid w:val="002F4D9E"/>
    <w:rsid w:val="002F6BF0"/>
    <w:rsid w:val="00300ACD"/>
    <w:rsid w:val="00303026"/>
    <w:rsid w:val="00303918"/>
    <w:rsid w:val="003044BE"/>
    <w:rsid w:val="003102C1"/>
    <w:rsid w:val="003114FE"/>
    <w:rsid w:val="00311693"/>
    <w:rsid w:val="00312F22"/>
    <w:rsid w:val="00313084"/>
    <w:rsid w:val="00313EA2"/>
    <w:rsid w:val="0031518E"/>
    <w:rsid w:val="003157DA"/>
    <w:rsid w:val="00315D74"/>
    <w:rsid w:val="003225E0"/>
    <w:rsid w:val="00323F09"/>
    <w:rsid w:val="00325034"/>
    <w:rsid w:val="0032510D"/>
    <w:rsid w:val="00325557"/>
    <w:rsid w:val="00326181"/>
    <w:rsid w:val="0032627E"/>
    <w:rsid w:val="003262FF"/>
    <w:rsid w:val="0032720B"/>
    <w:rsid w:val="003324E8"/>
    <w:rsid w:val="003337E4"/>
    <w:rsid w:val="00337A16"/>
    <w:rsid w:val="003431F3"/>
    <w:rsid w:val="00343EA1"/>
    <w:rsid w:val="00344E0D"/>
    <w:rsid w:val="003457F1"/>
    <w:rsid w:val="00350454"/>
    <w:rsid w:val="00351056"/>
    <w:rsid w:val="0035120E"/>
    <w:rsid w:val="00353380"/>
    <w:rsid w:val="003554ED"/>
    <w:rsid w:val="003559BF"/>
    <w:rsid w:val="00355F18"/>
    <w:rsid w:val="003566E8"/>
    <w:rsid w:val="00356F2F"/>
    <w:rsid w:val="00362583"/>
    <w:rsid w:val="00362A8D"/>
    <w:rsid w:val="00363B9B"/>
    <w:rsid w:val="00363D2B"/>
    <w:rsid w:val="003650D2"/>
    <w:rsid w:val="003651B5"/>
    <w:rsid w:val="003655FD"/>
    <w:rsid w:val="00367729"/>
    <w:rsid w:val="00370E73"/>
    <w:rsid w:val="003731AE"/>
    <w:rsid w:val="00373885"/>
    <w:rsid w:val="00375465"/>
    <w:rsid w:val="003809C9"/>
    <w:rsid w:val="00380F0D"/>
    <w:rsid w:val="00381314"/>
    <w:rsid w:val="0038310C"/>
    <w:rsid w:val="0038448A"/>
    <w:rsid w:val="003858AD"/>
    <w:rsid w:val="00385A90"/>
    <w:rsid w:val="00385A9C"/>
    <w:rsid w:val="00385B84"/>
    <w:rsid w:val="00386AF5"/>
    <w:rsid w:val="00386C6F"/>
    <w:rsid w:val="00387D15"/>
    <w:rsid w:val="003911F2"/>
    <w:rsid w:val="003912D4"/>
    <w:rsid w:val="00391BA2"/>
    <w:rsid w:val="0039246E"/>
    <w:rsid w:val="003928E4"/>
    <w:rsid w:val="003939A5"/>
    <w:rsid w:val="00394C8D"/>
    <w:rsid w:val="00395AA2"/>
    <w:rsid w:val="00396737"/>
    <w:rsid w:val="003A065A"/>
    <w:rsid w:val="003A0913"/>
    <w:rsid w:val="003A0D34"/>
    <w:rsid w:val="003A107A"/>
    <w:rsid w:val="003A181A"/>
    <w:rsid w:val="003A215F"/>
    <w:rsid w:val="003A2666"/>
    <w:rsid w:val="003A4008"/>
    <w:rsid w:val="003A4C77"/>
    <w:rsid w:val="003A5482"/>
    <w:rsid w:val="003A559D"/>
    <w:rsid w:val="003A6121"/>
    <w:rsid w:val="003A6273"/>
    <w:rsid w:val="003A70E1"/>
    <w:rsid w:val="003B2B01"/>
    <w:rsid w:val="003B2E4C"/>
    <w:rsid w:val="003B2F86"/>
    <w:rsid w:val="003B3239"/>
    <w:rsid w:val="003B3FCF"/>
    <w:rsid w:val="003B4120"/>
    <w:rsid w:val="003B613F"/>
    <w:rsid w:val="003B61DC"/>
    <w:rsid w:val="003B67B7"/>
    <w:rsid w:val="003B7639"/>
    <w:rsid w:val="003B7E77"/>
    <w:rsid w:val="003C0C93"/>
    <w:rsid w:val="003C24EF"/>
    <w:rsid w:val="003C29EC"/>
    <w:rsid w:val="003C36C1"/>
    <w:rsid w:val="003C5CC4"/>
    <w:rsid w:val="003C7FAB"/>
    <w:rsid w:val="003D0DD3"/>
    <w:rsid w:val="003D16F4"/>
    <w:rsid w:val="003D2365"/>
    <w:rsid w:val="003D2A1C"/>
    <w:rsid w:val="003D3C8B"/>
    <w:rsid w:val="003D562A"/>
    <w:rsid w:val="003D6706"/>
    <w:rsid w:val="003D676F"/>
    <w:rsid w:val="003D6A26"/>
    <w:rsid w:val="003D72E3"/>
    <w:rsid w:val="003D7830"/>
    <w:rsid w:val="003E489D"/>
    <w:rsid w:val="003E6997"/>
    <w:rsid w:val="003E7273"/>
    <w:rsid w:val="003E7741"/>
    <w:rsid w:val="003F1DFD"/>
    <w:rsid w:val="003F29B3"/>
    <w:rsid w:val="003F2F97"/>
    <w:rsid w:val="003F41B7"/>
    <w:rsid w:val="003F4DD1"/>
    <w:rsid w:val="003F545B"/>
    <w:rsid w:val="003F7823"/>
    <w:rsid w:val="003F7E2F"/>
    <w:rsid w:val="004032DA"/>
    <w:rsid w:val="00405159"/>
    <w:rsid w:val="004059D2"/>
    <w:rsid w:val="0040603C"/>
    <w:rsid w:val="00406658"/>
    <w:rsid w:val="004068CA"/>
    <w:rsid w:val="00406ED3"/>
    <w:rsid w:val="004073D9"/>
    <w:rsid w:val="004109A2"/>
    <w:rsid w:val="004124C7"/>
    <w:rsid w:val="0041344E"/>
    <w:rsid w:val="004142CA"/>
    <w:rsid w:val="00417FB0"/>
    <w:rsid w:val="00423B98"/>
    <w:rsid w:val="00427141"/>
    <w:rsid w:val="00427AA7"/>
    <w:rsid w:val="0043166B"/>
    <w:rsid w:val="00431D21"/>
    <w:rsid w:val="00434279"/>
    <w:rsid w:val="00434791"/>
    <w:rsid w:val="00437889"/>
    <w:rsid w:val="00440105"/>
    <w:rsid w:val="00443231"/>
    <w:rsid w:val="00443EB3"/>
    <w:rsid w:val="00444BA8"/>
    <w:rsid w:val="00444F92"/>
    <w:rsid w:val="00445998"/>
    <w:rsid w:val="004459B2"/>
    <w:rsid w:val="00446651"/>
    <w:rsid w:val="00446E04"/>
    <w:rsid w:val="00447501"/>
    <w:rsid w:val="00447A21"/>
    <w:rsid w:val="00450618"/>
    <w:rsid w:val="00450A50"/>
    <w:rsid w:val="00451B02"/>
    <w:rsid w:val="004527F3"/>
    <w:rsid w:val="00453028"/>
    <w:rsid w:val="00454489"/>
    <w:rsid w:val="004548AC"/>
    <w:rsid w:val="00455C3B"/>
    <w:rsid w:val="004563C5"/>
    <w:rsid w:val="00456982"/>
    <w:rsid w:val="00456B23"/>
    <w:rsid w:val="00460340"/>
    <w:rsid w:val="00460543"/>
    <w:rsid w:val="00461437"/>
    <w:rsid w:val="004629AA"/>
    <w:rsid w:val="00466449"/>
    <w:rsid w:val="00466569"/>
    <w:rsid w:val="0046683B"/>
    <w:rsid w:val="0046764D"/>
    <w:rsid w:val="0047124D"/>
    <w:rsid w:val="004760EF"/>
    <w:rsid w:val="00480E82"/>
    <w:rsid w:val="004814F0"/>
    <w:rsid w:val="004816E3"/>
    <w:rsid w:val="004819A0"/>
    <w:rsid w:val="004825DC"/>
    <w:rsid w:val="004850E3"/>
    <w:rsid w:val="00485E61"/>
    <w:rsid w:val="004867E1"/>
    <w:rsid w:val="00492B99"/>
    <w:rsid w:val="00492F53"/>
    <w:rsid w:val="004942A5"/>
    <w:rsid w:val="00494467"/>
    <w:rsid w:val="00494B94"/>
    <w:rsid w:val="00495436"/>
    <w:rsid w:val="004962C4"/>
    <w:rsid w:val="004A0E33"/>
    <w:rsid w:val="004A13D4"/>
    <w:rsid w:val="004A2300"/>
    <w:rsid w:val="004A3520"/>
    <w:rsid w:val="004A469B"/>
    <w:rsid w:val="004A494B"/>
    <w:rsid w:val="004A61B6"/>
    <w:rsid w:val="004B0CB7"/>
    <w:rsid w:val="004B14CB"/>
    <w:rsid w:val="004B2973"/>
    <w:rsid w:val="004B352F"/>
    <w:rsid w:val="004B400F"/>
    <w:rsid w:val="004B4840"/>
    <w:rsid w:val="004B5684"/>
    <w:rsid w:val="004B57B6"/>
    <w:rsid w:val="004B62A3"/>
    <w:rsid w:val="004C0A70"/>
    <w:rsid w:val="004C0DBF"/>
    <w:rsid w:val="004C2392"/>
    <w:rsid w:val="004C2796"/>
    <w:rsid w:val="004C2AD6"/>
    <w:rsid w:val="004C3610"/>
    <w:rsid w:val="004C54E4"/>
    <w:rsid w:val="004C63CC"/>
    <w:rsid w:val="004C664E"/>
    <w:rsid w:val="004C6E7C"/>
    <w:rsid w:val="004C7182"/>
    <w:rsid w:val="004C73C7"/>
    <w:rsid w:val="004C7864"/>
    <w:rsid w:val="004D0B69"/>
    <w:rsid w:val="004D28F1"/>
    <w:rsid w:val="004D328E"/>
    <w:rsid w:val="004D34BF"/>
    <w:rsid w:val="004D34C2"/>
    <w:rsid w:val="004D35E4"/>
    <w:rsid w:val="004D3930"/>
    <w:rsid w:val="004D3C05"/>
    <w:rsid w:val="004D4EE9"/>
    <w:rsid w:val="004D5197"/>
    <w:rsid w:val="004D5595"/>
    <w:rsid w:val="004D5FE4"/>
    <w:rsid w:val="004D6912"/>
    <w:rsid w:val="004E0924"/>
    <w:rsid w:val="004E2D08"/>
    <w:rsid w:val="004E2F01"/>
    <w:rsid w:val="004E62E8"/>
    <w:rsid w:val="004F03A7"/>
    <w:rsid w:val="004F09CE"/>
    <w:rsid w:val="004F1D7C"/>
    <w:rsid w:val="004F20DF"/>
    <w:rsid w:val="004F2465"/>
    <w:rsid w:val="004F495D"/>
    <w:rsid w:val="004F70FF"/>
    <w:rsid w:val="004F730E"/>
    <w:rsid w:val="00500E23"/>
    <w:rsid w:val="005028D5"/>
    <w:rsid w:val="0050291D"/>
    <w:rsid w:val="0050296F"/>
    <w:rsid w:val="00502D29"/>
    <w:rsid w:val="00502F6D"/>
    <w:rsid w:val="00503072"/>
    <w:rsid w:val="005043B7"/>
    <w:rsid w:val="005046FE"/>
    <w:rsid w:val="0050480A"/>
    <w:rsid w:val="00504910"/>
    <w:rsid w:val="00505AEA"/>
    <w:rsid w:val="00505BF3"/>
    <w:rsid w:val="005073FD"/>
    <w:rsid w:val="00507A39"/>
    <w:rsid w:val="00512932"/>
    <w:rsid w:val="00512E28"/>
    <w:rsid w:val="00512F97"/>
    <w:rsid w:val="005134DB"/>
    <w:rsid w:val="00516AD2"/>
    <w:rsid w:val="00516D91"/>
    <w:rsid w:val="005200FB"/>
    <w:rsid w:val="005218CD"/>
    <w:rsid w:val="00521BE2"/>
    <w:rsid w:val="00521F29"/>
    <w:rsid w:val="00521FA4"/>
    <w:rsid w:val="005220E1"/>
    <w:rsid w:val="00522620"/>
    <w:rsid w:val="00523399"/>
    <w:rsid w:val="00523ED9"/>
    <w:rsid w:val="00524C01"/>
    <w:rsid w:val="00525615"/>
    <w:rsid w:val="00527998"/>
    <w:rsid w:val="00532318"/>
    <w:rsid w:val="005325F2"/>
    <w:rsid w:val="00532DE1"/>
    <w:rsid w:val="00536AE1"/>
    <w:rsid w:val="00536B57"/>
    <w:rsid w:val="005375D9"/>
    <w:rsid w:val="00541344"/>
    <w:rsid w:val="005417EA"/>
    <w:rsid w:val="00543CEB"/>
    <w:rsid w:val="005452CC"/>
    <w:rsid w:val="00546790"/>
    <w:rsid w:val="00546878"/>
    <w:rsid w:val="00546FC6"/>
    <w:rsid w:val="00547BD0"/>
    <w:rsid w:val="00547D4B"/>
    <w:rsid w:val="00551A19"/>
    <w:rsid w:val="0055311E"/>
    <w:rsid w:val="005541B8"/>
    <w:rsid w:val="00554C94"/>
    <w:rsid w:val="00560C9C"/>
    <w:rsid w:val="00562364"/>
    <w:rsid w:val="00562BA8"/>
    <w:rsid w:val="005657C1"/>
    <w:rsid w:val="00565D13"/>
    <w:rsid w:val="00566D2D"/>
    <w:rsid w:val="00566E00"/>
    <w:rsid w:val="0056700F"/>
    <w:rsid w:val="00567197"/>
    <w:rsid w:val="00570525"/>
    <w:rsid w:val="0057063C"/>
    <w:rsid w:val="005719DB"/>
    <w:rsid w:val="00571FE3"/>
    <w:rsid w:val="00573CDD"/>
    <w:rsid w:val="0057422E"/>
    <w:rsid w:val="0057472B"/>
    <w:rsid w:val="005749F4"/>
    <w:rsid w:val="0057541A"/>
    <w:rsid w:val="00580DEF"/>
    <w:rsid w:val="0058186F"/>
    <w:rsid w:val="00582712"/>
    <w:rsid w:val="00582FCC"/>
    <w:rsid w:val="0058518B"/>
    <w:rsid w:val="00586613"/>
    <w:rsid w:val="00586E5A"/>
    <w:rsid w:val="00587F1C"/>
    <w:rsid w:val="00591DDA"/>
    <w:rsid w:val="00592891"/>
    <w:rsid w:val="00592EB0"/>
    <w:rsid w:val="0059411F"/>
    <w:rsid w:val="0059453F"/>
    <w:rsid w:val="00594761"/>
    <w:rsid w:val="00594823"/>
    <w:rsid w:val="0059493F"/>
    <w:rsid w:val="005A0CCB"/>
    <w:rsid w:val="005A1819"/>
    <w:rsid w:val="005A4713"/>
    <w:rsid w:val="005A4D20"/>
    <w:rsid w:val="005A589E"/>
    <w:rsid w:val="005A6458"/>
    <w:rsid w:val="005A651D"/>
    <w:rsid w:val="005B0275"/>
    <w:rsid w:val="005B2B30"/>
    <w:rsid w:val="005B454B"/>
    <w:rsid w:val="005B4A91"/>
    <w:rsid w:val="005B4C26"/>
    <w:rsid w:val="005B6287"/>
    <w:rsid w:val="005B6F78"/>
    <w:rsid w:val="005C04BE"/>
    <w:rsid w:val="005C1710"/>
    <w:rsid w:val="005C1945"/>
    <w:rsid w:val="005C381F"/>
    <w:rsid w:val="005C4772"/>
    <w:rsid w:val="005C564A"/>
    <w:rsid w:val="005C58F2"/>
    <w:rsid w:val="005D04C0"/>
    <w:rsid w:val="005D30AB"/>
    <w:rsid w:val="005D4FD7"/>
    <w:rsid w:val="005D5036"/>
    <w:rsid w:val="005D5710"/>
    <w:rsid w:val="005D6E70"/>
    <w:rsid w:val="005D7037"/>
    <w:rsid w:val="005E1A91"/>
    <w:rsid w:val="005E2EE7"/>
    <w:rsid w:val="005E4272"/>
    <w:rsid w:val="005E4584"/>
    <w:rsid w:val="005E5A17"/>
    <w:rsid w:val="005E673E"/>
    <w:rsid w:val="005E6EF0"/>
    <w:rsid w:val="005E76C3"/>
    <w:rsid w:val="005F0F9E"/>
    <w:rsid w:val="005F1E27"/>
    <w:rsid w:val="005F2589"/>
    <w:rsid w:val="005F2E68"/>
    <w:rsid w:val="005F2FEE"/>
    <w:rsid w:val="005F3237"/>
    <w:rsid w:val="005F4E64"/>
    <w:rsid w:val="005F4F0A"/>
    <w:rsid w:val="005F59F2"/>
    <w:rsid w:val="005F5BC0"/>
    <w:rsid w:val="005F5D46"/>
    <w:rsid w:val="005F6CB2"/>
    <w:rsid w:val="006034BB"/>
    <w:rsid w:val="00604EE2"/>
    <w:rsid w:val="00606079"/>
    <w:rsid w:val="00614054"/>
    <w:rsid w:val="00615953"/>
    <w:rsid w:val="00616003"/>
    <w:rsid w:val="0061639C"/>
    <w:rsid w:val="00616547"/>
    <w:rsid w:val="00620EAC"/>
    <w:rsid w:val="006212BC"/>
    <w:rsid w:val="00621415"/>
    <w:rsid w:val="006241FE"/>
    <w:rsid w:val="006244FC"/>
    <w:rsid w:val="00625913"/>
    <w:rsid w:val="00630704"/>
    <w:rsid w:val="00631005"/>
    <w:rsid w:val="006323DC"/>
    <w:rsid w:val="006326B8"/>
    <w:rsid w:val="00632B9E"/>
    <w:rsid w:val="00633BD2"/>
    <w:rsid w:val="00633DEB"/>
    <w:rsid w:val="006349AE"/>
    <w:rsid w:val="006368DE"/>
    <w:rsid w:val="00637CB6"/>
    <w:rsid w:val="0064040A"/>
    <w:rsid w:val="00640495"/>
    <w:rsid w:val="00640DE6"/>
    <w:rsid w:val="006412DA"/>
    <w:rsid w:val="00641AEF"/>
    <w:rsid w:val="0064209E"/>
    <w:rsid w:val="00642824"/>
    <w:rsid w:val="00644B82"/>
    <w:rsid w:val="00644CFD"/>
    <w:rsid w:val="006450E8"/>
    <w:rsid w:val="006507CC"/>
    <w:rsid w:val="00651291"/>
    <w:rsid w:val="006532E7"/>
    <w:rsid w:val="00653915"/>
    <w:rsid w:val="00656A3B"/>
    <w:rsid w:val="006617C6"/>
    <w:rsid w:val="00661EAC"/>
    <w:rsid w:val="0066245D"/>
    <w:rsid w:val="00663BB2"/>
    <w:rsid w:val="00664E28"/>
    <w:rsid w:val="006655DD"/>
    <w:rsid w:val="00667688"/>
    <w:rsid w:val="00667825"/>
    <w:rsid w:val="00672F25"/>
    <w:rsid w:val="0067422A"/>
    <w:rsid w:val="006745B4"/>
    <w:rsid w:val="00674ED3"/>
    <w:rsid w:val="00675105"/>
    <w:rsid w:val="0067788F"/>
    <w:rsid w:val="006778DA"/>
    <w:rsid w:val="00677CE6"/>
    <w:rsid w:val="00681E34"/>
    <w:rsid w:val="00682DFA"/>
    <w:rsid w:val="00684804"/>
    <w:rsid w:val="00685140"/>
    <w:rsid w:val="00686686"/>
    <w:rsid w:val="00687631"/>
    <w:rsid w:val="006902E9"/>
    <w:rsid w:val="006967D8"/>
    <w:rsid w:val="00696D5B"/>
    <w:rsid w:val="006A030A"/>
    <w:rsid w:val="006A1204"/>
    <w:rsid w:val="006A24E7"/>
    <w:rsid w:val="006A3979"/>
    <w:rsid w:val="006A532F"/>
    <w:rsid w:val="006A631B"/>
    <w:rsid w:val="006A744C"/>
    <w:rsid w:val="006B100F"/>
    <w:rsid w:val="006B292B"/>
    <w:rsid w:val="006B39F0"/>
    <w:rsid w:val="006B58E5"/>
    <w:rsid w:val="006B5C03"/>
    <w:rsid w:val="006B5E54"/>
    <w:rsid w:val="006C0219"/>
    <w:rsid w:val="006C06A7"/>
    <w:rsid w:val="006C0D59"/>
    <w:rsid w:val="006C15D5"/>
    <w:rsid w:val="006C15F1"/>
    <w:rsid w:val="006C2D57"/>
    <w:rsid w:val="006C3B10"/>
    <w:rsid w:val="006C4725"/>
    <w:rsid w:val="006C668B"/>
    <w:rsid w:val="006C75E8"/>
    <w:rsid w:val="006C76A7"/>
    <w:rsid w:val="006D193F"/>
    <w:rsid w:val="006D20C2"/>
    <w:rsid w:val="006D23D0"/>
    <w:rsid w:val="006D24F3"/>
    <w:rsid w:val="006D2E4E"/>
    <w:rsid w:val="006D4804"/>
    <w:rsid w:val="006D6660"/>
    <w:rsid w:val="006D7B2D"/>
    <w:rsid w:val="006E10B5"/>
    <w:rsid w:val="006E3F96"/>
    <w:rsid w:val="006E42AF"/>
    <w:rsid w:val="006E45CB"/>
    <w:rsid w:val="006E6380"/>
    <w:rsid w:val="006E7B41"/>
    <w:rsid w:val="006E7FB1"/>
    <w:rsid w:val="006F0AD8"/>
    <w:rsid w:val="006F1BCC"/>
    <w:rsid w:val="006F5668"/>
    <w:rsid w:val="006F5B2D"/>
    <w:rsid w:val="006F639E"/>
    <w:rsid w:val="00700DCD"/>
    <w:rsid w:val="00703097"/>
    <w:rsid w:val="00705198"/>
    <w:rsid w:val="00705711"/>
    <w:rsid w:val="0070648C"/>
    <w:rsid w:val="007069F5"/>
    <w:rsid w:val="00707796"/>
    <w:rsid w:val="00710A60"/>
    <w:rsid w:val="007124AA"/>
    <w:rsid w:val="00713255"/>
    <w:rsid w:val="007137EF"/>
    <w:rsid w:val="007139D7"/>
    <w:rsid w:val="00714312"/>
    <w:rsid w:val="00714C6C"/>
    <w:rsid w:val="00714F67"/>
    <w:rsid w:val="00715152"/>
    <w:rsid w:val="00715CB9"/>
    <w:rsid w:val="00722624"/>
    <w:rsid w:val="007227F2"/>
    <w:rsid w:val="00722BE8"/>
    <w:rsid w:val="0072427E"/>
    <w:rsid w:val="00730903"/>
    <w:rsid w:val="0073091D"/>
    <w:rsid w:val="007314A0"/>
    <w:rsid w:val="00733E73"/>
    <w:rsid w:val="0073506A"/>
    <w:rsid w:val="00736241"/>
    <w:rsid w:val="00740947"/>
    <w:rsid w:val="00740B65"/>
    <w:rsid w:val="00741EE8"/>
    <w:rsid w:val="0074526C"/>
    <w:rsid w:val="00747286"/>
    <w:rsid w:val="0074745B"/>
    <w:rsid w:val="0075132D"/>
    <w:rsid w:val="00751CC1"/>
    <w:rsid w:val="0075298D"/>
    <w:rsid w:val="00757668"/>
    <w:rsid w:val="0076076F"/>
    <w:rsid w:val="00760E6C"/>
    <w:rsid w:val="00762A69"/>
    <w:rsid w:val="00764D58"/>
    <w:rsid w:val="0076616D"/>
    <w:rsid w:val="00767334"/>
    <w:rsid w:val="007725B0"/>
    <w:rsid w:val="007747EB"/>
    <w:rsid w:val="0077523E"/>
    <w:rsid w:val="007767FA"/>
    <w:rsid w:val="007768DC"/>
    <w:rsid w:val="00780001"/>
    <w:rsid w:val="007800BD"/>
    <w:rsid w:val="00781ACB"/>
    <w:rsid w:val="00781D12"/>
    <w:rsid w:val="00782E3E"/>
    <w:rsid w:val="0078318C"/>
    <w:rsid w:val="0078361F"/>
    <w:rsid w:val="007872A5"/>
    <w:rsid w:val="00790E3B"/>
    <w:rsid w:val="0079293B"/>
    <w:rsid w:val="0079319E"/>
    <w:rsid w:val="007935B1"/>
    <w:rsid w:val="0079488C"/>
    <w:rsid w:val="00794B29"/>
    <w:rsid w:val="00796D65"/>
    <w:rsid w:val="007A1BDC"/>
    <w:rsid w:val="007A2306"/>
    <w:rsid w:val="007A6DB6"/>
    <w:rsid w:val="007A6E29"/>
    <w:rsid w:val="007A6E74"/>
    <w:rsid w:val="007A775F"/>
    <w:rsid w:val="007B1098"/>
    <w:rsid w:val="007B17B4"/>
    <w:rsid w:val="007B33A2"/>
    <w:rsid w:val="007B3BC5"/>
    <w:rsid w:val="007B3C93"/>
    <w:rsid w:val="007B507B"/>
    <w:rsid w:val="007B58C2"/>
    <w:rsid w:val="007B5BE3"/>
    <w:rsid w:val="007B7DEF"/>
    <w:rsid w:val="007C05AC"/>
    <w:rsid w:val="007C2552"/>
    <w:rsid w:val="007C76DC"/>
    <w:rsid w:val="007C7AA1"/>
    <w:rsid w:val="007D0B32"/>
    <w:rsid w:val="007D1106"/>
    <w:rsid w:val="007D18C1"/>
    <w:rsid w:val="007D228F"/>
    <w:rsid w:val="007D30AF"/>
    <w:rsid w:val="007D37B6"/>
    <w:rsid w:val="007D3C14"/>
    <w:rsid w:val="007D4572"/>
    <w:rsid w:val="007D4D01"/>
    <w:rsid w:val="007D4F45"/>
    <w:rsid w:val="007D5774"/>
    <w:rsid w:val="007D5D1F"/>
    <w:rsid w:val="007D718C"/>
    <w:rsid w:val="007E0AB9"/>
    <w:rsid w:val="007E0EAC"/>
    <w:rsid w:val="007E1C30"/>
    <w:rsid w:val="007E3184"/>
    <w:rsid w:val="007E3E8B"/>
    <w:rsid w:val="007E62C5"/>
    <w:rsid w:val="007E6CA7"/>
    <w:rsid w:val="007F2B48"/>
    <w:rsid w:val="007F5407"/>
    <w:rsid w:val="007F67EC"/>
    <w:rsid w:val="007F720D"/>
    <w:rsid w:val="008006E9"/>
    <w:rsid w:val="0080137A"/>
    <w:rsid w:val="00801E81"/>
    <w:rsid w:val="00804D12"/>
    <w:rsid w:val="00805375"/>
    <w:rsid w:val="00805645"/>
    <w:rsid w:val="00807FF9"/>
    <w:rsid w:val="008107B7"/>
    <w:rsid w:val="00810EC2"/>
    <w:rsid w:val="008111ED"/>
    <w:rsid w:val="0081283E"/>
    <w:rsid w:val="00812DD7"/>
    <w:rsid w:val="008149BE"/>
    <w:rsid w:val="00815887"/>
    <w:rsid w:val="00816425"/>
    <w:rsid w:val="00817F95"/>
    <w:rsid w:val="00820AFF"/>
    <w:rsid w:val="00820D82"/>
    <w:rsid w:val="008215E8"/>
    <w:rsid w:val="00821794"/>
    <w:rsid w:val="00823719"/>
    <w:rsid w:val="008250EB"/>
    <w:rsid w:val="008255B6"/>
    <w:rsid w:val="00825EBF"/>
    <w:rsid w:val="00826864"/>
    <w:rsid w:val="00826BAE"/>
    <w:rsid w:val="00830599"/>
    <w:rsid w:val="00830CA5"/>
    <w:rsid w:val="00831ABF"/>
    <w:rsid w:val="0083205E"/>
    <w:rsid w:val="00832A68"/>
    <w:rsid w:val="00836BFA"/>
    <w:rsid w:val="00843676"/>
    <w:rsid w:val="00843908"/>
    <w:rsid w:val="00843A65"/>
    <w:rsid w:val="00844E49"/>
    <w:rsid w:val="00845735"/>
    <w:rsid w:val="00846699"/>
    <w:rsid w:val="00847F2B"/>
    <w:rsid w:val="00850078"/>
    <w:rsid w:val="008501B5"/>
    <w:rsid w:val="00850C6E"/>
    <w:rsid w:val="0085152F"/>
    <w:rsid w:val="00851668"/>
    <w:rsid w:val="00852038"/>
    <w:rsid w:val="0085232C"/>
    <w:rsid w:val="00853E1A"/>
    <w:rsid w:val="00854E31"/>
    <w:rsid w:val="0085539C"/>
    <w:rsid w:val="0086038E"/>
    <w:rsid w:val="00860918"/>
    <w:rsid w:val="00862123"/>
    <w:rsid w:val="00862B5F"/>
    <w:rsid w:val="00863694"/>
    <w:rsid w:val="00863F49"/>
    <w:rsid w:val="008652BC"/>
    <w:rsid w:val="00865E5B"/>
    <w:rsid w:val="00867A92"/>
    <w:rsid w:val="00870636"/>
    <w:rsid w:val="00871AC9"/>
    <w:rsid w:val="0087335B"/>
    <w:rsid w:val="008733DC"/>
    <w:rsid w:val="00875D89"/>
    <w:rsid w:val="0087649E"/>
    <w:rsid w:val="0088125D"/>
    <w:rsid w:val="008812DD"/>
    <w:rsid w:val="00882C3C"/>
    <w:rsid w:val="00882EBA"/>
    <w:rsid w:val="00883F79"/>
    <w:rsid w:val="00885089"/>
    <w:rsid w:val="00885CC5"/>
    <w:rsid w:val="008874C4"/>
    <w:rsid w:val="00887881"/>
    <w:rsid w:val="0089024E"/>
    <w:rsid w:val="008914D3"/>
    <w:rsid w:val="00891722"/>
    <w:rsid w:val="008923D0"/>
    <w:rsid w:val="00892DFE"/>
    <w:rsid w:val="0089438B"/>
    <w:rsid w:val="00894419"/>
    <w:rsid w:val="008A166E"/>
    <w:rsid w:val="008A1B14"/>
    <w:rsid w:val="008A1E1F"/>
    <w:rsid w:val="008A3DB1"/>
    <w:rsid w:val="008A3DF3"/>
    <w:rsid w:val="008A597B"/>
    <w:rsid w:val="008A79DB"/>
    <w:rsid w:val="008B0548"/>
    <w:rsid w:val="008B1E07"/>
    <w:rsid w:val="008B3B99"/>
    <w:rsid w:val="008B5035"/>
    <w:rsid w:val="008B6D7B"/>
    <w:rsid w:val="008B70BD"/>
    <w:rsid w:val="008B7474"/>
    <w:rsid w:val="008C083B"/>
    <w:rsid w:val="008C1429"/>
    <w:rsid w:val="008C1FB3"/>
    <w:rsid w:val="008C32E3"/>
    <w:rsid w:val="008C4717"/>
    <w:rsid w:val="008C574F"/>
    <w:rsid w:val="008C5EE6"/>
    <w:rsid w:val="008C6377"/>
    <w:rsid w:val="008C713F"/>
    <w:rsid w:val="008D246C"/>
    <w:rsid w:val="008D5246"/>
    <w:rsid w:val="008D5BA7"/>
    <w:rsid w:val="008D6E80"/>
    <w:rsid w:val="008D710D"/>
    <w:rsid w:val="008E076F"/>
    <w:rsid w:val="008E3F81"/>
    <w:rsid w:val="008E742A"/>
    <w:rsid w:val="008E773A"/>
    <w:rsid w:val="008F071A"/>
    <w:rsid w:val="008F1520"/>
    <w:rsid w:val="008F2682"/>
    <w:rsid w:val="008F3799"/>
    <w:rsid w:val="008F4B77"/>
    <w:rsid w:val="008F6686"/>
    <w:rsid w:val="008F6E21"/>
    <w:rsid w:val="008F797E"/>
    <w:rsid w:val="008F7D02"/>
    <w:rsid w:val="00901078"/>
    <w:rsid w:val="00904352"/>
    <w:rsid w:val="009044D4"/>
    <w:rsid w:val="009047D2"/>
    <w:rsid w:val="00906C86"/>
    <w:rsid w:val="00910C43"/>
    <w:rsid w:val="00911B3E"/>
    <w:rsid w:val="00913593"/>
    <w:rsid w:val="0091486B"/>
    <w:rsid w:val="009159B9"/>
    <w:rsid w:val="00917CC6"/>
    <w:rsid w:val="00920BD9"/>
    <w:rsid w:val="00923DA0"/>
    <w:rsid w:val="00924304"/>
    <w:rsid w:val="00925789"/>
    <w:rsid w:val="00925D19"/>
    <w:rsid w:val="00926E9C"/>
    <w:rsid w:val="00927879"/>
    <w:rsid w:val="009312BE"/>
    <w:rsid w:val="00931702"/>
    <w:rsid w:val="00931D09"/>
    <w:rsid w:val="00933005"/>
    <w:rsid w:val="00936C70"/>
    <w:rsid w:val="0093751A"/>
    <w:rsid w:val="0093793F"/>
    <w:rsid w:val="009406C6"/>
    <w:rsid w:val="00940A6C"/>
    <w:rsid w:val="00942496"/>
    <w:rsid w:val="00943937"/>
    <w:rsid w:val="00946928"/>
    <w:rsid w:val="00946D50"/>
    <w:rsid w:val="0094726C"/>
    <w:rsid w:val="00950B8B"/>
    <w:rsid w:val="009511CA"/>
    <w:rsid w:val="0095319C"/>
    <w:rsid w:val="00953AF4"/>
    <w:rsid w:val="00953DD9"/>
    <w:rsid w:val="00954941"/>
    <w:rsid w:val="00956A4A"/>
    <w:rsid w:val="00956C1D"/>
    <w:rsid w:val="00960ACB"/>
    <w:rsid w:val="00960EC8"/>
    <w:rsid w:val="00960FB8"/>
    <w:rsid w:val="00960FFA"/>
    <w:rsid w:val="0096274E"/>
    <w:rsid w:val="00962FE5"/>
    <w:rsid w:val="00963450"/>
    <w:rsid w:val="009641DC"/>
    <w:rsid w:val="00965024"/>
    <w:rsid w:val="009665EC"/>
    <w:rsid w:val="00970788"/>
    <w:rsid w:val="00971F9B"/>
    <w:rsid w:val="00972C60"/>
    <w:rsid w:val="00973317"/>
    <w:rsid w:val="00975245"/>
    <w:rsid w:val="00975E8A"/>
    <w:rsid w:val="00976638"/>
    <w:rsid w:val="009766D6"/>
    <w:rsid w:val="00976798"/>
    <w:rsid w:val="009771F2"/>
    <w:rsid w:val="009773FF"/>
    <w:rsid w:val="009775A9"/>
    <w:rsid w:val="009825AF"/>
    <w:rsid w:val="00982729"/>
    <w:rsid w:val="00982FD1"/>
    <w:rsid w:val="009830B7"/>
    <w:rsid w:val="00983124"/>
    <w:rsid w:val="00985B33"/>
    <w:rsid w:val="00986086"/>
    <w:rsid w:val="00987145"/>
    <w:rsid w:val="00990107"/>
    <w:rsid w:val="00990612"/>
    <w:rsid w:val="00990730"/>
    <w:rsid w:val="00990D96"/>
    <w:rsid w:val="00991C01"/>
    <w:rsid w:val="0099230F"/>
    <w:rsid w:val="00992F8E"/>
    <w:rsid w:val="00993710"/>
    <w:rsid w:val="009937C7"/>
    <w:rsid w:val="0099407A"/>
    <w:rsid w:val="00996431"/>
    <w:rsid w:val="009A0D26"/>
    <w:rsid w:val="009A1CB8"/>
    <w:rsid w:val="009A2542"/>
    <w:rsid w:val="009A2E5B"/>
    <w:rsid w:val="009A33FB"/>
    <w:rsid w:val="009A456A"/>
    <w:rsid w:val="009A4869"/>
    <w:rsid w:val="009A52B3"/>
    <w:rsid w:val="009A73CA"/>
    <w:rsid w:val="009A750D"/>
    <w:rsid w:val="009A7D57"/>
    <w:rsid w:val="009B06A9"/>
    <w:rsid w:val="009B3921"/>
    <w:rsid w:val="009B4633"/>
    <w:rsid w:val="009B4F61"/>
    <w:rsid w:val="009B50FD"/>
    <w:rsid w:val="009B5B37"/>
    <w:rsid w:val="009B60E9"/>
    <w:rsid w:val="009B7B3B"/>
    <w:rsid w:val="009C03B3"/>
    <w:rsid w:val="009C0BA5"/>
    <w:rsid w:val="009C1D9D"/>
    <w:rsid w:val="009C21B1"/>
    <w:rsid w:val="009C26E9"/>
    <w:rsid w:val="009C3E31"/>
    <w:rsid w:val="009C5470"/>
    <w:rsid w:val="009C5603"/>
    <w:rsid w:val="009C6F28"/>
    <w:rsid w:val="009D34AC"/>
    <w:rsid w:val="009D3E19"/>
    <w:rsid w:val="009D4222"/>
    <w:rsid w:val="009D6A49"/>
    <w:rsid w:val="009D6ED2"/>
    <w:rsid w:val="009D6F2B"/>
    <w:rsid w:val="009D7F6B"/>
    <w:rsid w:val="009E00EF"/>
    <w:rsid w:val="009E0E76"/>
    <w:rsid w:val="009E2D38"/>
    <w:rsid w:val="009E33DC"/>
    <w:rsid w:val="009E3780"/>
    <w:rsid w:val="009F17C6"/>
    <w:rsid w:val="009F1B93"/>
    <w:rsid w:val="009F3475"/>
    <w:rsid w:val="009F4395"/>
    <w:rsid w:val="009F4572"/>
    <w:rsid w:val="009F55E5"/>
    <w:rsid w:val="00A008E7"/>
    <w:rsid w:val="00A014B9"/>
    <w:rsid w:val="00A018E1"/>
    <w:rsid w:val="00A06CDC"/>
    <w:rsid w:val="00A07A40"/>
    <w:rsid w:val="00A07CA9"/>
    <w:rsid w:val="00A11D4A"/>
    <w:rsid w:val="00A11F4F"/>
    <w:rsid w:val="00A130CF"/>
    <w:rsid w:val="00A13608"/>
    <w:rsid w:val="00A160E5"/>
    <w:rsid w:val="00A16A83"/>
    <w:rsid w:val="00A16B8D"/>
    <w:rsid w:val="00A16C86"/>
    <w:rsid w:val="00A23BE6"/>
    <w:rsid w:val="00A242FC"/>
    <w:rsid w:val="00A259F3"/>
    <w:rsid w:val="00A26F17"/>
    <w:rsid w:val="00A34FC2"/>
    <w:rsid w:val="00A3531A"/>
    <w:rsid w:val="00A35AA1"/>
    <w:rsid w:val="00A371E4"/>
    <w:rsid w:val="00A37AD0"/>
    <w:rsid w:val="00A37B53"/>
    <w:rsid w:val="00A37E52"/>
    <w:rsid w:val="00A403F3"/>
    <w:rsid w:val="00A4154E"/>
    <w:rsid w:val="00A44B7D"/>
    <w:rsid w:val="00A4525F"/>
    <w:rsid w:val="00A469D2"/>
    <w:rsid w:val="00A479AB"/>
    <w:rsid w:val="00A47BB9"/>
    <w:rsid w:val="00A5096D"/>
    <w:rsid w:val="00A52959"/>
    <w:rsid w:val="00A53F0E"/>
    <w:rsid w:val="00A550FE"/>
    <w:rsid w:val="00A57291"/>
    <w:rsid w:val="00A6212D"/>
    <w:rsid w:val="00A6251A"/>
    <w:rsid w:val="00A62596"/>
    <w:rsid w:val="00A62DF4"/>
    <w:rsid w:val="00A668E6"/>
    <w:rsid w:val="00A671E0"/>
    <w:rsid w:val="00A67234"/>
    <w:rsid w:val="00A67B58"/>
    <w:rsid w:val="00A71AAA"/>
    <w:rsid w:val="00A72C31"/>
    <w:rsid w:val="00A7375D"/>
    <w:rsid w:val="00A73B76"/>
    <w:rsid w:val="00A74E1A"/>
    <w:rsid w:val="00A750C0"/>
    <w:rsid w:val="00A75537"/>
    <w:rsid w:val="00A76333"/>
    <w:rsid w:val="00A803FA"/>
    <w:rsid w:val="00A83179"/>
    <w:rsid w:val="00A83737"/>
    <w:rsid w:val="00A83B85"/>
    <w:rsid w:val="00A84173"/>
    <w:rsid w:val="00A84875"/>
    <w:rsid w:val="00A86123"/>
    <w:rsid w:val="00A869F2"/>
    <w:rsid w:val="00A873ED"/>
    <w:rsid w:val="00A90099"/>
    <w:rsid w:val="00A91FD2"/>
    <w:rsid w:val="00A92001"/>
    <w:rsid w:val="00A93B93"/>
    <w:rsid w:val="00A940C6"/>
    <w:rsid w:val="00A973E3"/>
    <w:rsid w:val="00A97411"/>
    <w:rsid w:val="00A9748B"/>
    <w:rsid w:val="00A97F99"/>
    <w:rsid w:val="00AA014E"/>
    <w:rsid w:val="00AA2E4F"/>
    <w:rsid w:val="00AA3648"/>
    <w:rsid w:val="00AA60C9"/>
    <w:rsid w:val="00AA7EC4"/>
    <w:rsid w:val="00AB313D"/>
    <w:rsid w:val="00AB31F7"/>
    <w:rsid w:val="00AB611A"/>
    <w:rsid w:val="00AB62F1"/>
    <w:rsid w:val="00AB64A5"/>
    <w:rsid w:val="00AB6CBB"/>
    <w:rsid w:val="00AB7711"/>
    <w:rsid w:val="00AB7D8E"/>
    <w:rsid w:val="00AC1115"/>
    <w:rsid w:val="00AC1917"/>
    <w:rsid w:val="00AC1F2E"/>
    <w:rsid w:val="00AC58E9"/>
    <w:rsid w:val="00AD0A0F"/>
    <w:rsid w:val="00AD0C1B"/>
    <w:rsid w:val="00AD16FE"/>
    <w:rsid w:val="00AD2A16"/>
    <w:rsid w:val="00AD2EBA"/>
    <w:rsid w:val="00AD3852"/>
    <w:rsid w:val="00AD49C8"/>
    <w:rsid w:val="00AE01AE"/>
    <w:rsid w:val="00AE0808"/>
    <w:rsid w:val="00AE20BB"/>
    <w:rsid w:val="00AE29D6"/>
    <w:rsid w:val="00AE375E"/>
    <w:rsid w:val="00AE5A60"/>
    <w:rsid w:val="00AE5EE9"/>
    <w:rsid w:val="00AE6E91"/>
    <w:rsid w:val="00AF01D5"/>
    <w:rsid w:val="00AF03DC"/>
    <w:rsid w:val="00AF1857"/>
    <w:rsid w:val="00AF21B9"/>
    <w:rsid w:val="00AF3B1A"/>
    <w:rsid w:val="00AF4D6A"/>
    <w:rsid w:val="00AF4D81"/>
    <w:rsid w:val="00AF5C62"/>
    <w:rsid w:val="00AF6541"/>
    <w:rsid w:val="00AF79D7"/>
    <w:rsid w:val="00B01F6B"/>
    <w:rsid w:val="00B0258A"/>
    <w:rsid w:val="00B04854"/>
    <w:rsid w:val="00B04BB1"/>
    <w:rsid w:val="00B07571"/>
    <w:rsid w:val="00B11799"/>
    <w:rsid w:val="00B14BCA"/>
    <w:rsid w:val="00B152FA"/>
    <w:rsid w:val="00B154A2"/>
    <w:rsid w:val="00B169E8"/>
    <w:rsid w:val="00B17357"/>
    <w:rsid w:val="00B17C55"/>
    <w:rsid w:val="00B201BD"/>
    <w:rsid w:val="00B248CB"/>
    <w:rsid w:val="00B25707"/>
    <w:rsid w:val="00B26E20"/>
    <w:rsid w:val="00B2737C"/>
    <w:rsid w:val="00B273E9"/>
    <w:rsid w:val="00B27F45"/>
    <w:rsid w:val="00B30978"/>
    <w:rsid w:val="00B30C71"/>
    <w:rsid w:val="00B36447"/>
    <w:rsid w:val="00B37D75"/>
    <w:rsid w:val="00B40156"/>
    <w:rsid w:val="00B40E5C"/>
    <w:rsid w:val="00B4161C"/>
    <w:rsid w:val="00B41913"/>
    <w:rsid w:val="00B420F4"/>
    <w:rsid w:val="00B42F93"/>
    <w:rsid w:val="00B43A18"/>
    <w:rsid w:val="00B43F01"/>
    <w:rsid w:val="00B44681"/>
    <w:rsid w:val="00B467A9"/>
    <w:rsid w:val="00B46DA2"/>
    <w:rsid w:val="00B52A32"/>
    <w:rsid w:val="00B53049"/>
    <w:rsid w:val="00B536F5"/>
    <w:rsid w:val="00B54A9D"/>
    <w:rsid w:val="00B55024"/>
    <w:rsid w:val="00B552D5"/>
    <w:rsid w:val="00B5738D"/>
    <w:rsid w:val="00B57D08"/>
    <w:rsid w:val="00B57FBD"/>
    <w:rsid w:val="00B6069C"/>
    <w:rsid w:val="00B6084A"/>
    <w:rsid w:val="00B60C79"/>
    <w:rsid w:val="00B6225F"/>
    <w:rsid w:val="00B667AF"/>
    <w:rsid w:val="00B66B22"/>
    <w:rsid w:val="00B66E09"/>
    <w:rsid w:val="00B701CF"/>
    <w:rsid w:val="00B70EA0"/>
    <w:rsid w:val="00B71324"/>
    <w:rsid w:val="00B71390"/>
    <w:rsid w:val="00B714C7"/>
    <w:rsid w:val="00B71BE1"/>
    <w:rsid w:val="00B73962"/>
    <w:rsid w:val="00B745E6"/>
    <w:rsid w:val="00B76D95"/>
    <w:rsid w:val="00B76E17"/>
    <w:rsid w:val="00B77F04"/>
    <w:rsid w:val="00B80BD4"/>
    <w:rsid w:val="00B83C24"/>
    <w:rsid w:val="00B859F5"/>
    <w:rsid w:val="00B86167"/>
    <w:rsid w:val="00B90B7E"/>
    <w:rsid w:val="00B947D2"/>
    <w:rsid w:val="00B9481D"/>
    <w:rsid w:val="00B95161"/>
    <w:rsid w:val="00B95E6D"/>
    <w:rsid w:val="00B96B77"/>
    <w:rsid w:val="00B97813"/>
    <w:rsid w:val="00BA0AA6"/>
    <w:rsid w:val="00BA2D1D"/>
    <w:rsid w:val="00BA31FF"/>
    <w:rsid w:val="00BA4FCD"/>
    <w:rsid w:val="00BA5A8D"/>
    <w:rsid w:val="00BA7360"/>
    <w:rsid w:val="00BA736F"/>
    <w:rsid w:val="00BA7719"/>
    <w:rsid w:val="00BA7A93"/>
    <w:rsid w:val="00BB0CC7"/>
    <w:rsid w:val="00BB1CFC"/>
    <w:rsid w:val="00BB633C"/>
    <w:rsid w:val="00BB65DF"/>
    <w:rsid w:val="00BB669C"/>
    <w:rsid w:val="00BB7581"/>
    <w:rsid w:val="00BC02B3"/>
    <w:rsid w:val="00BC0F61"/>
    <w:rsid w:val="00BC222E"/>
    <w:rsid w:val="00BC24C7"/>
    <w:rsid w:val="00BC34D4"/>
    <w:rsid w:val="00BC60A6"/>
    <w:rsid w:val="00BC7103"/>
    <w:rsid w:val="00BD01C8"/>
    <w:rsid w:val="00BD1A4B"/>
    <w:rsid w:val="00BD31ED"/>
    <w:rsid w:val="00BD32EF"/>
    <w:rsid w:val="00BD3898"/>
    <w:rsid w:val="00BD49DC"/>
    <w:rsid w:val="00BD686C"/>
    <w:rsid w:val="00BD6BDE"/>
    <w:rsid w:val="00BE113D"/>
    <w:rsid w:val="00BE1F58"/>
    <w:rsid w:val="00BE218E"/>
    <w:rsid w:val="00BE2B3D"/>
    <w:rsid w:val="00BE3B2F"/>
    <w:rsid w:val="00BE4B3A"/>
    <w:rsid w:val="00BE4E8E"/>
    <w:rsid w:val="00BE5E62"/>
    <w:rsid w:val="00BE79A1"/>
    <w:rsid w:val="00BF062F"/>
    <w:rsid w:val="00BF14BD"/>
    <w:rsid w:val="00BF1A9D"/>
    <w:rsid w:val="00BF3920"/>
    <w:rsid w:val="00BF406E"/>
    <w:rsid w:val="00BF519F"/>
    <w:rsid w:val="00BF72CA"/>
    <w:rsid w:val="00C00574"/>
    <w:rsid w:val="00C00AC8"/>
    <w:rsid w:val="00C00B8D"/>
    <w:rsid w:val="00C01CAC"/>
    <w:rsid w:val="00C02071"/>
    <w:rsid w:val="00C02096"/>
    <w:rsid w:val="00C02EED"/>
    <w:rsid w:val="00C0443D"/>
    <w:rsid w:val="00C04A41"/>
    <w:rsid w:val="00C04AA9"/>
    <w:rsid w:val="00C0603F"/>
    <w:rsid w:val="00C068D2"/>
    <w:rsid w:val="00C06CFE"/>
    <w:rsid w:val="00C1012F"/>
    <w:rsid w:val="00C10662"/>
    <w:rsid w:val="00C141D3"/>
    <w:rsid w:val="00C14B24"/>
    <w:rsid w:val="00C16891"/>
    <w:rsid w:val="00C17BC5"/>
    <w:rsid w:val="00C21094"/>
    <w:rsid w:val="00C2328F"/>
    <w:rsid w:val="00C23F16"/>
    <w:rsid w:val="00C25FB5"/>
    <w:rsid w:val="00C278B7"/>
    <w:rsid w:val="00C27E8F"/>
    <w:rsid w:val="00C30A5F"/>
    <w:rsid w:val="00C30DEC"/>
    <w:rsid w:val="00C3110D"/>
    <w:rsid w:val="00C3285A"/>
    <w:rsid w:val="00C33532"/>
    <w:rsid w:val="00C34166"/>
    <w:rsid w:val="00C35A9D"/>
    <w:rsid w:val="00C372FC"/>
    <w:rsid w:val="00C40A0D"/>
    <w:rsid w:val="00C41924"/>
    <w:rsid w:val="00C44C4B"/>
    <w:rsid w:val="00C4560D"/>
    <w:rsid w:val="00C4603D"/>
    <w:rsid w:val="00C47FEF"/>
    <w:rsid w:val="00C50C3C"/>
    <w:rsid w:val="00C50F04"/>
    <w:rsid w:val="00C52C6B"/>
    <w:rsid w:val="00C53D1F"/>
    <w:rsid w:val="00C5441E"/>
    <w:rsid w:val="00C553E5"/>
    <w:rsid w:val="00C56F16"/>
    <w:rsid w:val="00C607EB"/>
    <w:rsid w:val="00C61AE0"/>
    <w:rsid w:val="00C63AE1"/>
    <w:rsid w:val="00C63C1E"/>
    <w:rsid w:val="00C63DE3"/>
    <w:rsid w:val="00C6475F"/>
    <w:rsid w:val="00C64ACA"/>
    <w:rsid w:val="00C64DA8"/>
    <w:rsid w:val="00C651DB"/>
    <w:rsid w:val="00C6561E"/>
    <w:rsid w:val="00C65983"/>
    <w:rsid w:val="00C65AE0"/>
    <w:rsid w:val="00C66EBF"/>
    <w:rsid w:val="00C672D8"/>
    <w:rsid w:val="00C705D4"/>
    <w:rsid w:val="00C7226F"/>
    <w:rsid w:val="00C7279B"/>
    <w:rsid w:val="00C72AC6"/>
    <w:rsid w:val="00C730AF"/>
    <w:rsid w:val="00C73EAD"/>
    <w:rsid w:val="00C751E5"/>
    <w:rsid w:val="00C759AE"/>
    <w:rsid w:val="00C761EA"/>
    <w:rsid w:val="00C770C2"/>
    <w:rsid w:val="00C777E2"/>
    <w:rsid w:val="00C80915"/>
    <w:rsid w:val="00C80917"/>
    <w:rsid w:val="00C81B37"/>
    <w:rsid w:val="00C84ECC"/>
    <w:rsid w:val="00C87912"/>
    <w:rsid w:val="00C90CB0"/>
    <w:rsid w:val="00C921E6"/>
    <w:rsid w:val="00C9242B"/>
    <w:rsid w:val="00C92DD6"/>
    <w:rsid w:val="00C9341F"/>
    <w:rsid w:val="00C93CC5"/>
    <w:rsid w:val="00CA031E"/>
    <w:rsid w:val="00CA0A3F"/>
    <w:rsid w:val="00CA0F64"/>
    <w:rsid w:val="00CA206B"/>
    <w:rsid w:val="00CA2206"/>
    <w:rsid w:val="00CA6A6C"/>
    <w:rsid w:val="00CA71DB"/>
    <w:rsid w:val="00CA73B6"/>
    <w:rsid w:val="00CB0CAF"/>
    <w:rsid w:val="00CB215A"/>
    <w:rsid w:val="00CB34D0"/>
    <w:rsid w:val="00CB5166"/>
    <w:rsid w:val="00CB5633"/>
    <w:rsid w:val="00CB6659"/>
    <w:rsid w:val="00CB740F"/>
    <w:rsid w:val="00CC0597"/>
    <w:rsid w:val="00CC076F"/>
    <w:rsid w:val="00CC24FA"/>
    <w:rsid w:val="00CC34D0"/>
    <w:rsid w:val="00CC432B"/>
    <w:rsid w:val="00CC44AA"/>
    <w:rsid w:val="00CC4C27"/>
    <w:rsid w:val="00CC61E4"/>
    <w:rsid w:val="00CC6407"/>
    <w:rsid w:val="00CC69F1"/>
    <w:rsid w:val="00CC6EBD"/>
    <w:rsid w:val="00CC7B97"/>
    <w:rsid w:val="00CD0D7B"/>
    <w:rsid w:val="00CD145C"/>
    <w:rsid w:val="00CD36C0"/>
    <w:rsid w:val="00CD49E4"/>
    <w:rsid w:val="00CD4CB9"/>
    <w:rsid w:val="00CD5422"/>
    <w:rsid w:val="00CD5A4E"/>
    <w:rsid w:val="00CD71A7"/>
    <w:rsid w:val="00CD735E"/>
    <w:rsid w:val="00CD7706"/>
    <w:rsid w:val="00CE00CE"/>
    <w:rsid w:val="00CE0BB4"/>
    <w:rsid w:val="00CE1974"/>
    <w:rsid w:val="00CE4440"/>
    <w:rsid w:val="00CF23EE"/>
    <w:rsid w:val="00CF62FF"/>
    <w:rsid w:val="00CF64B2"/>
    <w:rsid w:val="00D0151F"/>
    <w:rsid w:val="00D04FB8"/>
    <w:rsid w:val="00D0679D"/>
    <w:rsid w:val="00D10109"/>
    <w:rsid w:val="00D107A8"/>
    <w:rsid w:val="00D115E1"/>
    <w:rsid w:val="00D1240C"/>
    <w:rsid w:val="00D12EFE"/>
    <w:rsid w:val="00D1519B"/>
    <w:rsid w:val="00D1532A"/>
    <w:rsid w:val="00D16DB1"/>
    <w:rsid w:val="00D16DD4"/>
    <w:rsid w:val="00D17349"/>
    <w:rsid w:val="00D17851"/>
    <w:rsid w:val="00D21762"/>
    <w:rsid w:val="00D22E7F"/>
    <w:rsid w:val="00D230DE"/>
    <w:rsid w:val="00D25731"/>
    <w:rsid w:val="00D26003"/>
    <w:rsid w:val="00D270F0"/>
    <w:rsid w:val="00D302E1"/>
    <w:rsid w:val="00D33E8D"/>
    <w:rsid w:val="00D3729F"/>
    <w:rsid w:val="00D37396"/>
    <w:rsid w:val="00D37F42"/>
    <w:rsid w:val="00D404C4"/>
    <w:rsid w:val="00D4083A"/>
    <w:rsid w:val="00D4338D"/>
    <w:rsid w:val="00D45919"/>
    <w:rsid w:val="00D45A6D"/>
    <w:rsid w:val="00D45D31"/>
    <w:rsid w:val="00D463D5"/>
    <w:rsid w:val="00D4796F"/>
    <w:rsid w:val="00D47FF0"/>
    <w:rsid w:val="00D528ED"/>
    <w:rsid w:val="00D52A85"/>
    <w:rsid w:val="00D55C6D"/>
    <w:rsid w:val="00D57556"/>
    <w:rsid w:val="00D601F7"/>
    <w:rsid w:val="00D61A96"/>
    <w:rsid w:val="00D627C0"/>
    <w:rsid w:val="00D631FC"/>
    <w:rsid w:val="00D6333C"/>
    <w:rsid w:val="00D71DB5"/>
    <w:rsid w:val="00D71F31"/>
    <w:rsid w:val="00D722CE"/>
    <w:rsid w:val="00D7301E"/>
    <w:rsid w:val="00D741EA"/>
    <w:rsid w:val="00D76CB0"/>
    <w:rsid w:val="00D770E1"/>
    <w:rsid w:val="00D80FEF"/>
    <w:rsid w:val="00D81CA3"/>
    <w:rsid w:val="00D83152"/>
    <w:rsid w:val="00D8323A"/>
    <w:rsid w:val="00D83CE2"/>
    <w:rsid w:val="00D84C27"/>
    <w:rsid w:val="00D858F5"/>
    <w:rsid w:val="00D85C0E"/>
    <w:rsid w:val="00D870AD"/>
    <w:rsid w:val="00D907CD"/>
    <w:rsid w:val="00D90D7E"/>
    <w:rsid w:val="00D93183"/>
    <w:rsid w:val="00D9373B"/>
    <w:rsid w:val="00D93839"/>
    <w:rsid w:val="00D93EC8"/>
    <w:rsid w:val="00D958DE"/>
    <w:rsid w:val="00D966FF"/>
    <w:rsid w:val="00D96705"/>
    <w:rsid w:val="00D96CDE"/>
    <w:rsid w:val="00DA2CE7"/>
    <w:rsid w:val="00DA2F64"/>
    <w:rsid w:val="00DA4FA9"/>
    <w:rsid w:val="00DA5979"/>
    <w:rsid w:val="00DA6018"/>
    <w:rsid w:val="00DA6EC0"/>
    <w:rsid w:val="00DA7151"/>
    <w:rsid w:val="00DA7FFA"/>
    <w:rsid w:val="00DB03B3"/>
    <w:rsid w:val="00DB0A42"/>
    <w:rsid w:val="00DB2A24"/>
    <w:rsid w:val="00DB3199"/>
    <w:rsid w:val="00DB585F"/>
    <w:rsid w:val="00DB641A"/>
    <w:rsid w:val="00DB6ABA"/>
    <w:rsid w:val="00DB70A3"/>
    <w:rsid w:val="00DB745F"/>
    <w:rsid w:val="00DB7AC2"/>
    <w:rsid w:val="00DB7DE9"/>
    <w:rsid w:val="00DC12DD"/>
    <w:rsid w:val="00DC16A7"/>
    <w:rsid w:val="00DC2B50"/>
    <w:rsid w:val="00DC3A82"/>
    <w:rsid w:val="00DC3BA0"/>
    <w:rsid w:val="00DC3F52"/>
    <w:rsid w:val="00DC3FA6"/>
    <w:rsid w:val="00DC4CC2"/>
    <w:rsid w:val="00DC4FEC"/>
    <w:rsid w:val="00DC51F6"/>
    <w:rsid w:val="00DC6198"/>
    <w:rsid w:val="00DC62C8"/>
    <w:rsid w:val="00DD22C7"/>
    <w:rsid w:val="00DD3114"/>
    <w:rsid w:val="00DD32C8"/>
    <w:rsid w:val="00DD3384"/>
    <w:rsid w:val="00DD402A"/>
    <w:rsid w:val="00DD71AC"/>
    <w:rsid w:val="00DE018C"/>
    <w:rsid w:val="00DE1987"/>
    <w:rsid w:val="00DE1B40"/>
    <w:rsid w:val="00DE1FD2"/>
    <w:rsid w:val="00DE42BD"/>
    <w:rsid w:val="00DE59CC"/>
    <w:rsid w:val="00DE778D"/>
    <w:rsid w:val="00DF1F88"/>
    <w:rsid w:val="00DF3C41"/>
    <w:rsid w:val="00DF4267"/>
    <w:rsid w:val="00DF48F9"/>
    <w:rsid w:val="00DF58DB"/>
    <w:rsid w:val="00DF604D"/>
    <w:rsid w:val="00DF6690"/>
    <w:rsid w:val="00E01B39"/>
    <w:rsid w:val="00E022F0"/>
    <w:rsid w:val="00E0268B"/>
    <w:rsid w:val="00E0299F"/>
    <w:rsid w:val="00E02ACC"/>
    <w:rsid w:val="00E03725"/>
    <w:rsid w:val="00E05C36"/>
    <w:rsid w:val="00E0755B"/>
    <w:rsid w:val="00E07BD7"/>
    <w:rsid w:val="00E12E2E"/>
    <w:rsid w:val="00E1477C"/>
    <w:rsid w:val="00E15777"/>
    <w:rsid w:val="00E17D50"/>
    <w:rsid w:val="00E2020D"/>
    <w:rsid w:val="00E207D6"/>
    <w:rsid w:val="00E217D8"/>
    <w:rsid w:val="00E21FC0"/>
    <w:rsid w:val="00E22A79"/>
    <w:rsid w:val="00E22A9D"/>
    <w:rsid w:val="00E248F5"/>
    <w:rsid w:val="00E24AA1"/>
    <w:rsid w:val="00E273C6"/>
    <w:rsid w:val="00E27BA9"/>
    <w:rsid w:val="00E27CB2"/>
    <w:rsid w:val="00E27F8D"/>
    <w:rsid w:val="00E31821"/>
    <w:rsid w:val="00E31CC5"/>
    <w:rsid w:val="00E324CA"/>
    <w:rsid w:val="00E32B4B"/>
    <w:rsid w:val="00E32FDD"/>
    <w:rsid w:val="00E34283"/>
    <w:rsid w:val="00E34D17"/>
    <w:rsid w:val="00E40199"/>
    <w:rsid w:val="00E4139A"/>
    <w:rsid w:val="00E4170E"/>
    <w:rsid w:val="00E41CDE"/>
    <w:rsid w:val="00E41E9B"/>
    <w:rsid w:val="00E42116"/>
    <w:rsid w:val="00E42791"/>
    <w:rsid w:val="00E43B47"/>
    <w:rsid w:val="00E45C7E"/>
    <w:rsid w:val="00E46FD1"/>
    <w:rsid w:val="00E47321"/>
    <w:rsid w:val="00E47378"/>
    <w:rsid w:val="00E47725"/>
    <w:rsid w:val="00E504DF"/>
    <w:rsid w:val="00E51DB5"/>
    <w:rsid w:val="00E531EB"/>
    <w:rsid w:val="00E5576F"/>
    <w:rsid w:val="00E56B76"/>
    <w:rsid w:val="00E57676"/>
    <w:rsid w:val="00E57A7D"/>
    <w:rsid w:val="00E60140"/>
    <w:rsid w:val="00E60C3D"/>
    <w:rsid w:val="00E61C53"/>
    <w:rsid w:val="00E61D75"/>
    <w:rsid w:val="00E62457"/>
    <w:rsid w:val="00E630B1"/>
    <w:rsid w:val="00E6379D"/>
    <w:rsid w:val="00E66530"/>
    <w:rsid w:val="00E672CF"/>
    <w:rsid w:val="00E67A62"/>
    <w:rsid w:val="00E708FE"/>
    <w:rsid w:val="00E70C2B"/>
    <w:rsid w:val="00E71103"/>
    <w:rsid w:val="00E7366D"/>
    <w:rsid w:val="00E749EB"/>
    <w:rsid w:val="00E74F64"/>
    <w:rsid w:val="00E7658A"/>
    <w:rsid w:val="00E76AA9"/>
    <w:rsid w:val="00E7766B"/>
    <w:rsid w:val="00E77A36"/>
    <w:rsid w:val="00E77BC4"/>
    <w:rsid w:val="00E77D75"/>
    <w:rsid w:val="00E80196"/>
    <w:rsid w:val="00E803DE"/>
    <w:rsid w:val="00E80C16"/>
    <w:rsid w:val="00E81E3A"/>
    <w:rsid w:val="00E82591"/>
    <w:rsid w:val="00E82611"/>
    <w:rsid w:val="00E8277E"/>
    <w:rsid w:val="00E828B3"/>
    <w:rsid w:val="00E84382"/>
    <w:rsid w:val="00E86D8F"/>
    <w:rsid w:val="00E87F22"/>
    <w:rsid w:val="00E87F37"/>
    <w:rsid w:val="00E93423"/>
    <w:rsid w:val="00E9347A"/>
    <w:rsid w:val="00E94162"/>
    <w:rsid w:val="00E95969"/>
    <w:rsid w:val="00E95E81"/>
    <w:rsid w:val="00E96809"/>
    <w:rsid w:val="00EA16B1"/>
    <w:rsid w:val="00EA17E0"/>
    <w:rsid w:val="00EA1E0E"/>
    <w:rsid w:val="00EA2322"/>
    <w:rsid w:val="00EA275C"/>
    <w:rsid w:val="00EA43A1"/>
    <w:rsid w:val="00EA5493"/>
    <w:rsid w:val="00EA6B9A"/>
    <w:rsid w:val="00EA7D37"/>
    <w:rsid w:val="00EB0833"/>
    <w:rsid w:val="00EB1554"/>
    <w:rsid w:val="00EB1A77"/>
    <w:rsid w:val="00EB3503"/>
    <w:rsid w:val="00EB35DE"/>
    <w:rsid w:val="00EB3C6B"/>
    <w:rsid w:val="00EB3CF2"/>
    <w:rsid w:val="00EB3DA7"/>
    <w:rsid w:val="00EB3EA9"/>
    <w:rsid w:val="00EC1029"/>
    <w:rsid w:val="00EC27CE"/>
    <w:rsid w:val="00EC2E78"/>
    <w:rsid w:val="00EC3A97"/>
    <w:rsid w:val="00EC678B"/>
    <w:rsid w:val="00EC6CA4"/>
    <w:rsid w:val="00ED01E5"/>
    <w:rsid w:val="00ED0CF7"/>
    <w:rsid w:val="00ED1668"/>
    <w:rsid w:val="00ED3945"/>
    <w:rsid w:val="00ED4E19"/>
    <w:rsid w:val="00EE058F"/>
    <w:rsid w:val="00EE08E3"/>
    <w:rsid w:val="00EE1039"/>
    <w:rsid w:val="00EE3653"/>
    <w:rsid w:val="00EE3B4A"/>
    <w:rsid w:val="00EE3D80"/>
    <w:rsid w:val="00EE649B"/>
    <w:rsid w:val="00EE7B9C"/>
    <w:rsid w:val="00EF0DFE"/>
    <w:rsid w:val="00EF2A99"/>
    <w:rsid w:val="00EF4855"/>
    <w:rsid w:val="00EF4F86"/>
    <w:rsid w:val="00EF7083"/>
    <w:rsid w:val="00F025B3"/>
    <w:rsid w:val="00F0289E"/>
    <w:rsid w:val="00F02D29"/>
    <w:rsid w:val="00F05A5C"/>
    <w:rsid w:val="00F068CE"/>
    <w:rsid w:val="00F14896"/>
    <w:rsid w:val="00F17A2E"/>
    <w:rsid w:val="00F200CC"/>
    <w:rsid w:val="00F21247"/>
    <w:rsid w:val="00F218A5"/>
    <w:rsid w:val="00F21C2B"/>
    <w:rsid w:val="00F22268"/>
    <w:rsid w:val="00F2266C"/>
    <w:rsid w:val="00F22C53"/>
    <w:rsid w:val="00F234AE"/>
    <w:rsid w:val="00F2535F"/>
    <w:rsid w:val="00F25BF3"/>
    <w:rsid w:val="00F3000F"/>
    <w:rsid w:val="00F31F49"/>
    <w:rsid w:val="00F33500"/>
    <w:rsid w:val="00F33693"/>
    <w:rsid w:val="00F33D0F"/>
    <w:rsid w:val="00F34659"/>
    <w:rsid w:val="00F35250"/>
    <w:rsid w:val="00F356A2"/>
    <w:rsid w:val="00F36A8F"/>
    <w:rsid w:val="00F3741B"/>
    <w:rsid w:val="00F408FB"/>
    <w:rsid w:val="00F42985"/>
    <w:rsid w:val="00F43266"/>
    <w:rsid w:val="00F4342E"/>
    <w:rsid w:val="00F43831"/>
    <w:rsid w:val="00F43EB2"/>
    <w:rsid w:val="00F4401C"/>
    <w:rsid w:val="00F456CB"/>
    <w:rsid w:val="00F46032"/>
    <w:rsid w:val="00F47C90"/>
    <w:rsid w:val="00F51C0A"/>
    <w:rsid w:val="00F5203D"/>
    <w:rsid w:val="00F5303C"/>
    <w:rsid w:val="00F53FEE"/>
    <w:rsid w:val="00F544AB"/>
    <w:rsid w:val="00F5450D"/>
    <w:rsid w:val="00F55E0D"/>
    <w:rsid w:val="00F56C47"/>
    <w:rsid w:val="00F61EBC"/>
    <w:rsid w:val="00F62EED"/>
    <w:rsid w:val="00F6415B"/>
    <w:rsid w:val="00F64495"/>
    <w:rsid w:val="00F65AA8"/>
    <w:rsid w:val="00F65F7D"/>
    <w:rsid w:val="00F66A9B"/>
    <w:rsid w:val="00F67179"/>
    <w:rsid w:val="00F7166F"/>
    <w:rsid w:val="00F7334F"/>
    <w:rsid w:val="00F73F4D"/>
    <w:rsid w:val="00F74083"/>
    <w:rsid w:val="00F756E2"/>
    <w:rsid w:val="00F77742"/>
    <w:rsid w:val="00F802A6"/>
    <w:rsid w:val="00F80305"/>
    <w:rsid w:val="00F80FB4"/>
    <w:rsid w:val="00F8139A"/>
    <w:rsid w:val="00F81CA9"/>
    <w:rsid w:val="00F82938"/>
    <w:rsid w:val="00F846AB"/>
    <w:rsid w:val="00F85500"/>
    <w:rsid w:val="00F85881"/>
    <w:rsid w:val="00F866DE"/>
    <w:rsid w:val="00F916F4"/>
    <w:rsid w:val="00F94351"/>
    <w:rsid w:val="00F95A7D"/>
    <w:rsid w:val="00F95D20"/>
    <w:rsid w:val="00F975C5"/>
    <w:rsid w:val="00FA0215"/>
    <w:rsid w:val="00FA2A64"/>
    <w:rsid w:val="00FA4710"/>
    <w:rsid w:val="00FA4763"/>
    <w:rsid w:val="00FA5F60"/>
    <w:rsid w:val="00FA6D67"/>
    <w:rsid w:val="00FA752F"/>
    <w:rsid w:val="00FB00AB"/>
    <w:rsid w:val="00FB2B2A"/>
    <w:rsid w:val="00FB3121"/>
    <w:rsid w:val="00FB5A12"/>
    <w:rsid w:val="00FB6A7D"/>
    <w:rsid w:val="00FC085E"/>
    <w:rsid w:val="00FC0C82"/>
    <w:rsid w:val="00FC1BE5"/>
    <w:rsid w:val="00FC340E"/>
    <w:rsid w:val="00FC4E17"/>
    <w:rsid w:val="00FC5518"/>
    <w:rsid w:val="00FC5799"/>
    <w:rsid w:val="00FC61F1"/>
    <w:rsid w:val="00FC693C"/>
    <w:rsid w:val="00FD24FC"/>
    <w:rsid w:val="00FD346C"/>
    <w:rsid w:val="00FD4D6B"/>
    <w:rsid w:val="00FD4EF5"/>
    <w:rsid w:val="00FD6359"/>
    <w:rsid w:val="00FD707C"/>
    <w:rsid w:val="00FE0433"/>
    <w:rsid w:val="00FE23AD"/>
    <w:rsid w:val="00FE2A11"/>
    <w:rsid w:val="00FE2BC9"/>
    <w:rsid w:val="00FE2D91"/>
    <w:rsid w:val="00FE42E2"/>
    <w:rsid w:val="00FE5A69"/>
    <w:rsid w:val="00FE63BA"/>
    <w:rsid w:val="00FE66C7"/>
    <w:rsid w:val="00FE67AA"/>
    <w:rsid w:val="00FF04F1"/>
    <w:rsid w:val="00FF24C2"/>
    <w:rsid w:val="00FF31D9"/>
    <w:rsid w:val="00FF328C"/>
    <w:rsid w:val="00FF3F76"/>
    <w:rsid w:val="00FF4B49"/>
    <w:rsid w:val="00FF4DB0"/>
    <w:rsid w:val="00FF68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7CD7179D-2700-49A2-866B-A94AE7795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nhideWhenUsed="1"/>
    <w:lsdException w:name="toc 5" w:locked="1" w:unhideWhenUsed="1"/>
    <w:lsdException w:name="toc 6" w:locked="1" w:unhideWhenUsed="1"/>
    <w:lsdException w:name="toc 7" w:locked="1" w:unhideWhenUsed="1"/>
    <w:lsdException w:name="toc 8" w:locked="1" w:unhideWhenUsed="1"/>
    <w:lsdException w:name="toc 9" w:locked="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DBD"/>
    <w:rPr>
      <w:sz w:val="24"/>
      <w:szCs w:val="24"/>
    </w:rPr>
  </w:style>
  <w:style w:type="paragraph" w:styleId="Titre1">
    <w:name w:val="heading 1"/>
    <w:basedOn w:val="Normal"/>
    <w:next w:val="Normal"/>
    <w:link w:val="Titre1Car"/>
    <w:qFormat/>
    <w:rsid w:val="00F6415B"/>
    <w:pPr>
      <w:keepNext/>
      <w:numPr>
        <w:numId w:val="5"/>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8F4B77"/>
    <w:pPr>
      <w:keepNext/>
      <w:numPr>
        <w:ilvl w:val="1"/>
        <w:numId w:val="5"/>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8F4B77"/>
    <w:pPr>
      <w:keepNext/>
      <w:numPr>
        <w:ilvl w:val="2"/>
        <w:numId w:val="5"/>
      </w:numPr>
      <w:spacing w:before="240" w:after="60"/>
      <w:outlineLvl w:val="2"/>
    </w:pPr>
    <w:rPr>
      <w:rFonts w:ascii="Arial" w:hAnsi="Arial" w:cs="Arial"/>
      <w:b/>
      <w:bCs/>
      <w:sz w:val="26"/>
      <w:szCs w:val="26"/>
    </w:rPr>
  </w:style>
  <w:style w:type="paragraph" w:styleId="Titre4">
    <w:name w:val="heading 4"/>
    <w:basedOn w:val="Normal"/>
    <w:next w:val="Normal"/>
    <w:link w:val="Titre4Car"/>
    <w:qFormat/>
    <w:rsid w:val="00BD1A4B"/>
    <w:pPr>
      <w:keepNext/>
      <w:numPr>
        <w:ilvl w:val="3"/>
        <w:numId w:val="5"/>
      </w:numPr>
      <w:spacing w:before="240" w:after="60"/>
      <w:outlineLvl w:val="3"/>
    </w:pPr>
    <w:rPr>
      <w:rFonts w:ascii="Arial" w:hAnsi="Arial" w:cs="Arial"/>
      <w:b/>
      <w:bCs/>
      <w:sz w:val="26"/>
      <w:szCs w:val="26"/>
    </w:rPr>
  </w:style>
  <w:style w:type="paragraph" w:styleId="Titre5">
    <w:name w:val="heading 5"/>
    <w:basedOn w:val="Normal"/>
    <w:next w:val="Normal"/>
    <w:link w:val="Titre5Car"/>
    <w:qFormat/>
    <w:rsid w:val="00F56C47"/>
    <w:pPr>
      <w:numPr>
        <w:ilvl w:val="4"/>
        <w:numId w:val="5"/>
      </w:numPr>
      <w:spacing w:before="240" w:after="60"/>
      <w:outlineLvl w:val="4"/>
    </w:pPr>
    <w:rPr>
      <w:b/>
      <w:bCs/>
      <w:i/>
      <w:iCs/>
      <w:sz w:val="26"/>
      <w:szCs w:val="26"/>
    </w:rPr>
  </w:style>
  <w:style w:type="paragraph" w:styleId="Titre6">
    <w:name w:val="heading 6"/>
    <w:basedOn w:val="Normal"/>
    <w:next w:val="Normal"/>
    <w:link w:val="Titre6Car"/>
    <w:qFormat/>
    <w:rsid w:val="00F56C47"/>
    <w:pPr>
      <w:numPr>
        <w:ilvl w:val="5"/>
        <w:numId w:val="5"/>
      </w:numPr>
      <w:spacing w:before="240" w:after="60"/>
      <w:outlineLvl w:val="5"/>
    </w:pPr>
    <w:rPr>
      <w:b/>
      <w:bCs/>
      <w:sz w:val="22"/>
      <w:szCs w:val="22"/>
    </w:rPr>
  </w:style>
  <w:style w:type="paragraph" w:styleId="Titre7">
    <w:name w:val="heading 7"/>
    <w:basedOn w:val="Normal"/>
    <w:next w:val="Normal"/>
    <w:link w:val="Titre7Car"/>
    <w:qFormat/>
    <w:rsid w:val="00F56C47"/>
    <w:pPr>
      <w:numPr>
        <w:ilvl w:val="6"/>
        <w:numId w:val="5"/>
      </w:numPr>
      <w:spacing w:before="240" w:after="60"/>
      <w:outlineLvl w:val="6"/>
    </w:pPr>
  </w:style>
  <w:style w:type="paragraph" w:styleId="Titre8">
    <w:name w:val="heading 8"/>
    <w:basedOn w:val="Normal"/>
    <w:next w:val="Normal"/>
    <w:link w:val="Titre8Car"/>
    <w:qFormat/>
    <w:rsid w:val="00F56C47"/>
    <w:pPr>
      <w:numPr>
        <w:ilvl w:val="7"/>
        <w:numId w:val="5"/>
      </w:numPr>
      <w:spacing w:before="240" w:after="60"/>
      <w:outlineLvl w:val="7"/>
    </w:pPr>
    <w:rPr>
      <w:i/>
      <w:iCs/>
    </w:rPr>
  </w:style>
  <w:style w:type="paragraph" w:styleId="Titre9">
    <w:name w:val="heading 9"/>
    <w:basedOn w:val="Normal"/>
    <w:next w:val="Normal"/>
    <w:link w:val="Titre9Car"/>
    <w:qFormat/>
    <w:rsid w:val="00F56C47"/>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53122"/>
    <w:rPr>
      <w:rFonts w:ascii="Arial" w:hAnsi="Arial" w:cs="Arial"/>
      <w:b/>
      <w:bCs/>
      <w:kern w:val="32"/>
      <w:sz w:val="32"/>
      <w:szCs w:val="32"/>
    </w:rPr>
  </w:style>
  <w:style w:type="character" w:customStyle="1" w:styleId="Titre2Car">
    <w:name w:val="Titre 2 Car"/>
    <w:link w:val="Titre2"/>
    <w:rsid w:val="00553122"/>
    <w:rPr>
      <w:rFonts w:ascii="Arial" w:hAnsi="Arial" w:cs="Arial"/>
      <w:b/>
      <w:bCs/>
      <w:i/>
      <w:iCs/>
      <w:sz w:val="28"/>
      <w:szCs w:val="28"/>
    </w:rPr>
  </w:style>
  <w:style w:type="character" w:customStyle="1" w:styleId="Titre3Car">
    <w:name w:val="Titre 3 Car"/>
    <w:link w:val="Titre3"/>
    <w:locked/>
    <w:rsid w:val="00EE649B"/>
    <w:rPr>
      <w:rFonts w:ascii="Arial" w:hAnsi="Arial" w:cs="Arial"/>
      <w:b/>
      <w:bCs/>
      <w:sz w:val="26"/>
      <w:szCs w:val="26"/>
    </w:rPr>
  </w:style>
  <w:style w:type="character" w:customStyle="1" w:styleId="Titre4Car">
    <w:name w:val="Titre 4 Car"/>
    <w:link w:val="Titre4"/>
    <w:locked/>
    <w:rsid w:val="00BD1A4B"/>
    <w:rPr>
      <w:rFonts w:ascii="Arial" w:hAnsi="Arial" w:cs="Arial"/>
      <w:b/>
      <w:bCs/>
      <w:sz w:val="26"/>
      <w:szCs w:val="26"/>
    </w:rPr>
  </w:style>
  <w:style w:type="character" w:customStyle="1" w:styleId="Titre5Car">
    <w:name w:val="Titre 5 Car"/>
    <w:link w:val="Titre5"/>
    <w:rsid w:val="00553122"/>
    <w:rPr>
      <w:b/>
      <w:bCs/>
      <w:i/>
      <w:iCs/>
      <w:sz w:val="26"/>
      <w:szCs w:val="26"/>
    </w:rPr>
  </w:style>
  <w:style w:type="character" w:customStyle="1" w:styleId="Titre6Car">
    <w:name w:val="Titre 6 Car"/>
    <w:link w:val="Titre6"/>
    <w:rsid w:val="00553122"/>
    <w:rPr>
      <w:b/>
      <w:bCs/>
    </w:rPr>
  </w:style>
  <w:style w:type="character" w:customStyle="1" w:styleId="Titre7Car">
    <w:name w:val="Titre 7 Car"/>
    <w:link w:val="Titre7"/>
    <w:rsid w:val="00553122"/>
    <w:rPr>
      <w:sz w:val="24"/>
      <w:szCs w:val="24"/>
    </w:rPr>
  </w:style>
  <w:style w:type="character" w:customStyle="1" w:styleId="Titre8Car">
    <w:name w:val="Titre 8 Car"/>
    <w:link w:val="Titre8"/>
    <w:rsid w:val="00553122"/>
    <w:rPr>
      <w:i/>
      <w:iCs/>
      <w:sz w:val="24"/>
      <w:szCs w:val="24"/>
    </w:rPr>
  </w:style>
  <w:style w:type="character" w:customStyle="1" w:styleId="Titre9Car">
    <w:name w:val="Titre 9 Car"/>
    <w:link w:val="Titre9"/>
    <w:rsid w:val="00553122"/>
    <w:rPr>
      <w:rFonts w:ascii="Arial" w:hAnsi="Arial" w:cs="Arial"/>
    </w:rPr>
  </w:style>
  <w:style w:type="paragraph" w:styleId="En-tte">
    <w:name w:val="header"/>
    <w:aliases w:val="h,index"/>
    <w:basedOn w:val="Normal"/>
    <w:link w:val="En-tteCar"/>
    <w:uiPriority w:val="99"/>
    <w:rsid w:val="00946928"/>
    <w:pPr>
      <w:tabs>
        <w:tab w:val="center" w:pos="4536"/>
        <w:tab w:val="right" w:pos="9072"/>
      </w:tabs>
    </w:pPr>
  </w:style>
  <w:style w:type="character" w:customStyle="1" w:styleId="En-tteCar">
    <w:name w:val="En-tête Car"/>
    <w:aliases w:val="h Car,index Car"/>
    <w:link w:val="En-tte"/>
    <w:uiPriority w:val="99"/>
    <w:semiHidden/>
    <w:locked/>
    <w:rsid w:val="007E1C30"/>
    <w:rPr>
      <w:sz w:val="24"/>
      <w:lang w:val="fr-FR" w:eastAsia="fr-FR"/>
    </w:rPr>
  </w:style>
  <w:style w:type="paragraph" w:styleId="Pieddepage">
    <w:name w:val="footer"/>
    <w:basedOn w:val="Normal"/>
    <w:link w:val="PieddepageCar"/>
    <w:uiPriority w:val="99"/>
    <w:rsid w:val="00946928"/>
    <w:pPr>
      <w:tabs>
        <w:tab w:val="center" w:pos="4536"/>
        <w:tab w:val="right" w:pos="9072"/>
      </w:tabs>
    </w:pPr>
  </w:style>
  <w:style w:type="character" w:customStyle="1" w:styleId="PieddepageCar">
    <w:name w:val="Pied de page Car"/>
    <w:link w:val="Pieddepage"/>
    <w:uiPriority w:val="99"/>
    <w:semiHidden/>
    <w:rsid w:val="00553122"/>
    <w:rPr>
      <w:sz w:val="24"/>
      <w:szCs w:val="24"/>
    </w:rPr>
  </w:style>
  <w:style w:type="character" w:styleId="Numrodepage">
    <w:name w:val="page number"/>
    <w:uiPriority w:val="99"/>
    <w:rsid w:val="00946928"/>
    <w:rPr>
      <w:rFonts w:cs="Times New Roman"/>
    </w:rPr>
  </w:style>
  <w:style w:type="paragraph" w:customStyle="1" w:styleId="Default">
    <w:name w:val="Default"/>
    <w:uiPriority w:val="99"/>
    <w:rsid w:val="00A84875"/>
    <w:pPr>
      <w:autoSpaceDE w:val="0"/>
      <w:autoSpaceDN w:val="0"/>
      <w:adjustRightInd w:val="0"/>
    </w:pPr>
    <w:rPr>
      <w:rFonts w:ascii="Agency FB" w:hAnsi="Agency FB" w:cs="Agency FB"/>
      <w:color w:val="000000"/>
      <w:sz w:val="24"/>
      <w:szCs w:val="24"/>
    </w:rPr>
  </w:style>
  <w:style w:type="character" w:styleId="Lienhypertexte">
    <w:name w:val="Hyperlink"/>
    <w:uiPriority w:val="99"/>
    <w:rsid w:val="00E02ACC"/>
    <w:rPr>
      <w:rFonts w:cs="Times New Roman"/>
      <w:color w:val="0000FF"/>
      <w:u w:val="single"/>
    </w:rPr>
  </w:style>
  <w:style w:type="paragraph" w:customStyle="1" w:styleId="Retraitcorpsdetexte21">
    <w:name w:val="Retrait corps de texte 21"/>
    <w:basedOn w:val="Normal"/>
    <w:uiPriority w:val="99"/>
    <w:rsid w:val="00C90CB0"/>
    <w:pPr>
      <w:tabs>
        <w:tab w:val="left" w:pos="0"/>
      </w:tabs>
      <w:spacing w:after="120"/>
      <w:ind w:firstLine="1134"/>
      <w:jc w:val="both"/>
    </w:pPr>
    <w:rPr>
      <w:sz w:val="28"/>
      <w:szCs w:val="28"/>
    </w:rPr>
  </w:style>
  <w:style w:type="paragraph" w:styleId="Textedebulles">
    <w:name w:val="Balloon Text"/>
    <w:basedOn w:val="Normal"/>
    <w:link w:val="TextedebullesCar"/>
    <w:uiPriority w:val="99"/>
    <w:semiHidden/>
    <w:rsid w:val="008F4B77"/>
    <w:rPr>
      <w:rFonts w:ascii="Tahoma" w:hAnsi="Tahoma" w:cs="Tahoma"/>
      <w:sz w:val="16"/>
      <w:szCs w:val="16"/>
    </w:rPr>
  </w:style>
  <w:style w:type="character" w:customStyle="1" w:styleId="TextedebullesCar">
    <w:name w:val="Texte de bulles Car"/>
    <w:link w:val="Textedebulles"/>
    <w:uiPriority w:val="99"/>
    <w:semiHidden/>
    <w:rsid w:val="00553122"/>
    <w:rPr>
      <w:sz w:val="0"/>
      <w:szCs w:val="0"/>
    </w:rPr>
  </w:style>
  <w:style w:type="paragraph" w:customStyle="1" w:styleId="Texte">
    <w:name w:val="Texte"/>
    <w:basedOn w:val="Normal"/>
    <w:link w:val="TexteCar"/>
    <w:qFormat/>
    <w:rsid w:val="006967D8"/>
    <w:pPr>
      <w:spacing w:before="120"/>
      <w:jc w:val="both"/>
    </w:pPr>
    <w:rPr>
      <w:rFonts w:ascii="Helvetica 55 Roman" w:hAnsi="Helvetica 55 Roman" w:cs="Arial"/>
      <w:sz w:val="20"/>
      <w:szCs w:val="20"/>
    </w:rPr>
  </w:style>
  <w:style w:type="character" w:customStyle="1" w:styleId="TexteCar">
    <w:name w:val="Texte Car"/>
    <w:link w:val="Texte"/>
    <w:locked/>
    <w:rsid w:val="002334C6"/>
    <w:rPr>
      <w:rFonts w:ascii="Helvetica 55 Roman" w:hAnsi="Helvetica 55 Roman" w:cs="Arial"/>
      <w:sz w:val="20"/>
      <w:szCs w:val="20"/>
    </w:rPr>
  </w:style>
  <w:style w:type="paragraph" w:styleId="Corpsdetexte">
    <w:name w:val="Body Text"/>
    <w:basedOn w:val="Normal"/>
    <w:link w:val="CorpsdetexteCar"/>
    <w:uiPriority w:val="99"/>
    <w:rsid w:val="00C9242B"/>
    <w:pPr>
      <w:spacing w:after="120"/>
    </w:pPr>
  </w:style>
  <w:style w:type="character" w:customStyle="1" w:styleId="CorpsdetexteCar">
    <w:name w:val="Corps de texte Car"/>
    <w:link w:val="Corpsdetexte"/>
    <w:uiPriority w:val="99"/>
    <w:locked/>
    <w:rsid w:val="006E7B41"/>
    <w:rPr>
      <w:sz w:val="24"/>
    </w:rPr>
  </w:style>
  <w:style w:type="paragraph" w:styleId="Notedebasdepage">
    <w:name w:val="footnote text"/>
    <w:basedOn w:val="Normal"/>
    <w:link w:val="NotedebasdepageCar"/>
    <w:uiPriority w:val="99"/>
    <w:semiHidden/>
    <w:rsid w:val="00A16C86"/>
    <w:pPr>
      <w:jc w:val="both"/>
    </w:pPr>
    <w:rPr>
      <w:sz w:val="20"/>
      <w:szCs w:val="20"/>
    </w:rPr>
  </w:style>
  <w:style w:type="character" w:customStyle="1" w:styleId="NotedebasdepageCar">
    <w:name w:val="Note de bas de page Car"/>
    <w:link w:val="Notedebasdepage"/>
    <w:uiPriority w:val="99"/>
    <w:semiHidden/>
    <w:rsid w:val="00553122"/>
    <w:rPr>
      <w:sz w:val="20"/>
      <w:szCs w:val="20"/>
    </w:rPr>
  </w:style>
  <w:style w:type="paragraph" w:customStyle="1" w:styleId="Titrenormal">
    <w:name w:val="Titre normal"/>
    <w:basedOn w:val="Normal"/>
    <w:next w:val="Normal"/>
    <w:uiPriority w:val="99"/>
    <w:rsid w:val="004D34C2"/>
    <w:pPr>
      <w:keepNext/>
      <w:keepLines/>
      <w:spacing w:before="360" w:after="40"/>
      <w:ind w:left="-284"/>
    </w:pPr>
    <w:rPr>
      <w:b/>
      <w:sz w:val="22"/>
      <w:szCs w:val="20"/>
    </w:rPr>
  </w:style>
  <w:style w:type="paragraph" w:customStyle="1" w:styleId="ColFormat">
    <w:name w:val="Col Format"/>
    <w:basedOn w:val="Normal"/>
    <w:uiPriority w:val="99"/>
    <w:rsid w:val="00177AED"/>
    <w:pPr>
      <w:tabs>
        <w:tab w:val="left" w:pos="540"/>
      </w:tabs>
      <w:spacing w:line="240" w:lineRule="atLeast"/>
      <w:jc w:val="both"/>
    </w:pPr>
    <w:rPr>
      <w:rFonts w:ascii="Times" w:hAnsi="Times"/>
      <w:szCs w:val="20"/>
    </w:rPr>
  </w:style>
  <w:style w:type="paragraph" w:customStyle="1" w:styleId="Textenum1">
    <w:name w:val="Texte_énum_1"/>
    <w:basedOn w:val="Texte"/>
    <w:link w:val="Textenum1Car"/>
    <w:rsid w:val="004962C4"/>
    <w:pPr>
      <w:numPr>
        <w:numId w:val="3"/>
      </w:numPr>
      <w:spacing w:before="0"/>
    </w:pPr>
  </w:style>
  <w:style w:type="character" w:customStyle="1" w:styleId="Textenum1Car">
    <w:name w:val="Texte_énum_1 Car"/>
    <w:link w:val="Textenum1"/>
    <w:locked/>
    <w:rsid w:val="004962C4"/>
    <w:rPr>
      <w:rFonts w:ascii="Helvetica 55 Roman" w:hAnsi="Helvetica 55 Roman" w:cs="Arial"/>
      <w:sz w:val="20"/>
      <w:szCs w:val="20"/>
    </w:rPr>
  </w:style>
  <w:style w:type="paragraph" w:customStyle="1" w:styleId="bodytext2">
    <w:name w:val="bodytext2"/>
    <w:basedOn w:val="Normal"/>
    <w:uiPriority w:val="99"/>
    <w:rsid w:val="004962C4"/>
    <w:pPr>
      <w:spacing w:before="100" w:beforeAutospacing="1" w:after="100" w:afterAutospacing="1"/>
    </w:pPr>
  </w:style>
  <w:style w:type="paragraph" w:customStyle="1" w:styleId="4Paragraphe">
    <w:name w:val="4Paragraphe"/>
    <w:basedOn w:val="Normal"/>
    <w:uiPriority w:val="99"/>
    <w:rsid w:val="004962C4"/>
    <w:pPr>
      <w:spacing w:before="120" w:after="120"/>
      <w:ind w:left="567" w:right="567"/>
      <w:jc w:val="both"/>
    </w:pPr>
    <w:rPr>
      <w:szCs w:val="20"/>
    </w:rPr>
  </w:style>
  <w:style w:type="paragraph" w:styleId="Commentaire">
    <w:name w:val="annotation text"/>
    <w:basedOn w:val="Normal"/>
    <w:link w:val="CommentaireCar"/>
    <w:uiPriority w:val="99"/>
    <w:semiHidden/>
    <w:rsid w:val="000D70E0"/>
    <w:pPr>
      <w:keepLines/>
      <w:widowControl w:val="0"/>
      <w:spacing w:after="120"/>
      <w:ind w:left="284" w:hanging="284"/>
      <w:jc w:val="both"/>
    </w:pPr>
    <w:rPr>
      <w:rFonts w:ascii="Arial" w:hAnsi="Arial"/>
      <w:sz w:val="16"/>
      <w:szCs w:val="20"/>
      <w:lang w:eastAsia="en-US"/>
    </w:rPr>
  </w:style>
  <w:style w:type="character" w:customStyle="1" w:styleId="CommentaireCar">
    <w:name w:val="Commentaire Car"/>
    <w:link w:val="Commentaire"/>
    <w:uiPriority w:val="99"/>
    <w:semiHidden/>
    <w:locked/>
    <w:rsid w:val="00D4338D"/>
    <w:rPr>
      <w:rFonts w:ascii="Arial" w:hAnsi="Arial" w:cs="Times New Roman"/>
      <w:sz w:val="16"/>
      <w:lang w:val="fr-FR" w:eastAsia="en-US" w:bidi="ar-SA"/>
    </w:rPr>
  </w:style>
  <w:style w:type="character" w:styleId="Marquedecommentaire">
    <w:name w:val="annotation reference"/>
    <w:uiPriority w:val="99"/>
    <w:semiHidden/>
    <w:rsid w:val="000D70E0"/>
    <w:rPr>
      <w:rFonts w:cs="Times New Roman"/>
      <w:sz w:val="16"/>
    </w:rPr>
  </w:style>
  <w:style w:type="paragraph" w:styleId="TM1">
    <w:name w:val="toc 1"/>
    <w:aliases w:val="AM1"/>
    <w:basedOn w:val="Normal"/>
    <w:next w:val="Normal"/>
    <w:autoRedefine/>
    <w:uiPriority w:val="39"/>
    <w:rsid w:val="002E4760"/>
    <w:pPr>
      <w:tabs>
        <w:tab w:val="right" w:leader="dot" w:pos="9062"/>
      </w:tabs>
      <w:spacing w:before="120" w:after="120"/>
    </w:pPr>
    <w:rPr>
      <w:rFonts w:ascii="Calibri" w:hAnsi="Calibri"/>
      <w:b/>
      <w:bCs/>
      <w:caps/>
      <w:noProof/>
      <w:color w:val="FF6600"/>
      <w:sz w:val="20"/>
      <w:szCs w:val="20"/>
    </w:rPr>
  </w:style>
  <w:style w:type="paragraph" w:styleId="TM2">
    <w:name w:val="toc 2"/>
    <w:basedOn w:val="Normal"/>
    <w:next w:val="Normal"/>
    <w:autoRedefine/>
    <w:uiPriority w:val="39"/>
    <w:rsid w:val="00353380"/>
    <w:pPr>
      <w:ind w:left="240"/>
    </w:pPr>
    <w:rPr>
      <w:rFonts w:ascii="Calibri" w:hAnsi="Calibri"/>
      <w:smallCaps/>
      <w:sz w:val="20"/>
      <w:szCs w:val="20"/>
    </w:rPr>
  </w:style>
  <w:style w:type="paragraph" w:styleId="TM3">
    <w:name w:val="toc 3"/>
    <w:basedOn w:val="Normal"/>
    <w:next w:val="Normal"/>
    <w:autoRedefine/>
    <w:uiPriority w:val="39"/>
    <w:rsid w:val="00353380"/>
    <w:pPr>
      <w:ind w:left="480"/>
    </w:pPr>
    <w:rPr>
      <w:rFonts w:ascii="Calibri" w:hAnsi="Calibri"/>
      <w:i/>
      <w:iCs/>
      <w:sz w:val="20"/>
      <w:szCs w:val="20"/>
    </w:rPr>
  </w:style>
  <w:style w:type="paragraph" w:customStyle="1" w:styleId="Corpsdetexte21">
    <w:name w:val="Corps de texte 21"/>
    <w:basedOn w:val="Normal"/>
    <w:uiPriority w:val="99"/>
    <w:rsid w:val="00DE778D"/>
    <w:pPr>
      <w:spacing w:after="120"/>
      <w:ind w:firstLine="426"/>
      <w:jc w:val="both"/>
    </w:pPr>
    <w:rPr>
      <w:rFonts w:ascii="Book Antiqua" w:hAnsi="Book Antiqua"/>
      <w:color w:val="000000"/>
    </w:rPr>
  </w:style>
  <w:style w:type="paragraph" w:customStyle="1" w:styleId="CharCharCarCarCharCharChar1">
    <w:name w:val="Char Char Car Car Char Char Char1"/>
    <w:basedOn w:val="Normal"/>
    <w:uiPriority w:val="99"/>
    <w:rsid w:val="0018784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uiPriority w:val="99"/>
    <w:semiHidden/>
    <w:rsid w:val="00DC3A82"/>
    <w:pPr>
      <w:keepLines w:val="0"/>
      <w:widowControl/>
      <w:spacing w:after="0"/>
      <w:ind w:left="0" w:firstLine="0"/>
      <w:jc w:val="left"/>
    </w:pPr>
    <w:rPr>
      <w:rFonts w:ascii="Times New Roman" w:hAnsi="Times New Roman"/>
      <w:b/>
      <w:bCs/>
      <w:sz w:val="20"/>
      <w:lang w:eastAsia="fr-FR"/>
    </w:rPr>
  </w:style>
  <w:style w:type="character" w:customStyle="1" w:styleId="ObjetducommentaireCar">
    <w:name w:val="Objet du commentaire Car"/>
    <w:link w:val="Objetducommentaire"/>
    <w:uiPriority w:val="99"/>
    <w:semiHidden/>
    <w:rsid w:val="00553122"/>
    <w:rPr>
      <w:rFonts w:ascii="Arial" w:hAnsi="Arial" w:cs="Times New Roman"/>
      <w:b/>
      <w:bCs/>
      <w:sz w:val="20"/>
      <w:szCs w:val="20"/>
      <w:lang w:val="fr-FR" w:eastAsia="en-US" w:bidi="ar-SA"/>
    </w:rPr>
  </w:style>
  <w:style w:type="character" w:styleId="Lienhypertextesuivivisit">
    <w:name w:val="FollowedHyperlink"/>
    <w:uiPriority w:val="99"/>
    <w:rsid w:val="00A76333"/>
    <w:rPr>
      <w:rFonts w:cs="Times New Roman"/>
      <w:color w:val="606420"/>
      <w:u w:val="single"/>
    </w:rPr>
  </w:style>
  <w:style w:type="character" w:styleId="Accentuation">
    <w:name w:val="Emphasis"/>
    <w:uiPriority w:val="99"/>
    <w:qFormat/>
    <w:rsid w:val="004B2973"/>
    <w:rPr>
      <w:rFonts w:cs="Times New Roman"/>
      <w:i/>
    </w:rPr>
  </w:style>
  <w:style w:type="paragraph" w:customStyle="1" w:styleId="CarCarCarCar">
    <w:name w:val="Car Car Car Car"/>
    <w:basedOn w:val="Explorateurdedocuments"/>
    <w:uiPriority w:val="99"/>
    <w:semiHidden/>
    <w:rsid w:val="00FC5799"/>
    <w:pPr>
      <w:widowControl w:val="0"/>
      <w:shd w:val="clear" w:color="auto" w:fill="000080"/>
      <w:adjustRightInd w:val="0"/>
      <w:spacing w:before="100" w:beforeAutospacing="1" w:after="100" w:afterAutospacing="1" w:line="436" w:lineRule="exact"/>
      <w:ind w:left="357"/>
      <w:outlineLvl w:val="3"/>
    </w:pPr>
    <w:rPr>
      <w:rFonts w:eastAsia="SimSun"/>
      <w:b/>
      <w:kern w:val="2"/>
      <w:sz w:val="24"/>
      <w:szCs w:val="24"/>
      <w:lang w:val="en-US" w:eastAsia="zh-CN"/>
    </w:rPr>
  </w:style>
  <w:style w:type="paragraph" w:styleId="Explorateurdedocuments">
    <w:name w:val="Document Map"/>
    <w:basedOn w:val="Normal"/>
    <w:link w:val="ExplorateurdedocumentsCar"/>
    <w:uiPriority w:val="99"/>
    <w:rsid w:val="00FC5799"/>
    <w:rPr>
      <w:rFonts w:ascii="Tahoma" w:hAnsi="Tahoma"/>
      <w:sz w:val="16"/>
      <w:szCs w:val="16"/>
    </w:rPr>
  </w:style>
  <w:style w:type="character" w:customStyle="1" w:styleId="ExplorateurdedocumentsCar">
    <w:name w:val="Explorateur de documents Car"/>
    <w:link w:val="Explorateurdedocuments"/>
    <w:uiPriority w:val="99"/>
    <w:locked/>
    <w:rsid w:val="00FC5799"/>
    <w:rPr>
      <w:rFonts w:ascii="Tahoma" w:hAnsi="Tahoma"/>
      <w:sz w:val="16"/>
    </w:rPr>
  </w:style>
  <w:style w:type="paragraph" w:styleId="Corpsdetexte2">
    <w:name w:val="Body Text 2"/>
    <w:basedOn w:val="Normal"/>
    <w:link w:val="Corpsdetexte2Car"/>
    <w:uiPriority w:val="99"/>
    <w:rsid w:val="00461437"/>
    <w:pPr>
      <w:spacing w:after="120" w:line="480" w:lineRule="auto"/>
    </w:pPr>
  </w:style>
  <w:style w:type="character" w:customStyle="1" w:styleId="Corpsdetexte2Car">
    <w:name w:val="Corps de texte 2 Car"/>
    <w:link w:val="Corpsdetexte2"/>
    <w:uiPriority w:val="99"/>
    <w:locked/>
    <w:rsid w:val="00461437"/>
    <w:rPr>
      <w:sz w:val="24"/>
    </w:rPr>
  </w:style>
  <w:style w:type="paragraph" w:customStyle="1" w:styleId="WW-Corpsdetexte3">
    <w:name w:val="WW-Corps de texte 3"/>
    <w:basedOn w:val="Normal"/>
    <w:rsid w:val="00FD346C"/>
    <w:pPr>
      <w:tabs>
        <w:tab w:val="left" w:pos="284"/>
      </w:tabs>
      <w:suppressAutoHyphens/>
    </w:pPr>
    <w:rPr>
      <w:rFonts w:ascii="Arial" w:hAnsi="Arial"/>
      <w:sz w:val="20"/>
      <w:szCs w:val="20"/>
    </w:rPr>
  </w:style>
  <w:style w:type="paragraph" w:styleId="TM4">
    <w:name w:val="toc 4"/>
    <w:basedOn w:val="Normal"/>
    <w:next w:val="Normal"/>
    <w:autoRedefine/>
    <w:uiPriority w:val="99"/>
    <w:rsid w:val="000266A4"/>
    <w:pPr>
      <w:ind w:left="720"/>
    </w:pPr>
    <w:rPr>
      <w:rFonts w:ascii="Calibri" w:hAnsi="Calibri"/>
      <w:sz w:val="18"/>
      <w:szCs w:val="18"/>
    </w:rPr>
  </w:style>
  <w:style w:type="paragraph" w:styleId="TM5">
    <w:name w:val="toc 5"/>
    <w:basedOn w:val="Normal"/>
    <w:next w:val="Normal"/>
    <w:autoRedefine/>
    <w:uiPriority w:val="99"/>
    <w:rsid w:val="000266A4"/>
    <w:pPr>
      <w:ind w:left="960"/>
    </w:pPr>
    <w:rPr>
      <w:rFonts w:ascii="Calibri" w:hAnsi="Calibri"/>
      <w:sz w:val="18"/>
      <w:szCs w:val="18"/>
    </w:rPr>
  </w:style>
  <w:style w:type="paragraph" w:styleId="TM6">
    <w:name w:val="toc 6"/>
    <w:basedOn w:val="Normal"/>
    <w:next w:val="Normal"/>
    <w:autoRedefine/>
    <w:uiPriority w:val="99"/>
    <w:rsid w:val="000266A4"/>
    <w:pPr>
      <w:ind w:left="1200"/>
    </w:pPr>
    <w:rPr>
      <w:rFonts w:ascii="Calibri" w:hAnsi="Calibri"/>
      <w:sz w:val="18"/>
      <w:szCs w:val="18"/>
    </w:rPr>
  </w:style>
  <w:style w:type="paragraph" w:styleId="TM7">
    <w:name w:val="toc 7"/>
    <w:basedOn w:val="Normal"/>
    <w:next w:val="Normal"/>
    <w:autoRedefine/>
    <w:uiPriority w:val="99"/>
    <w:rsid w:val="000266A4"/>
    <w:pPr>
      <w:ind w:left="1440"/>
    </w:pPr>
    <w:rPr>
      <w:rFonts w:ascii="Calibri" w:hAnsi="Calibri"/>
      <w:sz w:val="18"/>
      <w:szCs w:val="18"/>
    </w:rPr>
  </w:style>
  <w:style w:type="paragraph" w:styleId="TM8">
    <w:name w:val="toc 8"/>
    <w:basedOn w:val="Normal"/>
    <w:next w:val="Normal"/>
    <w:autoRedefine/>
    <w:uiPriority w:val="99"/>
    <w:rsid w:val="000266A4"/>
    <w:pPr>
      <w:ind w:left="1680"/>
    </w:pPr>
    <w:rPr>
      <w:rFonts w:ascii="Calibri" w:hAnsi="Calibri"/>
      <w:sz w:val="18"/>
      <w:szCs w:val="18"/>
    </w:rPr>
  </w:style>
  <w:style w:type="paragraph" w:styleId="TM9">
    <w:name w:val="toc 9"/>
    <w:basedOn w:val="Normal"/>
    <w:next w:val="Normal"/>
    <w:autoRedefine/>
    <w:uiPriority w:val="99"/>
    <w:rsid w:val="000266A4"/>
    <w:pPr>
      <w:ind w:left="1920"/>
    </w:pPr>
    <w:rPr>
      <w:rFonts w:ascii="Calibri" w:hAnsi="Calibri"/>
      <w:sz w:val="18"/>
      <w:szCs w:val="18"/>
    </w:rPr>
  </w:style>
  <w:style w:type="paragraph" w:customStyle="1" w:styleId="Textecourant">
    <w:name w:val="Texte courant"/>
    <w:basedOn w:val="Texte"/>
    <w:link w:val="TextecourantCar"/>
    <w:uiPriority w:val="99"/>
    <w:rsid w:val="008D5BA7"/>
  </w:style>
  <w:style w:type="character" w:customStyle="1" w:styleId="TextecourantCar">
    <w:name w:val="Texte courant Car"/>
    <w:link w:val="Textecourant"/>
    <w:uiPriority w:val="99"/>
    <w:locked/>
    <w:rsid w:val="008D5BA7"/>
    <w:rPr>
      <w:rFonts w:ascii="Helvetica 55 Roman" w:hAnsi="Helvetica 55 Roman"/>
      <w:lang w:val="fr-FR" w:eastAsia="fr-FR"/>
    </w:rPr>
  </w:style>
  <w:style w:type="paragraph" w:customStyle="1" w:styleId="Normal1">
    <w:name w:val="Normal1"/>
    <w:basedOn w:val="Normal"/>
    <w:link w:val="normalCar"/>
    <w:uiPriority w:val="99"/>
    <w:rsid w:val="008D5BA7"/>
    <w:pPr>
      <w:widowControl w:val="0"/>
      <w:jc w:val="both"/>
    </w:pPr>
    <w:rPr>
      <w:rFonts w:ascii="Helvetica 35 Thin" w:hAnsi="Helvetica 35 Thin"/>
      <w:sz w:val="20"/>
      <w:szCs w:val="20"/>
    </w:rPr>
  </w:style>
  <w:style w:type="character" w:customStyle="1" w:styleId="normalCar">
    <w:name w:val="normal Car"/>
    <w:link w:val="Normal1"/>
    <w:uiPriority w:val="99"/>
    <w:locked/>
    <w:rsid w:val="008D5BA7"/>
    <w:rPr>
      <w:rFonts w:ascii="Helvetica 35 Thin" w:hAnsi="Helvetica 35 Thin"/>
      <w:lang w:val="fr-FR" w:eastAsia="fr-FR"/>
    </w:rPr>
  </w:style>
  <w:style w:type="table" w:styleId="Grilledutableau">
    <w:name w:val="Table Grid"/>
    <w:basedOn w:val="TableauNormal"/>
    <w:uiPriority w:val="99"/>
    <w:rsid w:val="009F3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D14C2"/>
    <w:rPr>
      <w:sz w:val="24"/>
      <w:szCs w:val="24"/>
    </w:rPr>
  </w:style>
  <w:style w:type="paragraph" w:styleId="Paragraphedeliste">
    <w:name w:val="List Paragraph"/>
    <w:basedOn w:val="Normal"/>
    <w:uiPriority w:val="34"/>
    <w:qFormat/>
    <w:rsid w:val="000D0863"/>
    <w:pPr>
      <w:ind w:left="720"/>
      <w:contextualSpacing/>
    </w:pPr>
  </w:style>
  <w:style w:type="paragraph" w:customStyle="1" w:styleId="Standard">
    <w:name w:val="Standard"/>
    <w:rsid w:val="0050480A"/>
    <w:pPr>
      <w:suppressAutoHyphens/>
      <w:autoSpaceDN w:val="0"/>
      <w:textAlignment w:val="baseline"/>
    </w:pPr>
    <w:rPr>
      <w:kern w:val="3"/>
      <w:sz w:val="24"/>
      <w:szCs w:val="24"/>
      <w:lang w:eastAsia="zh-CN"/>
    </w:rPr>
  </w:style>
  <w:style w:type="paragraph" w:styleId="Listepuces4">
    <w:name w:val="List Bullet 4"/>
    <w:basedOn w:val="Normal"/>
    <w:rsid w:val="004D5FE4"/>
    <w:pPr>
      <w:numPr>
        <w:numId w:val="12"/>
      </w:numPr>
    </w:pPr>
    <w:rPr>
      <w:rFonts w:ascii="Helvetica 55 Roman" w:hAnsi="Helvetica 55 Roman"/>
      <w:sz w:val="20"/>
    </w:rPr>
  </w:style>
  <w:style w:type="paragraph" w:customStyle="1" w:styleId="CS">
    <w:name w:val="CS"/>
    <w:basedOn w:val="Normal"/>
    <w:next w:val="Normal"/>
    <w:rsid w:val="00C7279B"/>
    <w:pPr>
      <w:spacing w:before="1680"/>
    </w:pPr>
    <w:rPr>
      <w:rFonts w:ascii="Helvetica 35 Thin" w:hAnsi="Helvetica 35 Thin" w:cs="Arial"/>
      <w:color w:val="FF6600"/>
      <w:sz w:val="72"/>
      <w:szCs w:val="72"/>
    </w:rPr>
  </w:style>
  <w:style w:type="paragraph" w:customStyle="1" w:styleId="StyleHelvetica55Roman18ptOrangeJustifi">
    <w:name w:val="Style Helvetica 55 Roman 18 pt Orange Justifié"/>
    <w:basedOn w:val="Normal"/>
    <w:rsid w:val="00C7279B"/>
    <w:pPr>
      <w:jc w:val="both"/>
    </w:pPr>
    <w:rPr>
      <w:rFonts w:ascii="Helvetica 55 Roman" w:hAnsi="Helvetica 55 Roman"/>
      <w:color w:val="FF6600"/>
      <w:sz w:val="36"/>
      <w:szCs w:val="20"/>
    </w:rPr>
  </w:style>
  <w:style w:type="paragraph" w:customStyle="1" w:styleId="CorpsdetexteEHPTBodyText2">
    <w:name w:val="Corps de texte.EHPT.Body Text2"/>
    <w:basedOn w:val="Normal"/>
    <w:semiHidden/>
    <w:rsid w:val="007D30AF"/>
    <w:pPr>
      <w:spacing w:line="240" w:lineRule="atLeast"/>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50845">
      <w:bodyDiv w:val="1"/>
      <w:marLeft w:val="0"/>
      <w:marRight w:val="0"/>
      <w:marTop w:val="0"/>
      <w:marBottom w:val="0"/>
      <w:divBdr>
        <w:top w:val="none" w:sz="0" w:space="0" w:color="auto"/>
        <w:left w:val="none" w:sz="0" w:space="0" w:color="auto"/>
        <w:bottom w:val="none" w:sz="0" w:space="0" w:color="auto"/>
        <w:right w:val="none" w:sz="0" w:space="0" w:color="auto"/>
      </w:divBdr>
    </w:div>
    <w:div w:id="478614041">
      <w:marLeft w:val="0"/>
      <w:marRight w:val="0"/>
      <w:marTop w:val="0"/>
      <w:marBottom w:val="0"/>
      <w:divBdr>
        <w:top w:val="none" w:sz="0" w:space="0" w:color="auto"/>
        <w:left w:val="none" w:sz="0" w:space="0" w:color="auto"/>
        <w:bottom w:val="none" w:sz="0" w:space="0" w:color="auto"/>
        <w:right w:val="none" w:sz="0" w:space="0" w:color="auto"/>
      </w:divBdr>
    </w:div>
    <w:div w:id="478614043">
      <w:marLeft w:val="0"/>
      <w:marRight w:val="0"/>
      <w:marTop w:val="0"/>
      <w:marBottom w:val="0"/>
      <w:divBdr>
        <w:top w:val="none" w:sz="0" w:space="0" w:color="auto"/>
        <w:left w:val="none" w:sz="0" w:space="0" w:color="auto"/>
        <w:bottom w:val="none" w:sz="0" w:space="0" w:color="auto"/>
        <w:right w:val="none" w:sz="0" w:space="0" w:color="auto"/>
      </w:divBdr>
    </w:div>
    <w:div w:id="478614046">
      <w:marLeft w:val="0"/>
      <w:marRight w:val="0"/>
      <w:marTop w:val="0"/>
      <w:marBottom w:val="0"/>
      <w:divBdr>
        <w:top w:val="none" w:sz="0" w:space="0" w:color="auto"/>
        <w:left w:val="none" w:sz="0" w:space="0" w:color="auto"/>
        <w:bottom w:val="none" w:sz="0" w:space="0" w:color="auto"/>
        <w:right w:val="none" w:sz="0" w:space="0" w:color="auto"/>
      </w:divBdr>
    </w:div>
    <w:div w:id="478614048">
      <w:marLeft w:val="0"/>
      <w:marRight w:val="0"/>
      <w:marTop w:val="0"/>
      <w:marBottom w:val="0"/>
      <w:divBdr>
        <w:top w:val="none" w:sz="0" w:space="0" w:color="auto"/>
        <w:left w:val="none" w:sz="0" w:space="0" w:color="auto"/>
        <w:bottom w:val="none" w:sz="0" w:space="0" w:color="auto"/>
        <w:right w:val="none" w:sz="0" w:space="0" w:color="auto"/>
      </w:divBdr>
    </w:div>
    <w:div w:id="478614050">
      <w:marLeft w:val="0"/>
      <w:marRight w:val="0"/>
      <w:marTop w:val="0"/>
      <w:marBottom w:val="0"/>
      <w:divBdr>
        <w:top w:val="none" w:sz="0" w:space="0" w:color="auto"/>
        <w:left w:val="none" w:sz="0" w:space="0" w:color="auto"/>
        <w:bottom w:val="none" w:sz="0" w:space="0" w:color="auto"/>
        <w:right w:val="none" w:sz="0" w:space="0" w:color="auto"/>
      </w:divBdr>
    </w:div>
    <w:div w:id="478614051">
      <w:marLeft w:val="0"/>
      <w:marRight w:val="0"/>
      <w:marTop w:val="0"/>
      <w:marBottom w:val="0"/>
      <w:divBdr>
        <w:top w:val="none" w:sz="0" w:space="0" w:color="auto"/>
        <w:left w:val="none" w:sz="0" w:space="0" w:color="auto"/>
        <w:bottom w:val="none" w:sz="0" w:space="0" w:color="auto"/>
        <w:right w:val="none" w:sz="0" w:space="0" w:color="auto"/>
      </w:divBdr>
      <w:divsChild>
        <w:div w:id="478614039">
          <w:marLeft w:val="0"/>
          <w:marRight w:val="0"/>
          <w:marTop w:val="0"/>
          <w:marBottom w:val="0"/>
          <w:divBdr>
            <w:top w:val="none" w:sz="0" w:space="0" w:color="auto"/>
            <w:left w:val="none" w:sz="0" w:space="0" w:color="auto"/>
            <w:bottom w:val="none" w:sz="0" w:space="0" w:color="auto"/>
            <w:right w:val="none" w:sz="0" w:space="0" w:color="auto"/>
          </w:divBdr>
        </w:div>
        <w:div w:id="478614040">
          <w:marLeft w:val="0"/>
          <w:marRight w:val="0"/>
          <w:marTop w:val="0"/>
          <w:marBottom w:val="0"/>
          <w:divBdr>
            <w:top w:val="none" w:sz="0" w:space="0" w:color="auto"/>
            <w:left w:val="none" w:sz="0" w:space="0" w:color="auto"/>
            <w:bottom w:val="none" w:sz="0" w:space="0" w:color="auto"/>
            <w:right w:val="none" w:sz="0" w:space="0" w:color="auto"/>
          </w:divBdr>
        </w:div>
        <w:div w:id="478614042">
          <w:marLeft w:val="0"/>
          <w:marRight w:val="0"/>
          <w:marTop w:val="0"/>
          <w:marBottom w:val="0"/>
          <w:divBdr>
            <w:top w:val="none" w:sz="0" w:space="0" w:color="auto"/>
            <w:left w:val="none" w:sz="0" w:space="0" w:color="auto"/>
            <w:bottom w:val="none" w:sz="0" w:space="0" w:color="auto"/>
            <w:right w:val="none" w:sz="0" w:space="0" w:color="auto"/>
          </w:divBdr>
        </w:div>
        <w:div w:id="478614044">
          <w:marLeft w:val="0"/>
          <w:marRight w:val="0"/>
          <w:marTop w:val="0"/>
          <w:marBottom w:val="0"/>
          <w:divBdr>
            <w:top w:val="none" w:sz="0" w:space="0" w:color="auto"/>
            <w:left w:val="none" w:sz="0" w:space="0" w:color="auto"/>
            <w:bottom w:val="none" w:sz="0" w:space="0" w:color="auto"/>
            <w:right w:val="none" w:sz="0" w:space="0" w:color="auto"/>
          </w:divBdr>
        </w:div>
        <w:div w:id="478614045">
          <w:marLeft w:val="0"/>
          <w:marRight w:val="0"/>
          <w:marTop w:val="0"/>
          <w:marBottom w:val="0"/>
          <w:divBdr>
            <w:top w:val="none" w:sz="0" w:space="0" w:color="auto"/>
            <w:left w:val="none" w:sz="0" w:space="0" w:color="auto"/>
            <w:bottom w:val="none" w:sz="0" w:space="0" w:color="auto"/>
            <w:right w:val="none" w:sz="0" w:space="0" w:color="auto"/>
          </w:divBdr>
        </w:div>
        <w:div w:id="478614047">
          <w:marLeft w:val="0"/>
          <w:marRight w:val="0"/>
          <w:marTop w:val="0"/>
          <w:marBottom w:val="0"/>
          <w:divBdr>
            <w:top w:val="none" w:sz="0" w:space="0" w:color="auto"/>
            <w:left w:val="none" w:sz="0" w:space="0" w:color="auto"/>
            <w:bottom w:val="none" w:sz="0" w:space="0" w:color="auto"/>
            <w:right w:val="none" w:sz="0" w:space="0" w:color="auto"/>
          </w:divBdr>
        </w:div>
        <w:div w:id="478614049">
          <w:marLeft w:val="0"/>
          <w:marRight w:val="0"/>
          <w:marTop w:val="0"/>
          <w:marBottom w:val="0"/>
          <w:divBdr>
            <w:top w:val="none" w:sz="0" w:space="0" w:color="auto"/>
            <w:left w:val="none" w:sz="0" w:space="0" w:color="auto"/>
            <w:bottom w:val="none" w:sz="0" w:space="0" w:color="auto"/>
            <w:right w:val="none" w:sz="0" w:space="0" w:color="auto"/>
          </w:divBdr>
        </w:div>
        <w:div w:id="478614052">
          <w:marLeft w:val="0"/>
          <w:marRight w:val="0"/>
          <w:marTop w:val="0"/>
          <w:marBottom w:val="0"/>
          <w:divBdr>
            <w:top w:val="none" w:sz="0" w:space="0" w:color="auto"/>
            <w:left w:val="none" w:sz="0" w:space="0" w:color="auto"/>
            <w:bottom w:val="none" w:sz="0" w:space="0" w:color="auto"/>
            <w:right w:val="none" w:sz="0" w:space="0" w:color="auto"/>
          </w:divBdr>
        </w:div>
        <w:div w:id="478614053">
          <w:marLeft w:val="0"/>
          <w:marRight w:val="0"/>
          <w:marTop w:val="0"/>
          <w:marBottom w:val="0"/>
          <w:divBdr>
            <w:top w:val="none" w:sz="0" w:space="0" w:color="auto"/>
            <w:left w:val="none" w:sz="0" w:space="0" w:color="auto"/>
            <w:bottom w:val="none" w:sz="0" w:space="0" w:color="auto"/>
            <w:right w:val="none" w:sz="0" w:space="0" w:color="auto"/>
          </w:divBdr>
        </w:div>
        <w:div w:id="478614054">
          <w:marLeft w:val="0"/>
          <w:marRight w:val="0"/>
          <w:marTop w:val="0"/>
          <w:marBottom w:val="0"/>
          <w:divBdr>
            <w:top w:val="none" w:sz="0" w:space="0" w:color="auto"/>
            <w:left w:val="none" w:sz="0" w:space="0" w:color="auto"/>
            <w:bottom w:val="none" w:sz="0" w:space="0" w:color="auto"/>
            <w:right w:val="none" w:sz="0" w:space="0" w:color="auto"/>
          </w:divBdr>
        </w:div>
        <w:div w:id="478614056">
          <w:marLeft w:val="0"/>
          <w:marRight w:val="0"/>
          <w:marTop w:val="0"/>
          <w:marBottom w:val="0"/>
          <w:divBdr>
            <w:top w:val="none" w:sz="0" w:space="0" w:color="auto"/>
            <w:left w:val="none" w:sz="0" w:space="0" w:color="auto"/>
            <w:bottom w:val="none" w:sz="0" w:space="0" w:color="auto"/>
            <w:right w:val="none" w:sz="0" w:space="0" w:color="auto"/>
          </w:divBdr>
        </w:div>
        <w:div w:id="478614057">
          <w:marLeft w:val="0"/>
          <w:marRight w:val="0"/>
          <w:marTop w:val="0"/>
          <w:marBottom w:val="0"/>
          <w:divBdr>
            <w:top w:val="none" w:sz="0" w:space="0" w:color="auto"/>
            <w:left w:val="none" w:sz="0" w:space="0" w:color="auto"/>
            <w:bottom w:val="none" w:sz="0" w:space="0" w:color="auto"/>
            <w:right w:val="none" w:sz="0" w:space="0" w:color="auto"/>
          </w:divBdr>
        </w:div>
        <w:div w:id="478614058">
          <w:marLeft w:val="0"/>
          <w:marRight w:val="0"/>
          <w:marTop w:val="0"/>
          <w:marBottom w:val="0"/>
          <w:divBdr>
            <w:top w:val="none" w:sz="0" w:space="0" w:color="auto"/>
            <w:left w:val="none" w:sz="0" w:space="0" w:color="auto"/>
            <w:bottom w:val="none" w:sz="0" w:space="0" w:color="auto"/>
            <w:right w:val="none" w:sz="0" w:space="0" w:color="auto"/>
          </w:divBdr>
        </w:div>
        <w:div w:id="478614059">
          <w:marLeft w:val="0"/>
          <w:marRight w:val="0"/>
          <w:marTop w:val="0"/>
          <w:marBottom w:val="0"/>
          <w:divBdr>
            <w:top w:val="none" w:sz="0" w:space="0" w:color="auto"/>
            <w:left w:val="none" w:sz="0" w:space="0" w:color="auto"/>
            <w:bottom w:val="none" w:sz="0" w:space="0" w:color="auto"/>
            <w:right w:val="none" w:sz="0" w:space="0" w:color="auto"/>
          </w:divBdr>
        </w:div>
        <w:div w:id="478614060">
          <w:marLeft w:val="0"/>
          <w:marRight w:val="0"/>
          <w:marTop w:val="0"/>
          <w:marBottom w:val="0"/>
          <w:divBdr>
            <w:top w:val="none" w:sz="0" w:space="0" w:color="auto"/>
            <w:left w:val="none" w:sz="0" w:space="0" w:color="auto"/>
            <w:bottom w:val="none" w:sz="0" w:space="0" w:color="auto"/>
            <w:right w:val="none" w:sz="0" w:space="0" w:color="auto"/>
          </w:divBdr>
        </w:div>
        <w:div w:id="478614061">
          <w:marLeft w:val="0"/>
          <w:marRight w:val="0"/>
          <w:marTop w:val="0"/>
          <w:marBottom w:val="0"/>
          <w:divBdr>
            <w:top w:val="none" w:sz="0" w:space="0" w:color="auto"/>
            <w:left w:val="none" w:sz="0" w:space="0" w:color="auto"/>
            <w:bottom w:val="none" w:sz="0" w:space="0" w:color="auto"/>
            <w:right w:val="none" w:sz="0" w:space="0" w:color="auto"/>
          </w:divBdr>
        </w:div>
        <w:div w:id="478614063">
          <w:marLeft w:val="0"/>
          <w:marRight w:val="0"/>
          <w:marTop w:val="0"/>
          <w:marBottom w:val="0"/>
          <w:divBdr>
            <w:top w:val="none" w:sz="0" w:space="0" w:color="auto"/>
            <w:left w:val="none" w:sz="0" w:space="0" w:color="auto"/>
            <w:bottom w:val="none" w:sz="0" w:space="0" w:color="auto"/>
            <w:right w:val="none" w:sz="0" w:space="0" w:color="auto"/>
          </w:divBdr>
        </w:div>
      </w:divsChild>
    </w:div>
    <w:div w:id="478614055">
      <w:marLeft w:val="0"/>
      <w:marRight w:val="0"/>
      <w:marTop w:val="0"/>
      <w:marBottom w:val="0"/>
      <w:divBdr>
        <w:top w:val="none" w:sz="0" w:space="0" w:color="auto"/>
        <w:left w:val="none" w:sz="0" w:space="0" w:color="auto"/>
        <w:bottom w:val="none" w:sz="0" w:space="0" w:color="auto"/>
        <w:right w:val="none" w:sz="0" w:space="0" w:color="auto"/>
      </w:divBdr>
    </w:div>
    <w:div w:id="478614062">
      <w:marLeft w:val="0"/>
      <w:marRight w:val="0"/>
      <w:marTop w:val="0"/>
      <w:marBottom w:val="0"/>
      <w:divBdr>
        <w:top w:val="none" w:sz="0" w:space="0" w:color="auto"/>
        <w:left w:val="none" w:sz="0" w:space="0" w:color="auto"/>
        <w:bottom w:val="none" w:sz="0" w:space="0" w:color="auto"/>
        <w:right w:val="none" w:sz="0" w:space="0" w:color="auto"/>
      </w:divBdr>
    </w:div>
    <w:div w:id="882793521">
      <w:bodyDiv w:val="1"/>
      <w:marLeft w:val="0"/>
      <w:marRight w:val="0"/>
      <w:marTop w:val="0"/>
      <w:marBottom w:val="0"/>
      <w:divBdr>
        <w:top w:val="none" w:sz="0" w:space="0" w:color="auto"/>
        <w:left w:val="none" w:sz="0" w:space="0" w:color="auto"/>
        <w:bottom w:val="none" w:sz="0" w:space="0" w:color="auto"/>
        <w:right w:val="none" w:sz="0" w:space="0" w:color="auto"/>
      </w:divBdr>
    </w:div>
    <w:div w:id="119534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E941E-9032-4921-AE31-7038BC3F6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8270</Words>
  <Characters>48313</Characters>
  <Application>Microsoft Office Word</Application>
  <DocSecurity>0</DocSecurity>
  <Lines>402</Lines>
  <Paragraphs>112</Paragraphs>
  <ScaleCrop>false</ScaleCrop>
  <HeadingPairs>
    <vt:vector size="2" baseType="variant">
      <vt:variant>
        <vt:lpstr>Titre</vt:lpstr>
      </vt:variant>
      <vt:variant>
        <vt:i4>1</vt:i4>
      </vt:variant>
    </vt:vector>
  </HeadingPairs>
  <TitlesOfParts>
    <vt:vector size="1" baseType="lpstr">
      <vt:lpstr>Contrat de location de fibre optique passive</vt:lpstr>
    </vt:vector>
  </TitlesOfParts>
  <Company>FT</Company>
  <LinksUpToDate>false</LinksUpToDate>
  <CharactersWithSpaces>56471</CharactersWithSpaces>
  <SharedDoc>false</SharedDoc>
  <HLinks>
    <vt:vector size="360" baseType="variant">
      <vt:variant>
        <vt:i4>1376307</vt:i4>
      </vt:variant>
      <vt:variant>
        <vt:i4>356</vt:i4>
      </vt:variant>
      <vt:variant>
        <vt:i4>0</vt:i4>
      </vt:variant>
      <vt:variant>
        <vt:i4>5</vt:i4>
      </vt:variant>
      <vt:variant>
        <vt:lpwstr/>
      </vt:variant>
      <vt:variant>
        <vt:lpwstr>_Toc76974596</vt:lpwstr>
      </vt:variant>
      <vt:variant>
        <vt:i4>1441843</vt:i4>
      </vt:variant>
      <vt:variant>
        <vt:i4>350</vt:i4>
      </vt:variant>
      <vt:variant>
        <vt:i4>0</vt:i4>
      </vt:variant>
      <vt:variant>
        <vt:i4>5</vt:i4>
      </vt:variant>
      <vt:variant>
        <vt:lpwstr/>
      </vt:variant>
      <vt:variant>
        <vt:lpwstr>_Toc76974595</vt:lpwstr>
      </vt:variant>
      <vt:variant>
        <vt:i4>1507379</vt:i4>
      </vt:variant>
      <vt:variant>
        <vt:i4>344</vt:i4>
      </vt:variant>
      <vt:variant>
        <vt:i4>0</vt:i4>
      </vt:variant>
      <vt:variant>
        <vt:i4>5</vt:i4>
      </vt:variant>
      <vt:variant>
        <vt:lpwstr/>
      </vt:variant>
      <vt:variant>
        <vt:lpwstr>_Toc76974594</vt:lpwstr>
      </vt:variant>
      <vt:variant>
        <vt:i4>1048627</vt:i4>
      </vt:variant>
      <vt:variant>
        <vt:i4>338</vt:i4>
      </vt:variant>
      <vt:variant>
        <vt:i4>0</vt:i4>
      </vt:variant>
      <vt:variant>
        <vt:i4>5</vt:i4>
      </vt:variant>
      <vt:variant>
        <vt:lpwstr/>
      </vt:variant>
      <vt:variant>
        <vt:lpwstr>_Toc76974593</vt:lpwstr>
      </vt:variant>
      <vt:variant>
        <vt:i4>1114163</vt:i4>
      </vt:variant>
      <vt:variant>
        <vt:i4>332</vt:i4>
      </vt:variant>
      <vt:variant>
        <vt:i4>0</vt:i4>
      </vt:variant>
      <vt:variant>
        <vt:i4>5</vt:i4>
      </vt:variant>
      <vt:variant>
        <vt:lpwstr/>
      </vt:variant>
      <vt:variant>
        <vt:lpwstr>_Toc76974592</vt:lpwstr>
      </vt:variant>
      <vt:variant>
        <vt:i4>1179699</vt:i4>
      </vt:variant>
      <vt:variant>
        <vt:i4>326</vt:i4>
      </vt:variant>
      <vt:variant>
        <vt:i4>0</vt:i4>
      </vt:variant>
      <vt:variant>
        <vt:i4>5</vt:i4>
      </vt:variant>
      <vt:variant>
        <vt:lpwstr/>
      </vt:variant>
      <vt:variant>
        <vt:lpwstr>_Toc76974591</vt:lpwstr>
      </vt:variant>
      <vt:variant>
        <vt:i4>1245235</vt:i4>
      </vt:variant>
      <vt:variant>
        <vt:i4>320</vt:i4>
      </vt:variant>
      <vt:variant>
        <vt:i4>0</vt:i4>
      </vt:variant>
      <vt:variant>
        <vt:i4>5</vt:i4>
      </vt:variant>
      <vt:variant>
        <vt:lpwstr/>
      </vt:variant>
      <vt:variant>
        <vt:lpwstr>_Toc76974590</vt:lpwstr>
      </vt:variant>
      <vt:variant>
        <vt:i4>1703986</vt:i4>
      </vt:variant>
      <vt:variant>
        <vt:i4>314</vt:i4>
      </vt:variant>
      <vt:variant>
        <vt:i4>0</vt:i4>
      </vt:variant>
      <vt:variant>
        <vt:i4>5</vt:i4>
      </vt:variant>
      <vt:variant>
        <vt:lpwstr/>
      </vt:variant>
      <vt:variant>
        <vt:lpwstr>_Toc76974589</vt:lpwstr>
      </vt:variant>
      <vt:variant>
        <vt:i4>1769522</vt:i4>
      </vt:variant>
      <vt:variant>
        <vt:i4>308</vt:i4>
      </vt:variant>
      <vt:variant>
        <vt:i4>0</vt:i4>
      </vt:variant>
      <vt:variant>
        <vt:i4>5</vt:i4>
      </vt:variant>
      <vt:variant>
        <vt:lpwstr/>
      </vt:variant>
      <vt:variant>
        <vt:lpwstr>_Toc76974588</vt:lpwstr>
      </vt:variant>
      <vt:variant>
        <vt:i4>1310770</vt:i4>
      </vt:variant>
      <vt:variant>
        <vt:i4>302</vt:i4>
      </vt:variant>
      <vt:variant>
        <vt:i4>0</vt:i4>
      </vt:variant>
      <vt:variant>
        <vt:i4>5</vt:i4>
      </vt:variant>
      <vt:variant>
        <vt:lpwstr/>
      </vt:variant>
      <vt:variant>
        <vt:lpwstr>_Toc76974587</vt:lpwstr>
      </vt:variant>
      <vt:variant>
        <vt:i4>1376306</vt:i4>
      </vt:variant>
      <vt:variant>
        <vt:i4>296</vt:i4>
      </vt:variant>
      <vt:variant>
        <vt:i4>0</vt:i4>
      </vt:variant>
      <vt:variant>
        <vt:i4>5</vt:i4>
      </vt:variant>
      <vt:variant>
        <vt:lpwstr/>
      </vt:variant>
      <vt:variant>
        <vt:lpwstr>_Toc76974586</vt:lpwstr>
      </vt:variant>
      <vt:variant>
        <vt:i4>1441842</vt:i4>
      </vt:variant>
      <vt:variant>
        <vt:i4>290</vt:i4>
      </vt:variant>
      <vt:variant>
        <vt:i4>0</vt:i4>
      </vt:variant>
      <vt:variant>
        <vt:i4>5</vt:i4>
      </vt:variant>
      <vt:variant>
        <vt:lpwstr/>
      </vt:variant>
      <vt:variant>
        <vt:lpwstr>_Toc76974585</vt:lpwstr>
      </vt:variant>
      <vt:variant>
        <vt:i4>1507378</vt:i4>
      </vt:variant>
      <vt:variant>
        <vt:i4>284</vt:i4>
      </vt:variant>
      <vt:variant>
        <vt:i4>0</vt:i4>
      </vt:variant>
      <vt:variant>
        <vt:i4>5</vt:i4>
      </vt:variant>
      <vt:variant>
        <vt:lpwstr/>
      </vt:variant>
      <vt:variant>
        <vt:lpwstr>_Toc76974584</vt:lpwstr>
      </vt:variant>
      <vt:variant>
        <vt:i4>1048626</vt:i4>
      </vt:variant>
      <vt:variant>
        <vt:i4>278</vt:i4>
      </vt:variant>
      <vt:variant>
        <vt:i4>0</vt:i4>
      </vt:variant>
      <vt:variant>
        <vt:i4>5</vt:i4>
      </vt:variant>
      <vt:variant>
        <vt:lpwstr/>
      </vt:variant>
      <vt:variant>
        <vt:lpwstr>_Toc76974583</vt:lpwstr>
      </vt:variant>
      <vt:variant>
        <vt:i4>1114162</vt:i4>
      </vt:variant>
      <vt:variant>
        <vt:i4>272</vt:i4>
      </vt:variant>
      <vt:variant>
        <vt:i4>0</vt:i4>
      </vt:variant>
      <vt:variant>
        <vt:i4>5</vt:i4>
      </vt:variant>
      <vt:variant>
        <vt:lpwstr/>
      </vt:variant>
      <vt:variant>
        <vt:lpwstr>_Toc76974582</vt:lpwstr>
      </vt:variant>
      <vt:variant>
        <vt:i4>1179698</vt:i4>
      </vt:variant>
      <vt:variant>
        <vt:i4>266</vt:i4>
      </vt:variant>
      <vt:variant>
        <vt:i4>0</vt:i4>
      </vt:variant>
      <vt:variant>
        <vt:i4>5</vt:i4>
      </vt:variant>
      <vt:variant>
        <vt:lpwstr/>
      </vt:variant>
      <vt:variant>
        <vt:lpwstr>_Toc76974581</vt:lpwstr>
      </vt:variant>
      <vt:variant>
        <vt:i4>1245234</vt:i4>
      </vt:variant>
      <vt:variant>
        <vt:i4>260</vt:i4>
      </vt:variant>
      <vt:variant>
        <vt:i4>0</vt:i4>
      </vt:variant>
      <vt:variant>
        <vt:i4>5</vt:i4>
      </vt:variant>
      <vt:variant>
        <vt:lpwstr/>
      </vt:variant>
      <vt:variant>
        <vt:lpwstr>_Toc76974580</vt:lpwstr>
      </vt:variant>
      <vt:variant>
        <vt:i4>1703997</vt:i4>
      </vt:variant>
      <vt:variant>
        <vt:i4>254</vt:i4>
      </vt:variant>
      <vt:variant>
        <vt:i4>0</vt:i4>
      </vt:variant>
      <vt:variant>
        <vt:i4>5</vt:i4>
      </vt:variant>
      <vt:variant>
        <vt:lpwstr/>
      </vt:variant>
      <vt:variant>
        <vt:lpwstr>_Toc76974579</vt:lpwstr>
      </vt:variant>
      <vt:variant>
        <vt:i4>1769533</vt:i4>
      </vt:variant>
      <vt:variant>
        <vt:i4>248</vt:i4>
      </vt:variant>
      <vt:variant>
        <vt:i4>0</vt:i4>
      </vt:variant>
      <vt:variant>
        <vt:i4>5</vt:i4>
      </vt:variant>
      <vt:variant>
        <vt:lpwstr/>
      </vt:variant>
      <vt:variant>
        <vt:lpwstr>_Toc76974578</vt:lpwstr>
      </vt:variant>
      <vt:variant>
        <vt:i4>1310781</vt:i4>
      </vt:variant>
      <vt:variant>
        <vt:i4>242</vt:i4>
      </vt:variant>
      <vt:variant>
        <vt:i4>0</vt:i4>
      </vt:variant>
      <vt:variant>
        <vt:i4>5</vt:i4>
      </vt:variant>
      <vt:variant>
        <vt:lpwstr/>
      </vt:variant>
      <vt:variant>
        <vt:lpwstr>_Toc76974577</vt:lpwstr>
      </vt:variant>
      <vt:variant>
        <vt:i4>1376317</vt:i4>
      </vt:variant>
      <vt:variant>
        <vt:i4>236</vt:i4>
      </vt:variant>
      <vt:variant>
        <vt:i4>0</vt:i4>
      </vt:variant>
      <vt:variant>
        <vt:i4>5</vt:i4>
      </vt:variant>
      <vt:variant>
        <vt:lpwstr/>
      </vt:variant>
      <vt:variant>
        <vt:lpwstr>_Toc76974576</vt:lpwstr>
      </vt:variant>
      <vt:variant>
        <vt:i4>1441853</vt:i4>
      </vt:variant>
      <vt:variant>
        <vt:i4>230</vt:i4>
      </vt:variant>
      <vt:variant>
        <vt:i4>0</vt:i4>
      </vt:variant>
      <vt:variant>
        <vt:i4>5</vt:i4>
      </vt:variant>
      <vt:variant>
        <vt:lpwstr/>
      </vt:variant>
      <vt:variant>
        <vt:lpwstr>_Toc76974575</vt:lpwstr>
      </vt:variant>
      <vt:variant>
        <vt:i4>1507389</vt:i4>
      </vt:variant>
      <vt:variant>
        <vt:i4>224</vt:i4>
      </vt:variant>
      <vt:variant>
        <vt:i4>0</vt:i4>
      </vt:variant>
      <vt:variant>
        <vt:i4>5</vt:i4>
      </vt:variant>
      <vt:variant>
        <vt:lpwstr/>
      </vt:variant>
      <vt:variant>
        <vt:lpwstr>_Toc76974574</vt:lpwstr>
      </vt:variant>
      <vt:variant>
        <vt:i4>1048637</vt:i4>
      </vt:variant>
      <vt:variant>
        <vt:i4>218</vt:i4>
      </vt:variant>
      <vt:variant>
        <vt:i4>0</vt:i4>
      </vt:variant>
      <vt:variant>
        <vt:i4>5</vt:i4>
      </vt:variant>
      <vt:variant>
        <vt:lpwstr/>
      </vt:variant>
      <vt:variant>
        <vt:lpwstr>_Toc76974573</vt:lpwstr>
      </vt:variant>
      <vt:variant>
        <vt:i4>1114173</vt:i4>
      </vt:variant>
      <vt:variant>
        <vt:i4>212</vt:i4>
      </vt:variant>
      <vt:variant>
        <vt:i4>0</vt:i4>
      </vt:variant>
      <vt:variant>
        <vt:i4>5</vt:i4>
      </vt:variant>
      <vt:variant>
        <vt:lpwstr/>
      </vt:variant>
      <vt:variant>
        <vt:lpwstr>_Toc76974572</vt:lpwstr>
      </vt:variant>
      <vt:variant>
        <vt:i4>1179709</vt:i4>
      </vt:variant>
      <vt:variant>
        <vt:i4>206</vt:i4>
      </vt:variant>
      <vt:variant>
        <vt:i4>0</vt:i4>
      </vt:variant>
      <vt:variant>
        <vt:i4>5</vt:i4>
      </vt:variant>
      <vt:variant>
        <vt:lpwstr/>
      </vt:variant>
      <vt:variant>
        <vt:lpwstr>_Toc76974571</vt:lpwstr>
      </vt:variant>
      <vt:variant>
        <vt:i4>1245245</vt:i4>
      </vt:variant>
      <vt:variant>
        <vt:i4>200</vt:i4>
      </vt:variant>
      <vt:variant>
        <vt:i4>0</vt:i4>
      </vt:variant>
      <vt:variant>
        <vt:i4>5</vt:i4>
      </vt:variant>
      <vt:variant>
        <vt:lpwstr/>
      </vt:variant>
      <vt:variant>
        <vt:lpwstr>_Toc76974570</vt:lpwstr>
      </vt:variant>
      <vt:variant>
        <vt:i4>1703996</vt:i4>
      </vt:variant>
      <vt:variant>
        <vt:i4>194</vt:i4>
      </vt:variant>
      <vt:variant>
        <vt:i4>0</vt:i4>
      </vt:variant>
      <vt:variant>
        <vt:i4>5</vt:i4>
      </vt:variant>
      <vt:variant>
        <vt:lpwstr/>
      </vt:variant>
      <vt:variant>
        <vt:lpwstr>_Toc76974569</vt:lpwstr>
      </vt:variant>
      <vt:variant>
        <vt:i4>1769532</vt:i4>
      </vt:variant>
      <vt:variant>
        <vt:i4>188</vt:i4>
      </vt:variant>
      <vt:variant>
        <vt:i4>0</vt:i4>
      </vt:variant>
      <vt:variant>
        <vt:i4>5</vt:i4>
      </vt:variant>
      <vt:variant>
        <vt:lpwstr/>
      </vt:variant>
      <vt:variant>
        <vt:lpwstr>_Toc76974568</vt:lpwstr>
      </vt:variant>
      <vt:variant>
        <vt:i4>1310780</vt:i4>
      </vt:variant>
      <vt:variant>
        <vt:i4>182</vt:i4>
      </vt:variant>
      <vt:variant>
        <vt:i4>0</vt:i4>
      </vt:variant>
      <vt:variant>
        <vt:i4>5</vt:i4>
      </vt:variant>
      <vt:variant>
        <vt:lpwstr/>
      </vt:variant>
      <vt:variant>
        <vt:lpwstr>_Toc76974567</vt:lpwstr>
      </vt:variant>
      <vt:variant>
        <vt:i4>1376316</vt:i4>
      </vt:variant>
      <vt:variant>
        <vt:i4>176</vt:i4>
      </vt:variant>
      <vt:variant>
        <vt:i4>0</vt:i4>
      </vt:variant>
      <vt:variant>
        <vt:i4>5</vt:i4>
      </vt:variant>
      <vt:variant>
        <vt:lpwstr/>
      </vt:variant>
      <vt:variant>
        <vt:lpwstr>_Toc76974566</vt:lpwstr>
      </vt:variant>
      <vt:variant>
        <vt:i4>1441852</vt:i4>
      </vt:variant>
      <vt:variant>
        <vt:i4>170</vt:i4>
      </vt:variant>
      <vt:variant>
        <vt:i4>0</vt:i4>
      </vt:variant>
      <vt:variant>
        <vt:i4>5</vt:i4>
      </vt:variant>
      <vt:variant>
        <vt:lpwstr/>
      </vt:variant>
      <vt:variant>
        <vt:lpwstr>_Toc76974565</vt:lpwstr>
      </vt:variant>
      <vt:variant>
        <vt:i4>1507388</vt:i4>
      </vt:variant>
      <vt:variant>
        <vt:i4>164</vt:i4>
      </vt:variant>
      <vt:variant>
        <vt:i4>0</vt:i4>
      </vt:variant>
      <vt:variant>
        <vt:i4>5</vt:i4>
      </vt:variant>
      <vt:variant>
        <vt:lpwstr/>
      </vt:variant>
      <vt:variant>
        <vt:lpwstr>_Toc76974564</vt:lpwstr>
      </vt:variant>
      <vt:variant>
        <vt:i4>1048636</vt:i4>
      </vt:variant>
      <vt:variant>
        <vt:i4>158</vt:i4>
      </vt:variant>
      <vt:variant>
        <vt:i4>0</vt:i4>
      </vt:variant>
      <vt:variant>
        <vt:i4>5</vt:i4>
      </vt:variant>
      <vt:variant>
        <vt:lpwstr/>
      </vt:variant>
      <vt:variant>
        <vt:lpwstr>_Toc76974563</vt:lpwstr>
      </vt:variant>
      <vt:variant>
        <vt:i4>1114172</vt:i4>
      </vt:variant>
      <vt:variant>
        <vt:i4>152</vt:i4>
      </vt:variant>
      <vt:variant>
        <vt:i4>0</vt:i4>
      </vt:variant>
      <vt:variant>
        <vt:i4>5</vt:i4>
      </vt:variant>
      <vt:variant>
        <vt:lpwstr/>
      </vt:variant>
      <vt:variant>
        <vt:lpwstr>_Toc76974562</vt:lpwstr>
      </vt:variant>
      <vt:variant>
        <vt:i4>1179708</vt:i4>
      </vt:variant>
      <vt:variant>
        <vt:i4>146</vt:i4>
      </vt:variant>
      <vt:variant>
        <vt:i4>0</vt:i4>
      </vt:variant>
      <vt:variant>
        <vt:i4>5</vt:i4>
      </vt:variant>
      <vt:variant>
        <vt:lpwstr/>
      </vt:variant>
      <vt:variant>
        <vt:lpwstr>_Toc76974561</vt:lpwstr>
      </vt:variant>
      <vt:variant>
        <vt:i4>1245244</vt:i4>
      </vt:variant>
      <vt:variant>
        <vt:i4>140</vt:i4>
      </vt:variant>
      <vt:variant>
        <vt:i4>0</vt:i4>
      </vt:variant>
      <vt:variant>
        <vt:i4>5</vt:i4>
      </vt:variant>
      <vt:variant>
        <vt:lpwstr/>
      </vt:variant>
      <vt:variant>
        <vt:lpwstr>_Toc76974560</vt:lpwstr>
      </vt:variant>
      <vt:variant>
        <vt:i4>1703999</vt:i4>
      </vt:variant>
      <vt:variant>
        <vt:i4>134</vt:i4>
      </vt:variant>
      <vt:variant>
        <vt:i4>0</vt:i4>
      </vt:variant>
      <vt:variant>
        <vt:i4>5</vt:i4>
      </vt:variant>
      <vt:variant>
        <vt:lpwstr/>
      </vt:variant>
      <vt:variant>
        <vt:lpwstr>_Toc76974559</vt:lpwstr>
      </vt:variant>
      <vt:variant>
        <vt:i4>1769535</vt:i4>
      </vt:variant>
      <vt:variant>
        <vt:i4>128</vt:i4>
      </vt:variant>
      <vt:variant>
        <vt:i4>0</vt:i4>
      </vt:variant>
      <vt:variant>
        <vt:i4>5</vt:i4>
      </vt:variant>
      <vt:variant>
        <vt:lpwstr/>
      </vt:variant>
      <vt:variant>
        <vt:lpwstr>_Toc76974558</vt:lpwstr>
      </vt:variant>
      <vt:variant>
        <vt:i4>1310783</vt:i4>
      </vt:variant>
      <vt:variant>
        <vt:i4>122</vt:i4>
      </vt:variant>
      <vt:variant>
        <vt:i4>0</vt:i4>
      </vt:variant>
      <vt:variant>
        <vt:i4>5</vt:i4>
      </vt:variant>
      <vt:variant>
        <vt:lpwstr/>
      </vt:variant>
      <vt:variant>
        <vt:lpwstr>_Toc76974557</vt:lpwstr>
      </vt:variant>
      <vt:variant>
        <vt:i4>1376319</vt:i4>
      </vt:variant>
      <vt:variant>
        <vt:i4>116</vt:i4>
      </vt:variant>
      <vt:variant>
        <vt:i4>0</vt:i4>
      </vt:variant>
      <vt:variant>
        <vt:i4>5</vt:i4>
      </vt:variant>
      <vt:variant>
        <vt:lpwstr/>
      </vt:variant>
      <vt:variant>
        <vt:lpwstr>_Toc76974556</vt:lpwstr>
      </vt:variant>
      <vt:variant>
        <vt:i4>1441855</vt:i4>
      </vt:variant>
      <vt:variant>
        <vt:i4>110</vt:i4>
      </vt:variant>
      <vt:variant>
        <vt:i4>0</vt:i4>
      </vt:variant>
      <vt:variant>
        <vt:i4>5</vt:i4>
      </vt:variant>
      <vt:variant>
        <vt:lpwstr/>
      </vt:variant>
      <vt:variant>
        <vt:lpwstr>_Toc76974555</vt:lpwstr>
      </vt:variant>
      <vt:variant>
        <vt:i4>1507391</vt:i4>
      </vt:variant>
      <vt:variant>
        <vt:i4>104</vt:i4>
      </vt:variant>
      <vt:variant>
        <vt:i4>0</vt:i4>
      </vt:variant>
      <vt:variant>
        <vt:i4>5</vt:i4>
      </vt:variant>
      <vt:variant>
        <vt:lpwstr/>
      </vt:variant>
      <vt:variant>
        <vt:lpwstr>_Toc76974554</vt:lpwstr>
      </vt:variant>
      <vt:variant>
        <vt:i4>1048639</vt:i4>
      </vt:variant>
      <vt:variant>
        <vt:i4>98</vt:i4>
      </vt:variant>
      <vt:variant>
        <vt:i4>0</vt:i4>
      </vt:variant>
      <vt:variant>
        <vt:i4>5</vt:i4>
      </vt:variant>
      <vt:variant>
        <vt:lpwstr/>
      </vt:variant>
      <vt:variant>
        <vt:lpwstr>_Toc76974553</vt:lpwstr>
      </vt:variant>
      <vt:variant>
        <vt:i4>1114175</vt:i4>
      </vt:variant>
      <vt:variant>
        <vt:i4>92</vt:i4>
      </vt:variant>
      <vt:variant>
        <vt:i4>0</vt:i4>
      </vt:variant>
      <vt:variant>
        <vt:i4>5</vt:i4>
      </vt:variant>
      <vt:variant>
        <vt:lpwstr/>
      </vt:variant>
      <vt:variant>
        <vt:lpwstr>_Toc76974552</vt:lpwstr>
      </vt:variant>
      <vt:variant>
        <vt:i4>1179711</vt:i4>
      </vt:variant>
      <vt:variant>
        <vt:i4>86</vt:i4>
      </vt:variant>
      <vt:variant>
        <vt:i4>0</vt:i4>
      </vt:variant>
      <vt:variant>
        <vt:i4>5</vt:i4>
      </vt:variant>
      <vt:variant>
        <vt:lpwstr/>
      </vt:variant>
      <vt:variant>
        <vt:lpwstr>_Toc76974551</vt:lpwstr>
      </vt:variant>
      <vt:variant>
        <vt:i4>1245247</vt:i4>
      </vt:variant>
      <vt:variant>
        <vt:i4>80</vt:i4>
      </vt:variant>
      <vt:variant>
        <vt:i4>0</vt:i4>
      </vt:variant>
      <vt:variant>
        <vt:i4>5</vt:i4>
      </vt:variant>
      <vt:variant>
        <vt:lpwstr/>
      </vt:variant>
      <vt:variant>
        <vt:lpwstr>_Toc76974550</vt:lpwstr>
      </vt:variant>
      <vt:variant>
        <vt:i4>1703998</vt:i4>
      </vt:variant>
      <vt:variant>
        <vt:i4>74</vt:i4>
      </vt:variant>
      <vt:variant>
        <vt:i4>0</vt:i4>
      </vt:variant>
      <vt:variant>
        <vt:i4>5</vt:i4>
      </vt:variant>
      <vt:variant>
        <vt:lpwstr/>
      </vt:variant>
      <vt:variant>
        <vt:lpwstr>_Toc76974549</vt:lpwstr>
      </vt:variant>
      <vt:variant>
        <vt:i4>1769534</vt:i4>
      </vt:variant>
      <vt:variant>
        <vt:i4>68</vt:i4>
      </vt:variant>
      <vt:variant>
        <vt:i4>0</vt:i4>
      </vt:variant>
      <vt:variant>
        <vt:i4>5</vt:i4>
      </vt:variant>
      <vt:variant>
        <vt:lpwstr/>
      </vt:variant>
      <vt:variant>
        <vt:lpwstr>_Toc76974548</vt:lpwstr>
      </vt:variant>
      <vt:variant>
        <vt:i4>1310782</vt:i4>
      </vt:variant>
      <vt:variant>
        <vt:i4>62</vt:i4>
      </vt:variant>
      <vt:variant>
        <vt:i4>0</vt:i4>
      </vt:variant>
      <vt:variant>
        <vt:i4>5</vt:i4>
      </vt:variant>
      <vt:variant>
        <vt:lpwstr/>
      </vt:variant>
      <vt:variant>
        <vt:lpwstr>_Toc76974547</vt:lpwstr>
      </vt:variant>
      <vt:variant>
        <vt:i4>1376318</vt:i4>
      </vt:variant>
      <vt:variant>
        <vt:i4>56</vt:i4>
      </vt:variant>
      <vt:variant>
        <vt:i4>0</vt:i4>
      </vt:variant>
      <vt:variant>
        <vt:i4>5</vt:i4>
      </vt:variant>
      <vt:variant>
        <vt:lpwstr/>
      </vt:variant>
      <vt:variant>
        <vt:lpwstr>_Toc76974546</vt:lpwstr>
      </vt:variant>
      <vt:variant>
        <vt:i4>1441854</vt:i4>
      </vt:variant>
      <vt:variant>
        <vt:i4>50</vt:i4>
      </vt:variant>
      <vt:variant>
        <vt:i4>0</vt:i4>
      </vt:variant>
      <vt:variant>
        <vt:i4>5</vt:i4>
      </vt:variant>
      <vt:variant>
        <vt:lpwstr/>
      </vt:variant>
      <vt:variant>
        <vt:lpwstr>_Toc76974545</vt:lpwstr>
      </vt:variant>
      <vt:variant>
        <vt:i4>1507390</vt:i4>
      </vt:variant>
      <vt:variant>
        <vt:i4>44</vt:i4>
      </vt:variant>
      <vt:variant>
        <vt:i4>0</vt:i4>
      </vt:variant>
      <vt:variant>
        <vt:i4>5</vt:i4>
      </vt:variant>
      <vt:variant>
        <vt:lpwstr/>
      </vt:variant>
      <vt:variant>
        <vt:lpwstr>_Toc76974544</vt:lpwstr>
      </vt:variant>
      <vt:variant>
        <vt:i4>1048638</vt:i4>
      </vt:variant>
      <vt:variant>
        <vt:i4>38</vt:i4>
      </vt:variant>
      <vt:variant>
        <vt:i4>0</vt:i4>
      </vt:variant>
      <vt:variant>
        <vt:i4>5</vt:i4>
      </vt:variant>
      <vt:variant>
        <vt:lpwstr/>
      </vt:variant>
      <vt:variant>
        <vt:lpwstr>_Toc76974543</vt:lpwstr>
      </vt:variant>
      <vt:variant>
        <vt:i4>1114174</vt:i4>
      </vt:variant>
      <vt:variant>
        <vt:i4>32</vt:i4>
      </vt:variant>
      <vt:variant>
        <vt:i4>0</vt:i4>
      </vt:variant>
      <vt:variant>
        <vt:i4>5</vt:i4>
      </vt:variant>
      <vt:variant>
        <vt:lpwstr/>
      </vt:variant>
      <vt:variant>
        <vt:lpwstr>_Toc76974542</vt:lpwstr>
      </vt:variant>
      <vt:variant>
        <vt:i4>1179710</vt:i4>
      </vt:variant>
      <vt:variant>
        <vt:i4>26</vt:i4>
      </vt:variant>
      <vt:variant>
        <vt:i4>0</vt:i4>
      </vt:variant>
      <vt:variant>
        <vt:i4>5</vt:i4>
      </vt:variant>
      <vt:variant>
        <vt:lpwstr/>
      </vt:variant>
      <vt:variant>
        <vt:lpwstr>_Toc76974541</vt:lpwstr>
      </vt:variant>
      <vt:variant>
        <vt:i4>1245246</vt:i4>
      </vt:variant>
      <vt:variant>
        <vt:i4>20</vt:i4>
      </vt:variant>
      <vt:variant>
        <vt:i4>0</vt:i4>
      </vt:variant>
      <vt:variant>
        <vt:i4>5</vt:i4>
      </vt:variant>
      <vt:variant>
        <vt:lpwstr/>
      </vt:variant>
      <vt:variant>
        <vt:lpwstr>_Toc76974540</vt:lpwstr>
      </vt:variant>
      <vt:variant>
        <vt:i4>1703993</vt:i4>
      </vt:variant>
      <vt:variant>
        <vt:i4>14</vt:i4>
      </vt:variant>
      <vt:variant>
        <vt:i4>0</vt:i4>
      </vt:variant>
      <vt:variant>
        <vt:i4>5</vt:i4>
      </vt:variant>
      <vt:variant>
        <vt:lpwstr/>
      </vt:variant>
      <vt:variant>
        <vt:lpwstr>_Toc76974539</vt:lpwstr>
      </vt:variant>
      <vt:variant>
        <vt:i4>1769529</vt:i4>
      </vt:variant>
      <vt:variant>
        <vt:i4>8</vt:i4>
      </vt:variant>
      <vt:variant>
        <vt:i4>0</vt:i4>
      </vt:variant>
      <vt:variant>
        <vt:i4>5</vt:i4>
      </vt:variant>
      <vt:variant>
        <vt:lpwstr/>
      </vt:variant>
      <vt:variant>
        <vt:lpwstr>_Toc76974538</vt:lpwstr>
      </vt:variant>
      <vt:variant>
        <vt:i4>1310777</vt:i4>
      </vt:variant>
      <vt:variant>
        <vt:i4>2</vt:i4>
      </vt:variant>
      <vt:variant>
        <vt:i4>0</vt:i4>
      </vt:variant>
      <vt:variant>
        <vt:i4>5</vt:i4>
      </vt:variant>
      <vt:variant>
        <vt:lpwstr/>
      </vt:variant>
      <vt:variant>
        <vt:lpwstr>_Toc76974537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location de fibre optique passive</dc:title>
  <dc:subject/>
  <dc:creator>JUBIN Deborah OWF/DTHD</dc:creator>
  <cp:keywords/>
  <cp:lastModifiedBy>CHALUMET Patrick OWF/DSO</cp:lastModifiedBy>
  <cp:revision>4</cp:revision>
  <cp:lastPrinted>2018-04-19T14:56:00Z</cp:lastPrinted>
  <dcterms:created xsi:type="dcterms:W3CDTF">2021-07-12T07:32:00Z</dcterms:created>
  <dcterms:modified xsi:type="dcterms:W3CDTF">2021-08-06T10:46:00Z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